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A3F28" w14:textId="77777777" w:rsidR="007A16F4" w:rsidRPr="006D7D5C" w:rsidRDefault="0051624D" w:rsidP="007A16F4">
      <w:pPr>
        <w:widowControl/>
        <w:autoSpaceDE/>
        <w:autoSpaceDN/>
        <w:adjustRightInd/>
        <w:jc w:val="right"/>
        <w:rPr>
          <w:rFonts w:cs="Arial"/>
          <w:b/>
          <w:sz w:val="60"/>
          <w:szCs w:val="60"/>
          <w:u w:val="single"/>
        </w:rPr>
      </w:pPr>
      <w:r w:rsidRPr="006D7D5C">
        <w:rPr>
          <w:rFonts w:cs="Arial"/>
          <w:b/>
          <w:sz w:val="60"/>
          <w:szCs w:val="60"/>
          <w:u w:val="single"/>
        </w:rPr>
        <w:t xml:space="preserve">       </w:t>
      </w:r>
      <w:r w:rsidR="00F06097" w:rsidRPr="006D7D5C">
        <w:rPr>
          <w:rFonts w:cs="Arial"/>
          <w:b/>
          <w:sz w:val="60"/>
          <w:szCs w:val="60"/>
          <w:u w:val="single"/>
        </w:rPr>
        <w:t xml:space="preserve"> </w:t>
      </w:r>
      <w:r w:rsidRPr="006D7D5C">
        <w:rPr>
          <w:rFonts w:cs="Arial"/>
          <w:b/>
          <w:sz w:val="60"/>
          <w:szCs w:val="60"/>
          <w:u w:val="single"/>
        </w:rPr>
        <w:t xml:space="preserve">       </w:t>
      </w:r>
      <w:r w:rsidR="007A16F4" w:rsidRPr="006D7D5C">
        <w:rPr>
          <w:rFonts w:cs="Arial"/>
          <w:b/>
          <w:sz w:val="60"/>
          <w:szCs w:val="60"/>
          <w:u w:val="single"/>
        </w:rPr>
        <w:t>SPECIAL NOTES</w:t>
      </w:r>
    </w:p>
    <w:p w14:paraId="3BC5C1BD" w14:textId="1671E288" w:rsidR="007A16F4" w:rsidRPr="006D7D5C" w:rsidRDefault="007A16F4" w:rsidP="007A16F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vanish/>
        </w:rPr>
      </w:pPr>
    </w:p>
    <w:p w14:paraId="2CA65231" w14:textId="77777777" w:rsidR="007A16F4" w:rsidRPr="006D7D5C" w:rsidRDefault="007A16F4" w:rsidP="007A16F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rPr>
      </w:pPr>
    </w:p>
    <w:p w14:paraId="03ABF62D" w14:textId="77777777" w:rsidR="007A16F4" w:rsidRPr="006D7D5C" w:rsidRDefault="00513258" w:rsidP="007A16F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rPr>
      </w:pPr>
      <w:r w:rsidRPr="006D7D5C">
        <w:rPr>
          <w:rStyle w:val="CommentReference"/>
        </w:rPr>
        <w:commentReference w:id="0"/>
      </w:r>
    </w:p>
    <w:p w14:paraId="770FBDB0" w14:textId="77777777" w:rsidR="007A16F4" w:rsidRPr="006D7D5C" w:rsidRDefault="007A16F4" w:rsidP="004471D2"/>
    <w:p w14:paraId="31ED029F" w14:textId="77777777" w:rsidR="007A16F4" w:rsidRPr="006D7D5C" w:rsidRDefault="007A16F4" w:rsidP="007A16F4">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sidRPr="006D7D5C">
        <w:rPr>
          <w:rStyle w:val="Chaptersubh"/>
          <w:rFonts w:cs="Arial"/>
          <w:b w:val="0"/>
          <w:sz w:val="22"/>
        </w:rPr>
        <w:t>PAGE</w:t>
      </w:r>
    </w:p>
    <w:p w14:paraId="6C8A6700" w14:textId="77777777" w:rsidR="007A16F4" w:rsidRPr="006D7D5C" w:rsidRDefault="007A16F4" w:rsidP="007A16F4">
      <w:pPr>
        <w:widowControl/>
        <w:tabs>
          <w:tab w:val="left" w:pos="720"/>
          <w:tab w:val="right" w:leader="dot" w:pos="9990"/>
        </w:tabs>
        <w:rPr>
          <w:lang w:eastAsia="ja-JP"/>
        </w:rPr>
      </w:pPr>
    </w:p>
    <w:p w14:paraId="25CF33E3" w14:textId="7E04E81B" w:rsidR="00402DE5" w:rsidRPr="006D7D5C" w:rsidRDefault="00402DE5" w:rsidP="00402DE5">
      <w:pPr>
        <w:widowControl/>
        <w:tabs>
          <w:tab w:val="left" w:pos="720"/>
          <w:tab w:val="right" w:leader="dot" w:pos="9990"/>
        </w:tabs>
        <w:spacing w:line="480" w:lineRule="auto"/>
        <w:jc w:val="center"/>
        <w:rPr>
          <w:rFonts w:cs="Arial"/>
          <w:b/>
        </w:rPr>
      </w:pPr>
      <w:r w:rsidRPr="006D7D5C">
        <w:rPr>
          <w:rFonts w:cs="Arial"/>
          <w:b/>
        </w:rPr>
        <w:t>GENERAL REQUIREMENTS</w:t>
      </w:r>
    </w:p>
    <w:p w14:paraId="1CEF0D33" w14:textId="61EAE9B3" w:rsidR="009D3651" w:rsidRPr="006D7D5C" w:rsidRDefault="00264DFA" w:rsidP="00F81759">
      <w:pPr>
        <w:widowControl/>
        <w:tabs>
          <w:tab w:val="left" w:pos="720"/>
          <w:tab w:val="right" w:leader="dot" w:pos="9990"/>
        </w:tabs>
        <w:spacing w:line="276" w:lineRule="auto"/>
        <w:rPr>
          <w:rFonts w:cs="Arial"/>
        </w:rPr>
      </w:pPr>
      <w:r w:rsidRPr="006D7D5C">
        <w:rPr>
          <w:lang w:eastAsia="ja-JP"/>
        </w:rPr>
        <w:t xml:space="preserve">Construction </w:t>
      </w:r>
      <w:r w:rsidR="009D3651" w:rsidRPr="006D7D5C">
        <w:rPr>
          <w:lang w:eastAsia="ja-JP"/>
        </w:rPr>
        <w:t>Work Day</w:t>
      </w:r>
      <w:r w:rsidR="009D3651" w:rsidRPr="006D7D5C">
        <w:rPr>
          <w:rFonts w:cs="Arial"/>
        </w:rPr>
        <w:tab/>
        <w:t>SN</w:t>
      </w:r>
      <w:r w:rsidR="009D3651" w:rsidRPr="006D7D5C">
        <w:rPr>
          <w:rFonts w:cs="Arial"/>
        </w:rPr>
        <w:noBreakHyphen/>
        <w:t>00</w:t>
      </w:r>
    </w:p>
    <w:p w14:paraId="19DA162D" w14:textId="1CDE88AF" w:rsidR="009D3651" w:rsidRPr="006D7D5C" w:rsidRDefault="00264DFA" w:rsidP="00F81759">
      <w:pPr>
        <w:widowControl/>
        <w:tabs>
          <w:tab w:val="left" w:pos="720"/>
          <w:tab w:val="right" w:leader="dot" w:pos="9990"/>
        </w:tabs>
        <w:spacing w:line="276" w:lineRule="auto"/>
        <w:rPr>
          <w:rFonts w:cs="Arial"/>
        </w:rPr>
      </w:pPr>
      <w:r w:rsidRPr="006D7D5C">
        <w:rPr>
          <w:lang w:eastAsia="ja-JP"/>
        </w:rPr>
        <w:t xml:space="preserve">Coordination with </w:t>
      </w:r>
      <w:r w:rsidR="009D3651" w:rsidRPr="006D7D5C">
        <w:rPr>
          <w:lang w:eastAsia="ja-JP"/>
        </w:rPr>
        <w:t>Special Events</w:t>
      </w:r>
      <w:r w:rsidR="009D3651" w:rsidRPr="006D7D5C">
        <w:rPr>
          <w:rFonts w:cs="Arial"/>
        </w:rPr>
        <w:tab/>
        <w:t>SN</w:t>
      </w:r>
      <w:r w:rsidR="009D3651" w:rsidRPr="006D7D5C">
        <w:rPr>
          <w:rFonts w:cs="Arial"/>
        </w:rPr>
        <w:noBreakHyphen/>
        <w:t>00</w:t>
      </w:r>
    </w:p>
    <w:p w14:paraId="1F0BA7F0" w14:textId="77777777" w:rsidR="00E64EE3" w:rsidRPr="006D7D5C" w:rsidRDefault="00E64EE3" w:rsidP="00F81759">
      <w:pPr>
        <w:widowControl/>
        <w:tabs>
          <w:tab w:val="left" w:pos="720"/>
          <w:tab w:val="right" w:leader="dot" w:pos="9990"/>
        </w:tabs>
        <w:spacing w:line="276" w:lineRule="auto"/>
        <w:rPr>
          <w:rFonts w:cs="Arial"/>
        </w:rPr>
      </w:pPr>
      <w:r w:rsidRPr="006D7D5C">
        <w:rPr>
          <w:rFonts w:cs="Arial"/>
          <w:bCs/>
          <w:lang w:eastAsia="ja-JP"/>
        </w:rPr>
        <w:t>Engineer’s Field Office Location and Sign Requirements</w:t>
      </w:r>
      <w:r w:rsidRPr="006D7D5C">
        <w:rPr>
          <w:rFonts w:cs="Arial"/>
        </w:rPr>
        <w:tab/>
        <w:t>SN-00</w:t>
      </w:r>
    </w:p>
    <w:p w14:paraId="32DFC253" w14:textId="507E2E37" w:rsidR="00793248" w:rsidRPr="006D7D5C" w:rsidRDefault="00233070" w:rsidP="00F81759">
      <w:pPr>
        <w:widowControl/>
        <w:tabs>
          <w:tab w:val="left" w:pos="720"/>
          <w:tab w:val="right" w:leader="dot" w:pos="9990"/>
        </w:tabs>
        <w:spacing w:line="276" w:lineRule="auto"/>
        <w:rPr>
          <w:rFonts w:cs="Arial"/>
        </w:rPr>
      </w:pPr>
      <w:r w:rsidRPr="006D7D5C">
        <w:rPr>
          <w:lang w:eastAsia="ja-JP"/>
        </w:rPr>
        <w:t>Maintain Public Access</w:t>
      </w:r>
      <w:r w:rsidRPr="006D7D5C">
        <w:rPr>
          <w:rFonts w:cs="Arial"/>
        </w:rPr>
        <w:tab/>
        <w:t>SN</w:t>
      </w:r>
      <w:r w:rsidR="00793248" w:rsidRPr="006D7D5C">
        <w:rPr>
          <w:rFonts w:cs="Arial"/>
        </w:rPr>
        <w:t>-00</w:t>
      </w:r>
    </w:p>
    <w:p w14:paraId="029CEF36" w14:textId="39AA60EC" w:rsidR="00793248" w:rsidRPr="006D7D5C" w:rsidRDefault="00793248" w:rsidP="00F81759">
      <w:pPr>
        <w:widowControl/>
        <w:tabs>
          <w:tab w:val="left" w:pos="720"/>
          <w:tab w:val="right" w:leader="dot" w:pos="9990"/>
        </w:tabs>
        <w:spacing w:line="276" w:lineRule="auto"/>
        <w:rPr>
          <w:rFonts w:cs="Arial"/>
        </w:rPr>
      </w:pPr>
      <w:r w:rsidRPr="006D7D5C">
        <w:rPr>
          <w:rStyle w:val="CommentReference"/>
        </w:rPr>
        <w:commentReference w:id="1"/>
      </w:r>
      <w:r w:rsidRPr="006D7D5C">
        <w:rPr>
          <w:rFonts w:cstheme="minorHAnsi"/>
        </w:rPr>
        <w:t>New York State Vendor Responsibility Questionnaire For-Profit Construction (CCA-2)</w:t>
      </w:r>
      <w:r w:rsidRPr="006D7D5C">
        <w:rPr>
          <w:rFonts w:cs="Arial"/>
        </w:rPr>
        <w:tab/>
        <w:t>SN-00</w:t>
      </w:r>
    </w:p>
    <w:p w14:paraId="5F9EA7A9" w14:textId="77777777" w:rsidR="00E64EE3" w:rsidRPr="006D7D5C" w:rsidRDefault="00E64EE3" w:rsidP="00F81759">
      <w:pPr>
        <w:widowControl/>
        <w:tabs>
          <w:tab w:val="left" w:pos="720"/>
          <w:tab w:val="right" w:leader="dot" w:pos="9990"/>
        </w:tabs>
        <w:spacing w:line="276" w:lineRule="auto"/>
        <w:rPr>
          <w:rFonts w:cs="Arial"/>
        </w:rPr>
      </w:pPr>
      <w:r w:rsidRPr="006D7D5C">
        <w:rPr>
          <w:lang w:eastAsia="ja-JP"/>
        </w:rPr>
        <w:t>Ordering and Installing Traffic/Lighting Poles and Appurtenances</w:t>
      </w:r>
      <w:r w:rsidRPr="006D7D5C">
        <w:rPr>
          <w:rFonts w:cs="Arial"/>
        </w:rPr>
        <w:tab/>
        <w:t>SN-00</w:t>
      </w:r>
    </w:p>
    <w:p w14:paraId="31B44466" w14:textId="77777777" w:rsidR="00F02B4D" w:rsidRPr="006D7D5C" w:rsidRDefault="00F02B4D" w:rsidP="00F81759">
      <w:pPr>
        <w:widowControl/>
        <w:tabs>
          <w:tab w:val="left" w:pos="450"/>
          <w:tab w:val="left" w:pos="720"/>
          <w:tab w:val="right" w:leader="dot" w:pos="9990"/>
        </w:tabs>
        <w:spacing w:line="276" w:lineRule="auto"/>
        <w:rPr>
          <w:rFonts w:cs="Arial"/>
        </w:rPr>
      </w:pPr>
      <w:r w:rsidRPr="006D7D5C">
        <w:rPr>
          <w:rFonts w:cs="Arial"/>
        </w:rPr>
        <w:t>Progress Schedule</w:t>
      </w:r>
      <w:r w:rsidRPr="006D7D5C">
        <w:rPr>
          <w:rFonts w:cs="Arial"/>
        </w:rPr>
        <w:tab/>
        <w:t>SN-00</w:t>
      </w:r>
    </w:p>
    <w:p w14:paraId="6BB0DCBC" w14:textId="77777777" w:rsidR="00F02B4D" w:rsidRPr="006D7D5C" w:rsidRDefault="00F02B4D" w:rsidP="00F81759">
      <w:pPr>
        <w:widowControl/>
        <w:tabs>
          <w:tab w:val="left" w:pos="720"/>
          <w:tab w:val="right" w:leader="dot" w:pos="9990"/>
        </w:tabs>
        <w:spacing w:line="276" w:lineRule="auto"/>
        <w:rPr>
          <w:rFonts w:cs="Arial"/>
        </w:rPr>
      </w:pPr>
      <w:r w:rsidRPr="006D7D5C">
        <w:rPr>
          <w:rFonts w:cs="Arial"/>
        </w:rPr>
        <w:t xml:space="preserve">Recycled Material for </w:t>
      </w:r>
      <w:r w:rsidRPr="006D7D5C">
        <w:rPr>
          <w:rFonts w:cs="Arial"/>
          <w:bCs/>
          <w:lang w:eastAsia="ja-JP"/>
        </w:rPr>
        <w:t>Subbase Course</w:t>
      </w:r>
      <w:r w:rsidRPr="006D7D5C">
        <w:rPr>
          <w:rFonts w:cs="Arial"/>
        </w:rPr>
        <w:tab/>
        <w:t>SN-00</w:t>
      </w:r>
    </w:p>
    <w:p w14:paraId="06A77AD8" w14:textId="17386350" w:rsidR="00F02B4D" w:rsidRPr="006D7D5C" w:rsidRDefault="00F02B4D" w:rsidP="00F81759">
      <w:pPr>
        <w:widowControl/>
        <w:tabs>
          <w:tab w:val="left" w:pos="720"/>
          <w:tab w:val="right" w:leader="dot" w:pos="9990"/>
        </w:tabs>
        <w:spacing w:line="276" w:lineRule="auto"/>
        <w:rPr>
          <w:rFonts w:cs="Arial"/>
        </w:rPr>
      </w:pPr>
      <w:r w:rsidRPr="006D7D5C">
        <w:rPr>
          <w:lang w:eastAsia="ja-JP"/>
        </w:rPr>
        <w:t>Red</w:t>
      </w:r>
      <w:r w:rsidR="002915D6">
        <w:rPr>
          <w:lang w:eastAsia="ja-JP"/>
        </w:rPr>
        <w:t>l</w:t>
      </w:r>
      <w:r w:rsidRPr="006D7D5C">
        <w:rPr>
          <w:lang w:eastAsia="ja-JP"/>
        </w:rPr>
        <w:t>ine (</w:t>
      </w:r>
      <w:r w:rsidR="002915D6">
        <w:rPr>
          <w:lang w:eastAsia="ja-JP"/>
        </w:rPr>
        <w:t>A</w:t>
      </w:r>
      <w:r w:rsidRPr="006D7D5C">
        <w:rPr>
          <w:lang w:eastAsia="ja-JP"/>
        </w:rPr>
        <w:t xml:space="preserve">s </w:t>
      </w:r>
      <w:r w:rsidR="002915D6">
        <w:rPr>
          <w:lang w:eastAsia="ja-JP"/>
        </w:rPr>
        <w:t>B</w:t>
      </w:r>
      <w:r w:rsidRPr="006D7D5C">
        <w:rPr>
          <w:lang w:eastAsia="ja-JP"/>
        </w:rPr>
        <w:t>uilt) and Record Drawings</w:t>
      </w:r>
      <w:r w:rsidRPr="006D7D5C">
        <w:rPr>
          <w:rFonts w:cs="Arial"/>
        </w:rPr>
        <w:tab/>
        <w:t>SN-00</w:t>
      </w:r>
    </w:p>
    <w:p w14:paraId="4E0D2E54" w14:textId="77777777" w:rsidR="00233070" w:rsidRPr="006D7D5C" w:rsidRDefault="00233070" w:rsidP="00F81759">
      <w:pPr>
        <w:widowControl/>
        <w:tabs>
          <w:tab w:val="left" w:pos="720"/>
          <w:tab w:val="right" w:leader="dot" w:pos="9990"/>
        </w:tabs>
        <w:spacing w:line="276" w:lineRule="auto"/>
        <w:rPr>
          <w:rFonts w:cs="Arial"/>
        </w:rPr>
      </w:pPr>
      <w:r w:rsidRPr="006D7D5C">
        <w:rPr>
          <w:lang w:eastAsia="ja-JP"/>
        </w:rPr>
        <w:t>Regional Transit Service (RTS) – Bus Routes</w:t>
      </w:r>
      <w:r w:rsidRPr="006D7D5C">
        <w:rPr>
          <w:rFonts w:cs="Arial"/>
        </w:rPr>
        <w:tab/>
        <w:t>SN-00</w:t>
      </w:r>
    </w:p>
    <w:p w14:paraId="4A482734" w14:textId="77777777" w:rsidR="00E64EE3" w:rsidRPr="006D7D5C" w:rsidRDefault="00E64EE3" w:rsidP="00F81759">
      <w:pPr>
        <w:widowControl/>
        <w:tabs>
          <w:tab w:val="left" w:pos="720"/>
          <w:tab w:val="right" w:leader="dot" w:pos="9990"/>
        </w:tabs>
        <w:spacing w:line="276" w:lineRule="auto"/>
        <w:rPr>
          <w:rFonts w:cs="Arial"/>
        </w:rPr>
      </w:pPr>
      <w:r w:rsidRPr="006D7D5C">
        <w:rPr>
          <w:lang w:eastAsia="ja-JP"/>
        </w:rPr>
        <w:t>Residential Street Restrictions</w:t>
      </w:r>
      <w:r w:rsidRPr="006D7D5C">
        <w:rPr>
          <w:rFonts w:cs="Arial"/>
        </w:rPr>
        <w:tab/>
        <w:t>SN-00</w:t>
      </w:r>
    </w:p>
    <w:p w14:paraId="61A0E0EF" w14:textId="16625F36" w:rsidR="00E64EE3" w:rsidRPr="006D7D5C" w:rsidRDefault="00483FFB" w:rsidP="00F81759">
      <w:pPr>
        <w:widowControl/>
        <w:tabs>
          <w:tab w:val="left" w:pos="720"/>
          <w:tab w:val="right" w:leader="dot" w:pos="9990"/>
        </w:tabs>
        <w:spacing w:line="276" w:lineRule="auto"/>
        <w:rPr>
          <w:rFonts w:cs="Arial"/>
        </w:rPr>
      </w:pPr>
      <w:r>
        <w:rPr>
          <w:rStyle w:val="CommentReference"/>
        </w:rPr>
        <w:commentReference w:id="2"/>
      </w:r>
      <w:r>
        <w:rPr>
          <w:lang w:eastAsia="ja-JP"/>
        </w:rPr>
        <w:t>Sal</w:t>
      </w:r>
      <w:r w:rsidR="00E64EE3" w:rsidRPr="006D7D5C">
        <w:rPr>
          <w:lang w:eastAsia="ja-JP"/>
        </w:rPr>
        <w:t>vage and Delivery of Curb</w:t>
      </w:r>
      <w:r w:rsidR="00E64EE3" w:rsidRPr="006D7D5C">
        <w:rPr>
          <w:rFonts w:cs="Arial"/>
        </w:rPr>
        <w:tab/>
        <w:t>SN-00</w:t>
      </w:r>
    </w:p>
    <w:p w14:paraId="73E22290" w14:textId="600493C0" w:rsidR="00E64EE3" w:rsidRPr="006D7D5C" w:rsidRDefault="00483FFB" w:rsidP="00F81759">
      <w:pPr>
        <w:widowControl/>
        <w:tabs>
          <w:tab w:val="left" w:pos="720"/>
          <w:tab w:val="right" w:leader="dot" w:pos="9990"/>
        </w:tabs>
        <w:spacing w:line="276" w:lineRule="auto"/>
        <w:rPr>
          <w:rFonts w:cs="Arial"/>
        </w:rPr>
      </w:pPr>
      <w:r>
        <w:rPr>
          <w:rStyle w:val="CommentReference"/>
        </w:rPr>
        <w:commentReference w:id="3"/>
      </w:r>
      <w:r w:rsidR="00E64EE3" w:rsidRPr="006D7D5C">
        <w:rPr>
          <w:lang w:eastAsia="ja-JP"/>
        </w:rPr>
        <w:t>Salvage and Delivery of Millings</w:t>
      </w:r>
      <w:r w:rsidR="00E64EE3" w:rsidRPr="006D7D5C">
        <w:rPr>
          <w:rFonts w:cs="Arial"/>
        </w:rPr>
        <w:tab/>
        <w:t>SN-00</w:t>
      </w:r>
    </w:p>
    <w:p w14:paraId="4FB7A526" w14:textId="77777777" w:rsidR="00233070" w:rsidRPr="006D7D5C" w:rsidRDefault="00233070" w:rsidP="00F81759">
      <w:pPr>
        <w:widowControl/>
        <w:tabs>
          <w:tab w:val="left" w:pos="720"/>
          <w:tab w:val="right" w:leader="dot" w:pos="9990"/>
        </w:tabs>
        <w:spacing w:line="276" w:lineRule="auto"/>
        <w:rPr>
          <w:rFonts w:cs="Arial"/>
        </w:rPr>
      </w:pPr>
      <w:r w:rsidRPr="006D7D5C">
        <w:rPr>
          <w:lang w:eastAsia="ja-JP"/>
        </w:rPr>
        <w:t>Spot Repair of Curb, Concrete Gutter and Sidewalk for Milling and Resurfacing Projects</w:t>
      </w:r>
      <w:r w:rsidRPr="006D7D5C">
        <w:rPr>
          <w:rFonts w:cs="Arial"/>
        </w:rPr>
        <w:tab/>
        <w:t>SN-00</w:t>
      </w:r>
    </w:p>
    <w:p w14:paraId="53477E24" w14:textId="77777777" w:rsidR="00233070" w:rsidRPr="006D7D5C" w:rsidRDefault="00233070" w:rsidP="00F81759">
      <w:pPr>
        <w:widowControl/>
        <w:tabs>
          <w:tab w:val="left" w:pos="720"/>
          <w:tab w:val="right" w:leader="dot" w:pos="9990"/>
        </w:tabs>
        <w:spacing w:line="276" w:lineRule="auto"/>
        <w:rPr>
          <w:rFonts w:cs="Arial"/>
        </w:rPr>
      </w:pPr>
      <w:r w:rsidRPr="006D7D5C">
        <w:rPr>
          <w:lang w:eastAsia="ja-JP"/>
        </w:rPr>
        <w:t>Surface Drainage for Milling and Resurfacing Projects</w:t>
      </w:r>
      <w:r w:rsidRPr="006D7D5C">
        <w:rPr>
          <w:rFonts w:cs="Arial"/>
        </w:rPr>
        <w:tab/>
        <w:t>SN-00</w:t>
      </w:r>
    </w:p>
    <w:p w14:paraId="78024BF4" w14:textId="7794F00F" w:rsidR="000A597D" w:rsidRPr="006D7D5C" w:rsidRDefault="000A597D" w:rsidP="000A597D">
      <w:pPr>
        <w:widowControl/>
        <w:tabs>
          <w:tab w:val="left" w:pos="720"/>
          <w:tab w:val="right" w:leader="dot" w:pos="9990"/>
        </w:tabs>
        <w:spacing w:line="276" w:lineRule="auto"/>
        <w:rPr>
          <w:rFonts w:cs="Arial"/>
        </w:rPr>
      </w:pPr>
      <w:r w:rsidRPr="006D7D5C">
        <w:rPr>
          <w:lang w:eastAsia="ja-JP"/>
        </w:rPr>
        <w:t xml:space="preserve">Water </w:t>
      </w:r>
      <w:r w:rsidR="00FA614C" w:rsidRPr="006D7D5C">
        <w:rPr>
          <w:lang w:eastAsia="ja-JP"/>
        </w:rPr>
        <w:t>Main Pipe – Controlled Low Strength Material Encasement</w:t>
      </w:r>
      <w:r w:rsidRPr="006D7D5C">
        <w:rPr>
          <w:rFonts w:cs="Arial"/>
        </w:rPr>
        <w:tab/>
        <w:t>SN-00</w:t>
      </w:r>
    </w:p>
    <w:p w14:paraId="7A67A623" w14:textId="35EF2459" w:rsidR="009D3651" w:rsidRPr="006D7D5C" w:rsidRDefault="009D3651" w:rsidP="00F81759">
      <w:pPr>
        <w:widowControl/>
        <w:tabs>
          <w:tab w:val="left" w:pos="720"/>
          <w:tab w:val="right" w:leader="dot" w:pos="9990"/>
        </w:tabs>
        <w:spacing w:line="276" w:lineRule="auto"/>
        <w:rPr>
          <w:lang w:eastAsia="ja-JP"/>
        </w:rPr>
      </w:pPr>
    </w:p>
    <w:p w14:paraId="32522FF1" w14:textId="77777777" w:rsidR="00A96847" w:rsidRPr="006D7D5C" w:rsidRDefault="00A96847" w:rsidP="00F81759">
      <w:pPr>
        <w:widowControl/>
        <w:tabs>
          <w:tab w:val="left" w:pos="720"/>
          <w:tab w:val="right" w:leader="dot" w:pos="9990"/>
        </w:tabs>
        <w:spacing w:line="276" w:lineRule="auto"/>
        <w:rPr>
          <w:lang w:eastAsia="ja-JP"/>
        </w:rPr>
      </w:pPr>
    </w:p>
    <w:p w14:paraId="7B74DC34" w14:textId="0D38A60D" w:rsidR="00233070" w:rsidRPr="006D7D5C" w:rsidRDefault="00233070" w:rsidP="00233070">
      <w:pPr>
        <w:widowControl/>
        <w:tabs>
          <w:tab w:val="left" w:pos="720"/>
          <w:tab w:val="right" w:leader="dot" w:pos="9990"/>
        </w:tabs>
        <w:spacing w:line="480" w:lineRule="auto"/>
        <w:jc w:val="center"/>
        <w:rPr>
          <w:rFonts w:cs="Arial"/>
          <w:b/>
        </w:rPr>
      </w:pPr>
      <w:r w:rsidRPr="006D7D5C">
        <w:rPr>
          <w:rFonts w:cs="Arial"/>
          <w:b/>
        </w:rPr>
        <w:t>ADA/PROWAG REQUIREMENTS</w:t>
      </w:r>
    </w:p>
    <w:p w14:paraId="3473EB6A" w14:textId="77777777" w:rsidR="00233070" w:rsidRPr="006D7D5C" w:rsidRDefault="00233070" w:rsidP="00F81759">
      <w:pPr>
        <w:widowControl/>
        <w:tabs>
          <w:tab w:val="left" w:pos="720"/>
          <w:tab w:val="right" w:leader="dot" w:pos="9990"/>
        </w:tabs>
        <w:spacing w:line="276" w:lineRule="auto"/>
        <w:rPr>
          <w:rFonts w:cs="Arial"/>
        </w:rPr>
      </w:pPr>
      <w:r w:rsidRPr="006D7D5C">
        <w:rPr>
          <w:lang w:eastAsia="ja-JP"/>
        </w:rPr>
        <w:t>Access for Persons with Disabilities</w:t>
      </w:r>
      <w:r w:rsidRPr="006D7D5C">
        <w:rPr>
          <w:rFonts w:cs="Arial"/>
        </w:rPr>
        <w:tab/>
        <w:t>SN-00</w:t>
      </w:r>
    </w:p>
    <w:p w14:paraId="6B4B36F0" w14:textId="39B94D12" w:rsidR="00233070" w:rsidRPr="006D7D5C" w:rsidRDefault="009D53E8" w:rsidP="00F81759">
      <w:pPr>
        <w:widowControl/>
        <w:tabs>
          <w:tab w:val="left" w:pos="720"/>
          <w:tab w:val="right" w:leader="dot" w:pos="9990"/>
        </w:tabs>
        <w:spacing w:line="276" w:lineRule="auto"/>
        <w:rPr>
          <w:rFonts w:cs="Arial"/>
        </w:rPr>
      </w:pPr>
      <w:r w:rsidRPr="006D7D5C">
        <w:rPr>
          <w:rFonts w:cs="Arial"/>
          <w:lang w:eastAsia="ja-JP"/>
        </w:rPr>
        <w:t xml:space="preserve">Drainage at </w:t>
      </w:r>
      <w:r w:rsidR="00233070" w:rsidRPr="006D7D5C">
        <w:rPr>
          <w:rFonts w:cs="Arial"/>
          <w:lang w:eastAsia="ja-JP"/>
        </w:rPr>
        <w:t>Sidewalk Access Ramps</w:t>
      </w:r>
      <w:r w:rsidR="00233070" w:rsidRPr="006D7D5C">
        <w:rPr>
          <w:rFonts w:cs="Arial"/>
        </w:rPr>
        <w:tab/>
        <w:t>SN</w:t>
      </w:r>
      <w:r w:rsidR="00233070" w:rsidRPr="006D7D5C">
        <w:rPr>
          <w:rFonts w:cs="Arial"/>
        </w:rPr>
        <w:noBreakHyphen/>
        <w:t>00</w:t>
      </w:r>
    </w:p>
    <w:p w14:paraId="10F3D9B3" w14:textId="77777777" w:rsidR="009D53E8" w:rsidRPr="006D7D5C" w:rsidRDefault="009D53E8" w:rsidP="009D53E8">
      <w:pPr>
        <w:widowControl/>
        <w:tabs>
          <w:tab w:val="left" w:pos="720"/>
          <w:tab w:val="right" w:leader="dot" w:pos="9990"/>
        </w:tabs>
        <w:spacing w:line="276" w:lineRule="auto"/>
        <w:rPr>
          <w:rFonts w:cs="Arial"/>
        </w:rPr>
      </w:pPr>
      <w:r w:rsidRPr="006D7D5C">
        <w:rPr>
          <w:rFonts w:cs="Arial"/>
          <w:lang w:eastAsia="ja-JP"/>
        </w:rPr>
        <w:t>Sidewalk Access Ramps and Detectable Warning Surface Installation</w:t>
      </w:r>
      <w:r w:rsidRPr="006D7D5C">
        <w:rPr>
          <w:rFonts w:cs="Arial"/>
        </w:rPr>
        <w:tab/>
        <w:t>SN</w:t>
      </w:r>
      <w:r w:rsidRPr="006D7D5C">
        <w:rPr>
          <w:rFonts w:cs="Arial"/>
        </w:rPr>
        <w:noBreakHyphen/>
        <w:t>00</w:t>
      </w:r>
    </w:p>
    <w:p w14:paraId="189FCFF2" w14:textId="7D588EED" w:rsidR="00233070" w:rsidRPr="006D7D5C" w:rsidRDefault="00233070" w:rsidP="00F81759">
      <w:pPr>
        <w:widowControl/>
        <w:tabs>
          <w:tab w:val="left" w:pos="720"/>
          <w:tab w:val="right" w:leader="dot" w:pos="9990"/>
        </w:tabs>
        <w:spacing w:line="276" w:lineRule="auto"/>
        <w:rPr>
          <w:rFonts w:cs="Arial"/>
        </w:rPr>
      </w:pPr>
      <w:r w:rsidRPr="006D7D5C">
        <w:rPr>
          <w:lang w:eastAsia="ja-JP"/>
        </w:rPr>
        <w:t xml:space="preserve">Survey Work for Sidewalks </w:t>
      </w:r>
      <w:r w:rsidR="00BB5229">
        <w:rPr>
          <w:lang w:eastAsia="ja-JP"/>
        </w:rPr>
        <w:t>Access</w:t>
      </w:r>
      <w:r w:rsidRPr="006D7D5C">
        <w:rPr>
          <w:lang w:eastAsia="ja-JP"/>
        </w:rPr>
        <w:t xml:space="preserve"> Ramps</w:t>
      </w:r>
      <w:r w:rsidRPr="006D7D5C">
        <w:rPr>
          <w:rFonts w:cs="Arial"/>
        </w:rPr>
        <w:tab/>
        <w:t>SN-00</w:t>
      </w:r>
    </w:p>
    <w:p w14:paraId="50442181" w14:textId="4FABD03E" w:rsidR="009D3651" w:rsidRPr="006D7D5C" w:rsidRDefault="009D3651" w:rsidP="00F81759">
      <w:pPr>
        <w:widowControl/>
        <w:tabs>
          <w:tab w:val="left" w:pos="720"/>
          <w:tab w:val="right" w:leader="dot" w:pos="9990"/>
        </w:tabs>
        <w:spacing w:line="276" w:lineRule="auto"/>
        <w:rPr>
          <w:lang w:eastAsia="ja-JP"/>
        </w:rPr>
      </w:pPr>
    </w:p>
    <w:p w14:paraId="0D60AD9F" w14:textId="77777777" w:rsidR="00A96847" w:rsidRPr="006D7D5C" w:rsidRDefault="00A96847" w:rsidP="00F81759">
      <w:pPr>
        <w:widowControl/>
        <w:tabs>
          <w:tab w:val="left" w:pos="720"/>
          <w:tab w:val="right" w:leader="dot" w:pos="9990"/>
        </w:tabs>
        <w:spacing w:line="276" w:lineRule="auto"/>
        <w:rPr>
          <w:lang w:eastAsia="ja-JP"/>
        </w:rPr>
      </w:pPr>
    </w:p>
    <w:p w14:paraId="60C622EF" w14:textId="77777777" w:rsidR="009D3651" w:rsidRPr="006D7D5C" w:rsidRDefault="009D3651" w:rsidP="009D3651">
      <w:pPr>
        <w:widowControl/>
        <w:tabs>
          <w:tab w:val="left" w:pos="720"/>
          <w:tab w:val="right" w:leader="dot" w:pos="9990"/>
        </w:tabs>
        <w:spacing w:line="480" w:lineRule="auto"/>
        <w:jc w:val="center"/>
        <w:rPr>
          <w:rFonts w:cs="Arial"/>
          <w:b/>
        </w:rPr>
      </w:pPr>
      <w:r w:rsidRPr="006D7D5C">
        <w:rPr>
          <w:rFonts w:cs="Arial"/>
          <w:b/>
        </w:rPr>
        <w:t>ENVIRONMENTAL HEALTH AND SAFETY REQUIREMENTS</w:t>
      </w:r>
    </w:p>
    <w:p w14:paraId="612411FE"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Concrete Washout Facilities</w:t>
      </w:r>
      <w:r w:rsidRPr="006D7D5C">
        <w:rPr>
          <w:rFonts w:cs="Arial"/>
        </w:rPr>
        <w:tab/>
        <w:t>SN-00</w:t>
      </w:r>
    </w:p>
    <w:p w14:paraId="20C98BE3" w14:textId="77777777" w:rsidR="00655E79" w:rsidRPr="006D7D5C" w:rsidRDefault="00655E79" w:rsidP="00655E79">
      <w:pPr>
        <w:widowControl/>
        <w:tabs>
          <w:tab w:val="left" w:pos="720"/>
          <w:tab w:val="right" w:leader="dot" w:pos="9990"/>
        </w:tabs>
        <w:spacing w:line="276" w:lineRule="auto"/>
        <w:rPr>
          <w:rFonts w:cs="Arial"/>
        </w:rPr>
      </w:pPr>
      <w:r w:rsidRPr="006D7D5C">
        <w:rPr>
          <w:lang w:eastAsia="ja-JP"/>
        </w:rPr>
        <w:t xml:space="preserve">Contaminated </w:t>
      </w:r>
      <w:r>
        <w:rPr>
          <w:lang w:eastAsia="ja-JP"/>
        </w:rPr>
        <w:t>Soil</w:t>
      </w:r>
      <w:r w:rsidRPr="006D7D5C">
        <w:rPr>
          <w:rFonts w:cs="Arial"/>
        </w:rPr>
        <w:tab/>
        <w:t>SN-00</w:t>
      </w:r>
    </w:p>
    <w:p w14:paraId="3FD336CF"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Disposal Sites and Permits</w:t>
      </w:r>
      <w:r w:rsidRPr="006D7D5C">
        <w:rPr>
          <w:rFonts w:cs="Arial"/>
        </w:rPr>
        <w:tab/>
        <w:t>SN-00</w:t>
      </w:r>
    </w:p>
    <w:p w14:paraId="24EA6E81"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Dust Control</w:t>
      </w:r>
      <w:r w:rsidRPr="006D7D5C">
        <w:rPr>
          <w:rFonts w:cs="Arial"/>
        </w:rPr>
        <w:tab/>
        <w:t>SN-00</w:t>
      </w:r>
    </w:p>
    <w:p w14:paraId="509E1365"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Environmental and Erosion Control</w:t>
      </w:r>
      <w:r w:rsidRPr="006D7D5C">
        <w:rPr>
          <w:rFonts w:cs="Arial"/>
        </w:rPr>
        <w:tab/>
        <w:t>SN-00</w:t>
      </w:r>
    </w:p>
    <w:p w14:paraId="670DCCCB"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Safety and Health Requirements – Worker Silica Protection</w:t>
      </w:r>
      <w:r w:rsidRPr="006D7D5C">
        <w:rPr>
          <w:rFonts w:cs="Arial"/>
        </w:rPr>
        <w:tab/>
        <w:t>SN-00</w:t>
      </w:r>
    </w:p>
    <w:p w14:paraId="17768208"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Site Safety</w:t>
      </w:r>
      <w:r w:rsidRPr="006D7D5C">
        <w:rPr>
          <w:rFonts w:cs="Arial"/>
        </w:rPr>
        <w:tab/>
        <w:t>SN-00</w:t>
      </w:r>
    </w:p>
    <w:p w14:paraId="3D03018C"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Waste Management/Recycling</w:t>
      </w:r>
      <w:r w:rsidRPr="006D7D5C">
        <w:rPr>
          <w:rFonts w:cs="Arial"/>
        </w:rPr>
        <w:tab/>
        <w:t>SN-00</w:t>
      </w:r>
    </w:p>
    <w:p w14:paraId="358FE999" w14:textId="0714A0B2" w:rsidR="009D3651" w:rsidRPr="006D7D5C" w:rsidRDefault="009D3651" w:rsidP="00F81759">
      <w:pPr>
        <w:widowControl/>
        <w:tabs>
          <w:tab w:val="left" w:pos="720"/>
          <w:tab w:val="right" w:leader="dot" w:pos="9990"/>
        </w:tabs>
        <w:spacing w:line="276" w:lineRule="auto"/>
        <w:rPr>
          <w:lang w:eastAsia="ja-JP"/>
        </w:rPr>
      </w:pPr>
    </w:p>
    <w:p w14:paraId="3D656F0E" w14:textId="77777777" w:rsidR="000B36FC" w:rsidRPr="006D7D5C" w:rsidRDefault="000B36FC" w:rsidP="00F81759">
      <w:pPr>
        <w:widowControl/>
        <w:tabs>
          <w:tab w:val="left" w:pos="720"/>
          <w:tab w:val="right" w:leader="dot" w:pos="9990"/>
        </w:tabs>
        <w:spacing w:line="276" w:lineRule="auto"/>
        <w:rPr>
          <w:lang w:eastAsia="ja-JP"/>
        </w:rPr>
      </w:pPr>
    </w:p>
    <w:p w14:paraId="57C05C67" w14:textId="77777777" w:rsidR="00A07CBA" w:rsidRPr="006D7D5C" w:rsidRDefault="00A07CBA">
      <w:pPr>
        <w:widowControl/>
        <w:autoSpaceDE/>
        <w:autoSpaceDN/>
        <w:adjustRightInd/>
        <w:rPr>
          <w:lang w:eastAsia="ja-JP"/>
        </w:rPr>
        <w:sectPr w:rsidR="00A07CBA" w:rsidRPr="006D7D5C" w:rsidSect="00BA4094">
          <w:footerReference w:type="default" r:id="rId10"/>
          <w:pgSz w:w="12240" w:h="15840" w:code="1"/>
          <w:pgMar w:top="720" w:right="1152" w:bottom="720" w:left="1152" w:header="720" w:footer="720" w:gutter="0"/>
          <w:pgNumType w:start="1"/>
          <w:cols w:space="720"/>
          <w:noEndnote/>
          <w:docGrid w:linePitch="360"/>
        </w:sectPr>
      </w:pPr>
    </w:p>
    <w:p w14:paraId="7A79BFE5" w14:textId="77777777" w:rsidR="00793248" w:rsidRPr="006D7D5C" w:rsidRDefault="00793248" w:rsidP="00F81759">
      <w:pPr>
        <w:widowControl/>
        <w:autoSpaceDE/>
        <w:autoSpaceDN/>
        <w:adjustRightInd/>
        <w:spacing w:line="276" w:lineRule="auto"/>
        <w:rPr>
          <w:rFonts w:cs="Arial"/>
        </w:rPr>
      </w:pPr>
    </w:p>
    <w:p w14:paraId="0CCCE560" w14:textId="77777777" w:rsidR="00793248" w:rsidRPr="006D7D5C" w:rsidRDefault="00793248" w:rsidP="00F81759">
      <w:pPr>
        <w:widowControl/>
        <w:autoSpaceDE/>
        <w:autoSpaceDN/>
        <w:adjustRightInd/>
        <w:spacing w:line="276" w:lineRule="auto"/>
        <w:rPr>
          <w:rFonts w:cs="Arial"/>
        </w:rPr>
      </w:pPr>
    </w:p>
    <w:p w14:paraId="4F0335CA" w14:textId="2BC3ACE7" w:rsidR="00233070" w:rsidRPr="006D7D5C" w:rsidRDefault="00233070">
      <w:pPr>
        <w:widowControl/>
        <w:autoSpaceDE/>
        <w:autoSpaceDN/>
        <w:adjustRightInd/>
        <w:rPr>
          <w:rFonts w:cs="Arial"/>
        </w:rPr>
      </w:pPr>
      <w:r w:rsidRPr="006D7D5C">
        <w:rPr>
          <w:rFonts w:cs="Arial"/>
        </w:rPr>
        <w:br w:type="page"/>
      </w:r>
    </w:p>
    <w:p w14:paraId="1A965EF2" w14:textId="77777777" w:rsidR="00233070" w:rsidRPr="006D7D5C" w:rsidRDefault="00233070" w:rsidP="0023307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sidRPr="006D7D5C">
        <w:rPr>
          <w:rStyle w:val="Chaptersubh"/>
          <w:rFonts w:cs="Arial"/>
          <w:b w:val="0"/>
          <w:sz w:val="22"/>
        </w:rPr>
        <w:t>PAGE</w:t>
      </w:r>
    </w:p>
    <w:p w14:paraId="2339C334" w14:textId="77777777" w:rsidR="00793248" w:rsidRPr="006D7D5C" w:rsidRDefault="00793248" w:rsidP="00233070">
      <w:pPr>
        <w:widowControl/>
        <w:tabs>
          <w:tab w:val="left" w:pos="720"/>
          <w:tab w:val="right" w:leader="dot" w:pos="9990"/>
        </w:tabs>
        <w:rPr>
          <w:lang w:eastAsia="ja-JP"/>
        </w:rPr>
      </w:pPr>
    </w:p>
    <w:p w14:paraId="6D01715D" w14:textId="63516FE7" w:rsidR="009D3651" w:rsidRPr="006D7D5C" w:rsidRDefault="009D3651" w:rsidP="009D3651">
      <w:pPr>
        <w:widowControl/>
        <w:tabs>
          <w:tab w:val="left" w:pos="720"/>
          <w:tab w:val="right" w:leader="dot" w:pos="9990"/>
        </w:tabs>
        <w:spacing w:line="480" w:lineRule="auto"/>
        <w:jc w:val="center"/>
        <w:rPr>
          <w:rFonts w:cs="Arial"/>
          <w:b/>
        </w:rPr>
      </w:pPr>
      <w:r w:rsidRPr="006D7D5C">
        <w:rPr>
          <w:rFonts w:cs="Arial"/>
          <w:b/>
        </w:rPr>
        <w:t>ASPHALT REQUIREMENTS</w:t>
      </w:r>
    </w:p>
    <w:p w14:paraId="3A6B2EC6" w14:textId="77777777" w:rsidR="00F02B4D" w:rsidRPr="006D7D5C" w:rsidRDefault="00F02B4D" w:rsidP="00F81759">
      <w:pPr>
        <w:widowControl/>
        <w:tabs>
          <w:tab w:val="left" w:pos="720"/>
          <w:tab w:val="right" w:leader="dot" w:pos="9990"/>
        </w:tabs>
        <w:spacing w:line="276" w:lineRule="auto"/>
        <w:rPr>
          <w:rFonts w:cs="Arial"/>
        </w:rPr>
      </w:pPr>
      <w:r w:rsidRPr="006D7D5C">
        <w:rPr>
          <w:rFonts w:cs="Arial"/>
        </w:rPr>
        <w:t>Asphalt Pavement Joint Adhesive</w:t>
      </w:r>
      <w:r w:rsidRPr="006D7D5C">
        <w:rPr>
          <w:rFonts w:cs="Arial"/>
        </w:rPr>
        <w:tab/>
        <w:t>SN-00</w:t>
      </w:r>
    </w:p>
    <w:p w14:paraId="34B71E74" w14:textId="77777777" w:rsidR="00F02B4D" w:rsidRPr="006D7D5C" w:rsidRDefault="00F02B4D" w:rsidP="00F81759">
      <w:pPr>
        <w:widowControl/>
        <w:tabs>
          <w:tab w:val="left" w:pos="720"/>
          <w:tab w:val="right" w:leader="dot" w:pos="9990"/>
        </w:tabs>
        <w:spacing w:line="276" w:lineRule="auto"/>
        <w:rPr>
          <w:rFonts w:cs="Arial"/>
        </w:rPr>
      </w:pPr>
      <w:r w:rsidRPr="006D7D5C">
        <w:rPr>
          <w:rFonts w:cs="Arial"/>
        </w:rPr>
        <w:t>Asphalt Pavers – Spreading and Finishing Requirement</w:t>
      </w:r>
      <w:r w:rsidRPr="006D7D5C">
        <w:rPr>
          <w:rFonts w:cs="Arial"/>
        </w:rPr>
        <w:tab/>
        <w:t>SN-00</w:t>
      </w:r>
    </w:p>
    <w:p w14:paraId="4BB56977" w14:textId="77777777" w:rsidR="004757F3" w:rsidRPr="006D7D5C" w:rsidRDefault="004757F3" w:rsidP="00F81759">
      <w:pPr>
        <w:widowControl/>
        <w:tabs>
          <w:tab w:val="left" w:pos="720"/>
          <w:tab w:val="right" w:leader="dot" w:pos="9990"/>
        </w:tabs>
        <w:spacing w:line="276" w:lineRule="auto"/>
        <w:rPr>
          <w:rFonts w:cs="Arial"/>
        </w:rPr>
      </w:pPr>
      <w:r w:rsidRPr="006D7D5C">
        <w:rPr>
          <w:rFonts w:cs="Arial"/>
        </w:rPr>
        <w:t>Asphalt Top Course - Longitudinal Joint Layout</w:t>
      </w:r>
      <w:r w:rsidRPr="006D7D5C">
        <w:rPr>
          <w:rFonts w:cs="Arial"/>
        </w:rPr>
        <w:tab/>
        <w:t>SN-00</w:t>
      </w:r>
    </w:p>
    <w:p w14:paraId="3CEE36E6" w14:textId="77777777" w:rsidR="00F02B4D" w:rsidRPr="006D7D5C" w:rsidRDefault="00F02B4D" w:rsidP="00F81759">
      <w:pPr>
        <w:widowControl/>
        <w:tabs>
          <w:tab w:val="left" w:pos="720"/>
          <w:tab w:val="right" w:leader="dot" w:pos="9990"/>
        </w:tabs>
        <w:spacing w:line="276" w:lineRule="auto"/>
        <w:rPr>
          <w:rFonts w:cs="Arial"/>
        </w:rPr>
      </w:pPr>
      <w:r w:rsidRPr="006D7D5C">
        <w:rPr>
          <w:rFonts w:cs="Arial"/>
        </w:rPr>
        <w:t>Asphalt Top Course - Tapered Wedge Joint and Butt Joint</w:t>
      </w:r>
      <w:r w:rsidRPr="006D7D5C">
        <w:rPr>
          <w:rFonts w:cs="Arial"/>
        </w:rPr>
        <w:tab/>
        <w:t>SN-00</w:t>
      </w:r>
    </w:p>
    <w:p w14:paraId="4088CEEC" w14:textId="40B43BBD" w:rsidR="005A319E" w:rsidRPr="006D7D5C" w:rsidRDefault="005A319E" w:rsidP="00F81759">
      <w:pPr>
        <w:widowControl/>
        <w:tabs>
          <w:tab w:val="left" w:pos="450"/>
          <w:tab w:val="left" w:pos="720"/>
          <w:tab w:val="right" w:leader="dot" w:pos="9990"/>
        </w:tabs>
        <w:spacing w:line="276" w:lineRule="auto"/>
        <w:rPr>
          <w:rFonts w:cs="Arial"/>
        </w:rPr>
      </w:pPr>
      <w:r w:rsidRPr="006D7D5C">
        <w:rPr>
          <w:rStyle w:val="CommentReference"/>
        </w:rPr>
        <w:commentReference w:id="4"/>
      </w:r>
      <w:r w:rsidRPr="006D7D5C">
        <w:rPr>
          <w:rFonts w:cs="Arial"/>
        </w:rPr>
        <w:t>Performance Graded (PG) Binder and Mix Design Level</w:t>
      </w:r>
      <w:r w:rsidRPr="006D7D5C">
        <w:rPr>
          <w:rFonts w:cs="Arial"/>
        </w:rPr>
        <w:tab/>
        <w:t>SN-00</w:t>
      </w:r>
    </w:p>
    <w:p w14:paraId="28BF8B56" w14:textId="7AA14654" w:rsidR="009D3651" w:rsidRPr="006D7D5C" w:rsidRDefault="009D3651" w:rsidP="00F81759">
      <w:pPr>
        <w:widowControl/>
        <w:tabs>
          <w:tab w:val="left" w:pos="720"/>
          <w:tab w:val="right" w:leader="dot" w:pos="9990"/>
        </w:tabs>
        <w:spacing w:line="276" w:lineRule="auto"/>
        <w:rPr>
          <w:lang w:eastAsia="ja-JP"/>
        </w:rPr>
      </w:pPr>
    </w:p>
    <w:p w14:paraId="1813FA61" w14:textId="77777777" w:rsidR="00A96847" w:rsidRPr="006D7D5C" w:rsidRDefault="00A96847" w:rsidP="00F81759">
      <w:pPr>
        <w:widowControl/>
        <w:tabs>
          <w:tab w:val="left" w:pos="720"/>
          <w:tab w:val="right" w:leader="dot" w:pos="9990"/>
        </w:tabs>
        <w:spacing w:line="276" w:lineRule="auto"/>
        <w:rPr>
          <w:lang w:eastAsia="ja-JP"/>
        </w:rPr>
      </w:pPr>
    </w:p>
    <w:p w14:paraId="18A98518" w14:textId="1D914E77" w:rsidR="00E64EE3" w:rsidRPr="006D7D5C" w:rsidRDefault="00E64EE3" w:rsidP="00E64EE3">
      <w:pPr>
        <w:widowControl/>
        <w:tabs>
          <w:tab w:val="left" w:pos="720"/>
          <w:tab w:val="right" w:leader="dot" w:pos="9990"/>
        </w:tabs>
        <w:spacing w:line="480" w:lineRule="auto"/>
        <w:jc w:val="center"/>
        <w:rPr>
          <w:rFonts w:cs="Arial"/>
          <w:b/>
        </w:rPr>
      </w:pPr>
      <w:r w:rsidRPr="006D7D5C">
        <w:rPr>
          <w:rFonts w:cs="Arial"/>
          <w:b/>
        </w:rPr>
        <w:t>PAVEMENT MARKING REQUIREMENTS</w:t>
      </w:r>
    </w:p>
    <w:p w14:paraId="2E88562E" w14:textId="77777777" w:rsidR="00E64EE3" w:rsidRPr="006D7D5C" w:rsidRDefault="00E64EE3" w:rsidP="00F81759">
      <w:pPr>
        <w:widowControl/>
        <w:tabs>
          <w:tab w:val="left" w:pos="720"/>
          <w:tab w:val="right" w:leader="dot" w:pos="9990"/>
        </w:tabs>
        <w:spacing w:line="276" w:lineRule="auto"/>
        <w:rPr>
          <w:rFonts w:cs="Arial"/>
        </w:rPr>
      </w:pPr>
      <w:r w:rsidRPr="006D7D5C">
        <w:rPr>
          <w:rFonts w:cs="Arial"/>
        </w:rPr>
        <w:t>Pavement Markings</w:t>
      </w:r>
      <w:r w:rsidRPr="006D7D5C">
        <w:rPr>
          <w:rFonts w:cs="Arial"/>
        </w:rPr>
        <w:tab/>
        <w:t>SN-00</w:t>
      </w:r>
    </w:p>
    <w:p w14:paraId="3F5EF522" w14:textId="77777777" w:rsidR="00E64EE3" w:rsidRPr="006D7D5C" w:rsidRDefault="00E64EE3" w:rsidP="00F81759">
      <w:pPr>
        <w:widowControl/>
        <w:tabs>
          <w:tab w:val="left" w:pos="720"/>
          <w:tab w:val="right" w:leader="dot" w:pos="9990"/>
        </w:tabs>
        <w:spacing w:line="276" w:lineRule="auto"/>
        <w:rPr>
          <w:rFonts w:cs="Arial"/>
        </w:rPr>
      </w:pPr>
      <w:r w:rsidRPr="006D7D5C">
        <w:rPr>
          <w:rFonts w:cs="Arial"/>
        </w:rPr>
        <w:t>Preformed Thermoplastic Reflectorized Pavement Markings</w:t>
      </w:r>
      <w:r w:rsidRPr="006D7D5C">
        <w:rPr>
          <w:rFonts w:cs="Arial"/>
        </w:rPr>
        <w:tab/>
        <w:t>SN-00</w:t>
      </w:r>
    </w:p>
    <w:p w14:paraId="7227EFF0" w14:textId="069C315A" w:rsidR="00F02B4D" w:rsidRPr="006D7D5C" w:rsidRDefault="00F02B4D" w:rsidP="00F81759">
      <w:pPr>
        <w:widowControl/>
        <w:tabs>
          <w:tab w:val="left" w:pos="720"/>
          <w:tab w:val="right" w:leader="dot" w:pos="9990"/>
        </w:tabs>
        <w:spacing w:line="276" w:lineRule="auto"/>
        <w:rPr>
          <w:lang w:eastAsia="ja-JP"/>
        </w:rPr>
      </w:pPr>
    </w:p>
    <w:p w14:paraId="311DF7A1" w14:textId="77777777" w:rsidR="00A96847" w:rsidRPr="006D7D5C" w:rsidRDefault="00A96847" w:rsidP="00F81759">
      <w:pPr>
        <w:widowControl/>
        <w:tabs>
          <w:tab w:val="left" w:pos="720"/>
          <w:tab w:val="right" w:leader="dot" w:pos="9990"/>
        </w:tabs>
        <w:spacing w:line="276" w:lineRule="auto"/>
        <w:rPr>
          <w:lang w:eastAsia="ja-JP"/>
        </w:rPr>
      </w:pPr>
    </w:p>
    <w:p w14:paraId="060CCFB2" w14:textId="77777777" w:rsidR="00F02B4D" w:rsidRPr="006D7D5C" w:rsidRDefault="00F02B4D" w:rsidP="00F02B4D">
      <w:pPr>
        <w:widowControl/>
        <w:tabs>
          <w:tab w:val="left" w:pos="720"/>
          <w:tab w:val="right" w:leader="dot" w:pos="9990"/>
        </w:tabs>
        <w:spacing w:line="480" w:lineRule="auto"/>
        <w:jc w:val="center"/>
        <w:rPr>
          <w:rFonts w:cs="Arial"/>
          <w:b/>
        </w:rPr>
      </w:pPr>
      <w:r w:rsidRPr="006D7D5C">
        <w:rPr>
          <w:rFonts w:cs="Arial"/>
          <w:b/>
        </w:rPr>
        <w:t>PRICE ADJUSTMENT REQUIREMENTS</w:t>
      </w:r>
    </w:p>
    <w:p w14:paraId="34889A7C" w14:textId="77777777" w:rsidR="00F02B4D" w:rsidRPr="006D7D5C" w:rsidRDefault="00F02B4D" w:rsidP="00F81759">
      <w:pPr>
        <w:widowControl/>
        <w:tabs>
          <w:tab w:val="left" w:pos="450"/>
          <w:tab w:val="left" w:pos="720"/>
          <w:tab w:val="right" w:leader="dot" w:pos="9990"/>
        </w:tabs>
        <w:spacing w:line="276" w:lineRule="auto"/>
        <w:rPr>
          <w:rFonts w:cs="Arial"/>
        </w:rPr>
      </w:pPr>
      <w:r w:rsidRPr="006D7D5C">
        <w:rPr>
          <w:rFonts w:cs="Arial"/>
        </w:rPr>
        <w:t>Asphalt Price Adjustment</w:t>
      </w:r>
      <w:r w:rsidRPr="006D7D5C">
        <w:rPr>
          <w:rFonts w:cs="Arial"/>
        </w:rPr>
        <w:tab/>
        <w:t>SN-00</w:t>
      </w:r>
    </w:p>
    <w:p w14:paraId="64A686DD" w14:textId="77777777" w:rsidR="004471D2" w:rsidRPr="006D7D5C" w:rsidRDefault="00F02B4D" w:rsidP="00F81759">
      <w:pPr>
        <w:widowControl/>
        <w:tabs>
          <w:tab w:val="left" w:pos="450"/>
          <w:tab w:val="left" w:pos="720"/>
          <w:tab w:val="right" w:leader="dot" w:pos="9990"/>
        </w:tabs>
        <w:spacing w:line="276" w:lineRule="auto"/>
        <w:rPr>
          <w:rFonts w:cs="Arial"/>
        </w:rPr>
      </w:pPr>
      <w:r w:rsidRPr="006D7D5C">
        <w:rPr>
          <w:rFonts w:cs="Arial"/>
        </w:rPr>
        <w:t>Fuel Price Adjustment</w:t>
      </w:r>
      <w:r w:rsidRPr="006D7D5C">
        <w:rPr>
          <w:rFonts w:cs="Arial"/>
        </w:rPr>
        <w:tab/>
        <w:t>SN-</w:t>
      </w:r>
      <w:r w:rsidR="004471D2" w:rsidRPr="006D7D5C">
        <w:rPr>
          <w:rFonts w:cs="Arial"/>
        </w:rPr>
        <w:t>00</w:t>
      </w:r>
    </w:p>
    <w:p w14:paraId="1C82316D" w14:textId="7695BD58" w:rsidR="00F02B4D" w:rsidRPr="006D7D5C" w:rsidRDefault="004471D2" w:rsidP="00F81759">
      <w:pPr>
        <w:widowControl/>
        <w:tabs>
          <w:tab w:val="left" w:pos="450"/>
          <w:tab w:val="left" w:pos="720"/>
          <w:tab w:val="right" w:leader="dot" w:pos="9990"/>
        </w:tabs>
        <w:spacing w:line="276" w:lineRule="auto"/>
        <w:rPr>
          <w:rFonts w:cs="Arial"/>
        </w:rPr>
      </w:pPr>
      <w:r w:rsidRPr="006D7D5C">
        <w:rPr>
          <w:rStyle w:val="CommentReference"/>
        </w:rPr>
        <w:commentReference w:id="5"/>
      </w:r>
      <w:r w:rsidR="00E16B59" w:rsidRPr="006D7D5C">
        <w:rPr>
          <w:rFonts w:cs="Arial"/>
        </w:rPr>
        <w:t>Steel</w:t>
      </w:r>
      <w:r w:rsidR="00F02B4D" w:rsidRPr="006D7D5C">
        <w:rPr>
          <w:rFonts w:cs="Arial"/>
        </w:rPr>
        <w:t>/Iron Price Adjustment</w:t>
      </w:r>
      <w:r w:rsidR="00F02B4D" w:rsidRPr="006D7D5C">
        <w:rPr>
          <w:rFonts w:cs="Arial"/>
        </w:rPr>
        <w:tab/>
        <w:t>SN-00</w:t>
      </w:r>
    </w:p>
    <w:p w14:paraId="49AEEF40" w14:textId="73EB3BCC" w:rsidR="00F02B4D" w:rsidRPr="006D7D5C" w:rsidRDefault="00F02B4D" w:rsidP="00F81759">
      <w:pPr>
        <w:widowControl/>
        <w:tabs>
          <w:tab w:val="left" w:pos="720"/>
          <w:tab w:val="right" w:leader="dot" w:pos="9990"/>
        </w:tabs>
        <w:spacing w:line="276" w:lineRule="auto"/>
        <w:rPr>
          <w:rFonts w:cs="Arial"/>
        </w:rPr>
      </w:pPr>
    </w:p>
    <w:p w14:paraId="22620835" w14:textId="77777777" w:rsidR="00A96847" w:rsidRPr="006D7D5C" w:rsidRDefault="00A96847" w:rsidP="00F81759">
      <w:pPr>
        <w:widowControl/>
        <w:tabs>
          <w:tab w:val="left" w:pos="720"/>
          <w:tab w:val="right" w:leader="dot" w:pos="9990"/>
        </w:tabs>
        <w:spacing w:line="276" w:lineRule="auto"/>
        <w:rPr>
          <w:rFonts w:cs="Arial"/>
        </w:rPr>
      </w:pPr>
    </w:p>
    <w:p w14:paraId="57512800" w14:textId="4C006F41" w:rsidR="009D3651" w:rsidRPr="006D7D5C" w:rsidRDefault="009D3651" w:rsidP="009D3651">
      <w:pPr>
        <w:widowControl/>
        <w:tabs>
          <w:tab w:val="left" w:pos="720"/>
          <w:tab w:val="right" w:leader="dot" w:pos="9990"/>
        </w:tabs>
        <w:spacing w:line="480" w:lineRule="auto"/>
        <w:jc w:val="center"/>
        <w:rPr>
          <w:rFonts w:cs="Arial"/>
          <w:b/>
        </w:rPr>
      </w:pPr>
      <w:r w:rsidRPr="006D7D5C">
        <w:rPr>
          <w:rFonts w:cs="Arial"/>
          <w:b/>
        </w:rPr>
        <w:t>RESTO</w:t>
      </w:r>
      <w:r w:rsidR="00E64EE3" w:rsidRPr="006D7D5C">
        <w:rPr>
          <w:rFonts w:cs="Arial"/>
          <w:b/>
        </w:rPr>
        <w:t>R</w:t>
      </w:r>
      <w:r w:rsidRPr="006D7D5C">
        <w:rPr>
          <w:rFonts w:cs="Arial"/>
          <w:b/>
        </w:rPr>
        <w:t>ATION REQUIREMENTS</w:t>
      </w:r>
    </w:p>
    <w:p w14:paraId="33DA56D2" w14:textId="77777777" w:rsidR="00E64EE3" w:rsidRPr="006D7D5C" w:rsidRDefault="00E64EE3" w:rsidP="00F81759">
      <w:pPr>
        <w:widowControl/>
        <w:tabs>
          <w:tab w:val="left" w:pos="720"/>
          <w:tab w:val="right" w:leader="dot" w:pos="9990"/>
        </w:tabs>
        <w:spacing w:line="276" w:lineRule="auto"/>
        <w:rPr>
          <w:rFonts w:cs="Arial"/>
        </w:rPr>
      </w:pPr>
      <w:r w:rsidRPr="006D7D5C">
        <w:rPr>
          <w:lang w:eastAsia="ja-JP"/>
        </w:rPr>
        <w:t>Driveway Apron Restoration for Milling and Resurfacing Projects</w:t>
      </w:r>
      <w:r w:rsidRPr="006D7D5C">
        <w:rPr>
          <w:rFonts w:cs="Arial"/>
        </w:rPr>
        <w:tab/>
        <w:t>SN-00</w:t>
      </w:r>
    </w:p>
    <w:p w14:paraId="1D98E1F8" w14:textId="77777777" w:rsidR="00233070" w:rsidRPr="006D7D5C" w:rsidRDefault="00233070" w:rsidP="00F81759">
      <w:pPr>
        <w:widowControl/>
        <w:tabs>
          <w:tab w:val="left" w:pos="720"/>
          <w:tab w:val="right" w:leader="dot" w:pos="9990"/>
        </w:tabs>
        <w:spacing w:line="276" w:lineRule="auto"/>
        <w:rPr>
          <w:rFonts w:cs="Arial"/>
        </w:rPr>
      </w:pPr>
      <w:r w:rsidRPr="006D7D5C">
        <w:rPr>
          <w:lang w:eastAsia="ja-JP"/>
        </w:rPr>
        <w:t>Milling and Resurfacing Operations</w:t>
      </w:r>
      <w:r w:rsidRPr="006D7D5C">
        <w:rPr>
          <w:rFonts w:cs="Arial"/>
        </w:rPr>
        <w:tab/>
        <w:t>SN-00</w:t>
      </w:r>
    </w:p>
    <w:p w14:paraId="6706812B"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Restoration of Areas Adjacent to Planned Work</w:t>
      </w:r>
      <w:r w:rsidRPr="006D7D5C">
        <w:rPr>
          <w:rFonts w:cs="Arial"/>
        </w:rPr>
        <w:tab/>
        <w:t>SN-00</w:t>
      </w:r>
    </w:p>
    <w:p w14:paraId="7F9638B7" w14:textId="77777777" w:rsidR="00F02B4D" w:rsidRPr="006D7D5C" w:rsidRDefault="00F02B4D" w:rsidP="00F81759">
      <w:pPr>
        <w:widowControl/>
        <w:tabs>
          <w:tab w:val="left" w:pos="720"/>
          <w:tab w:val="right" w:leader="dot" w:pos="9990"/>
        </w:tabs>
        <w:spacing w:line="276" w:lineRule="auto"/>
        <w:rPr>
          <w:rFonts w:cs="Arial"/>
        </w:rPr>
      </w:pPr>
      <w:r w:rsidRPr="006D7D5C">
        <w:rPr>
          <w:rFonts w:cs="Arial"/>
        </w:rPr>
        <w:t xml:space="preserve">Restoration of Driveways, </w:t>
      </w:r>
      <w:r w:rsidRPr="006D7D5C">
        <w:rPr>
          <w:rFonts w:cs="Arial"/>
          <w:lang w:eastAsia="ja-JP"/>
        </w:rPr>
        <w:t>Sidewalk, Sidewalk Access Ramps, and Temporary Sidewalk</w:t>
      </w:r>
      <w:r w:rsidRPr="006D7D5C">
        <w:rPr>
          <w:rFonts w:cs="Arial"/>
        </w:rPr>
        <w:tab/>
        <w:t>SN-00</w:t>
      </w:r>
    </w:p>
    <w:p w14:paraId="410ACC7A"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Time Restrictions – Liquidated Damages</w:t>
      </w:r>
      <w:r w:rsidRPr="006D7D5C">
        <w:rPr>
          <w:rFonts w:cs="Arial"/>
        </w:rPr>
        <w:tab/>
        <w:t>SN-00</w:t>
      </w:r>
    </w:p>
    <w:p w14:paraId="31A7B336" w14:textId="77777777" w:rsidR="00F02B4D" w:rsidRPr="006D7D5C" w:rsidRDefault="00F02B4D" w:rsidP="00F81759">
      <w:pPr>
        <w:widowControl/>
        <w:tabs>
          <w:tab w:val="left" w:pos="720"/>
          <w:tab w:val="right" w:leader="dot" w:pos="9990"/>
        </w:tabs>
        <w:spacing w:line="276" w:lineRule="auto"/>
        <w:rPr>
          <w:rFonts w:cs="Arial"/>
        </w:rPr>
      </w:pPr>
      <w:r w:rsidRPr="006D7D5C">
        <w:rPr>
          <w:rFonts w:cs="Arial"/>
          <w:bCs/>
          <w:lang w:eastAsia="ja-JP"/>
        </w:rPr>
        <w:t>Topsoil Placement and Care around Existing Trees</w:t>
      </w:r>
      <w:r w:rsidRPr="006D7D5C">
        <w:rPr>
          <w:rFonts w:cs="Arial"/>
        </w:rPr>
        <w:tab/>
        <w:t>SN-00</w:t>
      </w:r>
    </w:p>
    <w:p w14:paraId="4CC0BFFD" w14:textId="199C2CF7" w:rsidR="009D3651" w:rsidRPr="006D7D5C" w:rsidRDefault="009D3651" w:rsidP="00F81759">
      <w:pPr>
        <w:widowControl/>
        <w:tabs>
          <w:tab w:val="left" w:pos="720"/>
          <w:tab w:val="right" w:leader="dot" w:pos="9990"/>
        </w:tabs>
        <w:spacing w:line="276" w:lineRule="auto"/>
        <w:rPr>
          <w:lang w:eastAsia="ja-JP"/>
        </w:rPr>
      </w:pPr>
    </w:p>
    <w:p w14:paraId="1775BB3A" w14:textId="77777777" w:rsidR="00A96847" w:rsidRPr="006D7D5C" w:rsidRDefault="00A96847" w:rsidP="00F81759">
      <w:pPr>
        <w:widowControl/>
        <w:tabs>
          <w:tab w:val="left" w:pos="720"/>
          <w:tab w:val="right" w:leader="dot" w:pos="9990"/>
        </w:tabs>
        <w:spacing w:line="276" w:lineRule="auto"/>
        <w:rPr>
          <w:lang w:eastAsia="ja-JP"/>
        </w:rPr>
      </w:pPr>
    </w:p>
    <w:p w14:paraId="19923D28" w14:textId="77777777" w:rsidR="009D3651" w:rsidRPr="006D7D5C" w:rsidRDefault="009D3651" w:rsidP="009D3651">
      <w:pPr>
        <w:widowControl/>
        <w:tabs>
          <w:tab w:val="left" w:pos="720"/>
          <w:tab w:val="right" w:leader="dot" w:pos="9990"/>
        </w:tabs>
        <w:spacing w:line="480" w:lineRule="auto"/>
        <w:jc w:val="center"/>
        <w:rPr>
          <w:rFonts w:cs="Arial"/>
          <w:b/>
        </w:rPr>
      </w:pPr>
      <w:r w:rsidRPr="006D7D5C">
        <w:rPr>
          <w:rFonts w:cs="Arial"/>
          <w:b/>
        </w:rPr>
        <w:t>SURVEY REQUIREMENTS</w:t>
      </w:r>
    </w:p>
    <w:p w14:paraId="27D3A276"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Survey Monuments</w:t>
      </w:r>
      <w:r w:rsidRPr="006D7D5C">
        <w:rPr>
          <w:rFonts w:cs="Arial"/>
        </w:rPr>
        <w:tab/>
        <w:t>SN-00</w:t>
      </w:r>
    </w:p>
    <w:p w14:paraId="5E580839" w14:textId="77777777" w:rsidR="00F02B4D" w:rsidRPr="006D7D5C" w:rsidRDefault="00F02B4D" w:rsidP="00F81759">
      <w:pPr>
        <w:widowControl/>
        <w:tabs>
          <w:tab w:val="left" w:pos="720"/>
          <w:tab w:val="right" w:leader="dot" w:pos="9990"/>
        </w:tabs>
        <w:spacing w:line="276" w:lineRule="auto"/>
        <w:rPr>
          <w:rFonts w:cs="Arial"/>
        </w:rPr>
      </w:pPr>
      <w:r w:rsidRPr="006D7D5C">
        <w:rPr>
          <w:rFonts w:cs="Arial"/>
          <w:bCs/>
          <w:lang w:eastAsia="ja-JP"/>
        </w:rPr>
        <w:t>Survey Operations – Item 625.01</w:t>
      </w:r>
      <w:r w:rsidRPr="006D7D5C">
        <w:rPr>
          <w:rFonts w:cs="Arial"/>
        </w:rPr>
        <w:tab/>
        <w:t>SN-00</w:t>
      </w:r>
    </w:p>
    <w:p w14:paraId="53F6217C" w14:textId="453EABD4" w:rsidR="00BB5229" w:rsidRPr="006D7D5C" w:rsidRDefault="00BB5229" w:rsidP="00BB5229">
      <w:pPr>
        <w:widowControl/>
        <w:tabs>
          <w:tab w:val="left" w:pos="720"/>
          <w:tab w:val="right" w:leader="dot" w:pos="9990"/>
        </w:tabs>
        <w:spacing w:line="276" w:lineRule="auto"/>
        <w:rPr>
          <w:rFonts w:cs="Arial"/>
        </w:rPr>
      </w:pPr>
      <w:r w:rsidRPr="006D7D5C">
        <w:rPr>
          <w:rFonts w:cs="Arial"/>
          <w:bCs/>
          <w:lang w:eastAsia="ja-JP"/>
        </w:rPr>
        <w:t xml:space="preserve">Survey </w:t>
      </w:r>
      <w:r>
        <w:rPr>
          <w:rFonts w:cs="Arial"/>
          <w:bCs/>
          <w:lang w:eastAsia="ja-JP"/>
        </w:rPr>
        <w:t>Work for Setting Curb</w:t>
      </w:r>
      <w:r w:rsidRPr="006D7D5C">
        <w:rPr>
          <w:rFonts w:cs="Arial"/>
        </w:rPr>
        <w:tab/>
        <w:t>SN-00</w:t>
      </w:r>
    </w:p>
    <w:p w14:paraId="48372EFF" w14:textId="07DC03AD" w:rsidR="009D3651" w:rsidRPr="006D7D5C" w:rsidRDefault="009D3651" w:rsidP="00F81759">
      <w:pPr>
        <w:widowControl/>
        <w:tabs>
          <w:tab w:val="left" w:pos="720"/>
          <w:tab w:val="right" w:leader="dot" w:pos="9990"/>
        </w:tabs>
        <w:spacing w:line="276" w:lineRule="auto"/>
        <w:rPr>
          <w:lang w:eastAsia="ja-JP"/>
        </w:rPr>
      </w:pPr>
    </w:p>
    <w:p w14:paraId="1E85C38A" w14:textId="77777777" w:rsidR="00A96847" w:rsidRPr="006D7D5C" w:rsidRDefault="00A96847" w:rsidP="00F81759">
      <w:pPr>
        <w:widowControl/>
        <w:tabs>
          <w:tab w:val="left" w:pos="720"/>
          <w:tab w:val="right" w:leader="dot" w:pos="9990"/>
        </w:tabs>
        <w:spacing w:line="276" w:lineRule="auto"/>
        <w:rPr>
          <w:lang w:eastAsia="ja-JP"/>
        </w:rPr>
      </w:pPr>
    </w:p>
    <w:p w14:paraId="0812D637" w14:textId="77777777" w:rsidR="009D3651" w:rsidRPr="006D7D5C" w:rsidRDefault="009D3651" w:rsidP="009D3651">
      <w:pPr>
        <w:widowControl/>
        <w:tabs>
          <w:tab w:val="left" w:pos="720"/>
          <w:tab w:val="right" w:leader="dot" w:pos="9990"/>
        </w:tabs>
        <w:spacing w:line="480" w:lineRule="auto"/>
        <w:jc w:val="center"/>
        <w:rPr>
          <w:rFonts w:cs="Arial"/>
          <w:b/>
        </w:rPr>
      </w:pPr>
      <w:r w:rsidRPr="006D7D5C">
        <w:rPr>
          <w:rFonts w:cs="Arial"/>
          <w:b/>
        </w:rPr>
        <w:t>TRAFFIC AND WORK ZONE REQUIREMENTS</w:t>
      </w:r>
    </w:p>
    <w:p w14:paraId="750BB04B"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Loop Detectors</w:t>
      </w:r>
      <w:r w:rsidRPr="006D7D5C">
        <w:rPr>
          <w:rFonts w:cs="Arial"/>
        </w:rPr>
        <w:tab/>
        <w:t>SN-00</w:t>
      </w:r>
    </w:p>
    <w:p w14:paraId="3E3698EC" w14:textId="51A60ED4" w:rsidR="00E83DE3" w:rsidRPr="006D7D5C" w:rsidRDefault="00E83DE3" w:rsidP="00E83DE3">
      <w:pPr>
        <w:widowControl/>
        <w:tabs>
          <w:tab w:val="left" w:pos="720"/>
          <w:tab w:val="right" w:leader="dot" w:pos="9990"/>
        </w:tabs>
        <w:spacing w:line="276" w:lineRule="auto"/>
        <w:rPr>
          <w:rFonts w:cs="Arial"/>
        </w:rPr>
      </w:pPr>
      <w:r>
        <w:rPr>
          <w:rFonts w:cs="Arial"/>
          <w:bCs/>
          <w:lang w:eastAsia="ja-JP"/>
        </w:rPr>
        <w:t>Radar Speed Feedback Display Signs</w:t>
      </w:r>
      <w:r w:rsidRPr="006D7D5C">
        <w:rPr>
          <w:rFonts w:cs="Arial"/>
        </w:rPr>
        <w:tab/>
        <w:t>SN-00</w:t>
      </w:r>
    </w:p>
    <w:p w14:paraId="24C81981" w14:textId="77777777" w:rsidR="00D22C26" w:rsidRPr="006D7D5C" w:rsidRDefault="00D22C26" w:rsidP="00D22C26">
      <w:pPr>
        <w:widowControl/>
        <w:tabs>
          <w:tab w:val="left" w:pos="720"/>
          <w:tab w:val="right" w:leader="dot" w:pos="9990"/>
        </w:tabs>
        <w:spacing w:line="276" w:lineRule="auto"/>
        <w:rPr>
          <w:rFonts w:cs="Arial"/>
        </w:rPr>
      </w:pPr>
      <w:r w:rsidRPr="006D7D5C">
        <w:rPr>
          <w:rFonts w:cs="Arial"/>
          <w:bCs/>
          <w:lang w:eastAsia="ja-JP"/>
        </w:rPr>
        <w:t>Traffic Signage</w:t>
      </w:r>
      <w:r w:rsidRPr="006D7D5C">
        <w:rPr>
          <w:rFonts w:cs="Arial"/>
        </w:rPr>
        <w:tab/>
        <w:t>SN-00</w:t>
      </w:r>
    </w:p>
    <w:p w14:paraId="461A3044" w14:textId="46A6440B" w:rsidR="00F02B4D" w:rsidRPr="006D7D5C" w:rsidRDefault="00F02B4D" w:rsidP="00F81759">
      <w:pPr>
        <w:widowControl/>
        <w:tabs>
          <w:tab w:val="left" w:pos="720"/>
          <w:tab w:val="right" w:leader="dot" w:pos="9990"/>
        </w:tabs>
        <w:spacing w:line="276" w:lineRule="auto"/>
        <w:rPr>
          <w:rFonts w:cs="Arial"/>
        </w:rPr>
      </w:pPr>
      <w:r w:rsidRPr="006D7D5C">
        <w:rPr>
          <w:rFonts w:cs="Arial"/>
          <w:bCs/>
          <w:lang w:eastAsia="ja-JP"/>
        </w:rPr>
        <w:t>Traffic Signage</w:t>
      </w:r>
      <w:r w:rsidR="00D22C26">
        <w:rPr>
          <w:rFonts w:cs="Arial"/>
          <w:bCs/>
          <w:lang w:eastAsia="ja-JP"/>
        </w:rPr>
        <w:t xml:space="preserve"> – New Signage Sheeting</w:t>
      </w:r>
      <w:r w:rsidRPr="006D7D5C">
        <w:rPr>
          <w:rFonts w:cs="Arial"/>
        </w:rPr>
        <w:tab/>
        <w:t>SN-00</w:t>
      </w:r>
    </w:p>
    <w:p w14:paraId="75BA67CF" w14:textId="1C424E83" w:rsidR="00F02B4D" w:rsidRPr="006D7D5C" w:rsidRDefault="00F34B38" w:rsidP="00F81759">
      <w:pPr>
        <w:widowControl/>
        <w:tabs>
          <w:tab w:val="left" w:pos="720"/>
          <w:tab w:val="right" w:leader="dot" w:pos="9990"/>
        </w:tabs>
        <w:spacing w:line="276" w:lineRule="auto"/>
        <w:rPr>
          <w:rFonts w:cs="Arial"/>
        </w:rPr>
      </w:pPr>
      <w:r w:rsidRPr="006D7D5C">
        <w:rPr>
          <w:rStyle w:val="CommentReference"/>
        </w:rPr>
        <w:commentReference w:id="6"/>
      </w:r>
      <w:r w:rsidRPr="006D7D5C">
        <w:rPr>
          <w:rFonts w:cs="Arial"/>
          <w:bCs/>
          <w:lang w:eastAsia="ja-JP"/>
        </w:rPr>
        <w:t xml:space="preserve">Work </w:t>
      </w:r>
      <w:r w:rsidR="00F02B4D" w:rsidRPr="006D7D5C">
        <w:rPr>
          <w:rFonts w:cs="Arial"/>
          <w:bCs/>
          <w:lang w:eastAsia="ja-JP"/>
        </w:rPr>
        <w:t>Zone Traffic Control Non-Payment Amount</w:t>
      </w:r>
      <w:r w:rsidR="00F02B4D" w:rsidRPr="006D7D5C">
        <w:rPr>
          <w:rFonts w:cs="Arial"/>
        </w:rPr>
        <w:tab/>
        <w:t>SN-00</w:t>
      </w:r>
    </w:p>
    <w:p w14:paraId="5F7865F5" w14:textId="21F509C6" w:rsidR="009D3651" w:rsidRPr="006D7D5C" w:rsidRDefault="009D3651" w:rsidP="00F81759">
      <w:pPr>
        <w:widowControl/>
        <w:tabs>
          <w:tab w:val="left" w:pos="720"/>
          <w:tab w:val="right" w:leader="dot" w:pos="9990"/>
        </w:tabs>
        <w:spacing w:line="276" w:lineRule="auto"/>
        <w:rPr>
          <w:lang w:eastAsia="ja-JP"/>
        </w:rPr>
      </w:pPr>
    </w:p>
    <w:p w14:paraId="49A58A84" w14:textId="43BEA375" w:rsidR="00793248" w:rsidRPr="006D7D5C" w:rsidRDefault="00793248">
      <w:pPr>
        <w:widowControl/>
        <w:autoSpaceDE/>
        <w:autoSpaceDN/>
        <w:adjustRightInd/>
        <w:rPr>
          <w:lang w:eastAsia="ja-JP"/>
        </w:rPr>
      </w:pPr>
      <w:r w:rsidRPr="006D7D5C">
        <w:rPr>
          <w:lang w:eastAsia="ja-JP"/>
        </w:rPr>
        <w:br w:type="page"/>
      </w:r>
    </w:p>
    <w:p w14:paraId="11C285A9" w14:textId="77777777" w:rsidR="00793248" w:rsidRPr="006D7D5C" w:rsidRDefault="00793248">
      <w:pPr>
        <w:widowControl/>
        <w:autoSpaceDE/>
        <w:autoSpaceDN/>
        <w:adjustRightInd/>
        <w:rPr>
          <w:lang w:eastAsia="ja-JP"/>
        </w:rPr>
      </w:pPr>
    </w:p>
    <w:p w14:paraId="657A7B6F" w14:textId="77777777" w:rsidR="00793248" w:rsidRPr="006D7D5C" w:rsidRDefault="00793248">
      <w:pPr>
        <w:widowControl/>
        <w:autoSpaceDE/>
        <w:autoSpaceDN/>
        <w:adjustRightInd/>
        <w:rPr>
          <w:lang w:eastAsia="ja-JP"/>
        </w:rPr>
      </w:pPr>
    </w:p>
    <w:p w14:paraId="03918740" w14:textId="6E8E55B2" w:rsidR="00793248" w:rsidRPr="006D7D5C" w:rsidRDefault="00793248">
      <w:pPr>
        <w:widowControl/>
        <w:autoSpaceDE/>
        <w:autoSpaceDN/>
        <w:adjustRightInd/>
        <w:rPr>
          <w:lang w:eastAsia="ja-JP"/>
        </w:rPr>
      </w:pPr>
      <w:r w:rsidRPr="006D7D5C">
        <w:rPr>
          <w:lang w:eastAsia="ja-JP"/>
        </w:rPr>
        <w:br w:type="page"/>
      </w:r>
    </w:p>
    <w:p w14:paraId="0BA7BAC0" w14:textId="77777777" w:rsidR="00793248" w:rsidRPr="006D7D5C" w:rsidRDefault="00793248" w:rsidP="0079324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sidRPr="006D7D5C">
        <w:rPr>
          <w:rStyle w:val="Chaptersubh"/>
          <w:rFonts w:cs="Arial"/>
          <w:b w:val="0"/>
          <w:sz w:val="22"/>
        </w:rPr>
        <w:t>PAGE</w:t>
      </w:r>
    </w:p>
    <w:p w14:paraId="121C0621" w14:textId="77777777" w:rsidR="00793248" w:rsidRPr="006D7D5C" w:rsidRDefault="00793248" w:rsidP="009D3651">
      <w:pPr>
        <w:widowControl/>
        <w:tabs>
          <w:tab w:val="left" w:pos="720"/>
          <w:tab w:val="right" w:leader="dot" w:pos="9990"/>
        </w:tabs>
        <w:rPr>
          <w:lang w:eastAsia="ja-JP"/>
        </w:rPr>
      </w:pPr>
    </w:p>
    <w:p w14:paraId="28EC5FAB" w14:textId="2A54B8A5" w:rsidR="009D3651" w:rsidRPr="006D7D5C" w:rsidRDefault="009D3651" w:rsidP="009D3651">
      <w:pPr>
        <w:widowControl/>
        <w:tabs>
          <w:tab w:val="left" w:pos="720"/>
          <w:tab w:val="right" w:leader="dot" w:pos="9990"/>
        </w:tabs>
        <w:spacing w:line="480" w:lineRule="auto"/>
        <w:jc w:val="center"/>
        <w:rPr>
          <w:rFonts w:cs="Arial"/>
          <w:b/>
        </w:rPr>
      </w:pPr>
      <w:r w:rsidRPr="006D7D5C">
        <w:rPr>
          <w:rFonts w:cs="Arial"/>
          <w:b/>
        </w:rPr>
        <w:t>UTILITY REQUIREMENTS</w:t>
      </w:r>
    </w:p>
    <w:p w14:paraId="5BAFF03B" w14:textId="77777777" w:rsidR="00F02B4D" w:rsidRPr="006D7D5C" w:rsidRDefault="00F02B4D" w:rsidP="00F81759">
      <w:pPr>
        <w:widowControl/>
        <w:tabs>
          <w:tab w:val="left" w:pos="720"/>
          <w:tab w:val="right" w:leader="dot" w:pos="9990"/>
        </w:tabs>
        <w:spacing w:line="276" w:lineRule="auto"/>
        <w:rPr>
          <w:rFonts w:cs="Arial"/>
        </w:rPr>
      </w:pPr>
      <w:r w:rsidRPr="006D7D5C">
        <w:rPr>
          <w:rFonts w:cs="Arial"/>
        </w:rPr>
        <w:t>Catch Basins and Sewer Manholes Castings</w:t>
      </w:r>
      <w:r w:rsidRPr="006D7D5C">
        <w:rPr>
          <w:rFonts w:cs="Arial"/>
        </w:rPr>
        <w:tab/>
        <w:t>SN-00</w:t>
      </w:r>
    </w:p>
    <w:p w14:paraId="5653EBAA" w14:textId="4A73857F" w:rsidR="00CA4F0F" w:rsidRPr="006D7D5C" w:rsidRDefault="0082436D" w:rsidP="00CA4F0F">
      <w:pPr>
        <w:widowControl/>
        <w:tabs>
          <w:tab w:val="left" w:pos="720"/>
          <w:tab w:val="right" w:leader="dot" w:pos="9990"/>
        </w:tabs>
        <w:spacing w:line="276" w:lineRule="auto"/>
        <w:rPr>
          <w:rFonts w:cs="Arial"/>
        </w:rPr>
      </w:pPr>
      <w:r w:rsidRPr="006D7D5C">
        <w:rPr>
          <w:rStyle w:val="CommentReference"/>
        </w:rPr>
        <w:commentReference w:id="7"/>
      </w:r>
      <w:r w:rsidRPr="006D7D5C">
        <w:rPr>
          <w:lang w:eastAsia="ja-JP"/>
        </w:rPr>
        <w:t xml:space="preserve">Decorative </w:t>
      </w:r>
      <w:r w:rsidR="00CA4F0F" w:rsidRPr="006D7D5C">
        <w:rPr>
          <w:lang w:eastAsia="ja-JP"/>
        </w:rPr>
        <w:t>Street Lighting Assembly</w:t>
      </w:r>
      <w:r w:rsidR="00CA4F0F" w:rsidRPr="006D7D5C">
        <w:rPr>
          <w:rFonts w:cs="Arial"/>
        </w:rPr>
        <w:tab/>
        <w:t>SN-00</w:t>
      </w:r>
    </w:p>
    <w:p w14:paraId="36C52938"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Fiber Optics</w:t>
      </w:r>
      <w:r w:rsidRPr="006D7D5C">
        <w:rPr>
          <w:rFonts w:cs="Arial"/>
        </w:rPr>
        <w:tab/>
        <w:t>SN-00</w:t>
      </w:r>
    </w:p>
    <w:p w14:paraId="44CB1C37" w14:textId="77777777" w:rsidR="00F02B4D" w:rsidRPr="006D7D5C" w:rsidRDefault="00F02B4D" w:rsidP="00F81759">
      <w:pPr>
        <w:widowControl/>
        <w:tabs>
          <w:tab w:val="left" w:pos="720"/>
          <w:tab w:val="right" w:leader="dot" w:pos="9990"/>
        </w:tabs>
        <w:spacing w:line="276" w:lineRule="auto"/>
        <w:rPr>
          <w:rFonts w:cs="Arial"/>
        </w:rPr>
      </w:pPr>
      <w:r w:rsidRPr="006D7D5C">
        <w:rPr>
          <w:rFonts w:cs="Arial"/>
        </w:rPr>
        <w:t>Improper Casting Adjustment</w:t>
      </w:r>
      <w:r w:rsidRPr="006D7D5C">
        <w:rPr>
          <w:rFonts w:cs="Arial"/>
        </w:rPr>
        <w:tab/>
        <w:t>SN-00</w:t>
      </w:r>
    </w:p>
    <w:p w14:paraId="7FDA5CB5" w14:textId="46EF67F6" w:rsidR="00793248" w:rsidRPr="006D7D5C" w:rsidRDefault="00793248" w:rsidP="00F81759">
      <w:pPr>
        <w:widowControl/>
        <w:tabs>
          <w:tab w:val="left" w:pos="450"/>
          <w:tab w:val="left" w:pos="720"/>
          <w:tab w:val="right" w:leader="dot" w:pos="9990"/>
        </w:tabs>
        <w:spacing w:line="276" w:lineRule="auto"/>
        <w:rPr>
          <w:rFonts w:ascii="Arial" w:hAnsi="Arial" w:cs="Arial"/>
          <w:bCs/>
        </w:rPr>
      </w:pPr>
      <w:r w:rsidRPr="006D7D5C">
        <w:rPr>
          <w:rStyle w:val="CommentReference"/>
        </w:rPr>
        <w:commentReference w:id="8"/>
      </w:r>
      <w:r w:rsidRPr="006D7D5C">
        <w:rPr>
          <w:rFonts w:ascii="Arial" w:hAnsi="Arial" w:cs="Arial"/>
          <w:bCs/>
        </w:rPr>
        <w:t>Owner Requirements for Water Mains and Appurtenances</w:t>
      </w:r>
      <w:r w:rsidRPr="006D7D5C">
        <w:rPr>
          <w:rFonts w:cs="Arial"/>
        </w:rPr>
        <w:tab/>
        <w:t>SN-00</w:t>
      </w:r>
    </w:p>
    <w:p w14:paraId="225FAC14" w14:textId="77777777" w:rsidR="007C5F4A" w:rsidRPr="006D7D5C" w:rsidRDefault="007C5F4A" w:rsidP="007C5F4A">
      <w:pPr>
        <w:widowControl/>
        <w:tabs>
          <w:tab w:val="left" w:pos="720"/>
          <w:tab w:val="right" w:leader="dot" w:pos="9990"/>
        </w:tabs>
        <w:spacing w:line="276" w:lineRule="auto"/>
        <w:rPr>
          <w:rFonts w:cs="Arial"/>
        </w:rPr>
      </w:pPr>
      <w:r w:rsidRPr="006D7D5C">
        <w:rPr>
          <w:lang w:eastAsia="ja-JP"/>
        </w:rPr>
        <w:t>Salvage</w:t>
      </w:r>
      <w:r>
        <w:rPr>
          <w:lang w:eastAsia="ja-JP"/>
        </w:rPr>
        <w:t>, Store</w:t>
      </w:r>
      <w:r w:rsidRPr="006D7D5C">
        <w:rPr>
          <w:lang w:eastAsia="ja-JP"/>
        </w:rPr>
        <w:t xml:space="preserve"> and Deliver </w:t>
      </w:r>
      <w:r>
        <w:rPr>
          <w:lang w:eastAsia="ja-JP"/>
        </w:rPr>
        <w:t>Street Lighting Items</w:t>
      </w:r>
      <w:r w:rsidRPr="006D7D5C">
        <w:rPr>
          <w:rFonts w:cs="Arial"/>
        </w:rPr>
        <w:tab/>
        <w:t>SN-00</w:t>
      </w:r>
    </w:p>
    <w:p w14:paraId="2F148262" w14:textId="77777777" w:rsidR="001B0397" w:rsidRPr="006D7D5C" w:rsidRDefault="001B0397" w:rsidP="001B0397">
      <w:pPr>
        <w:widowControl/>
        <w:tabs>
          <w:tab w:val="left" w:pos="720"/>
          <w:tab w:val="right" w:leader="dot" w:pos="9990"/>
        </w:tabs>
        <w:spacing w:line="276" w:lineRule="auto"/>
        <w:rPr>
          <w:rFonts w:cs="Arial"/>
        </w:rPr>
      </w:pPr>
      <w:r w:rsidRPr="006D7D5C">
        <w:rPr>
          <w:lang w:eastAsia="ja-JP"/>
        </w:rPr>
        <w:t>Utilities</w:t>
      </w:r>
      <w:r w:rsidRPr="006D7D5C">
        <w:rPr>
          <w:lang w:eastAsia="ja-JP"/>
        </w:rPr>
        <w:tab/>
      </w:r>
      <w:r w:rsidRPr="006D7D5C">
        <w:rPr>
          <w:rFonts w:cs="Arial"/>
        </w:rPr>
        <w:tab/>
        <w:t>SN-00</w:t>
      </w:r>
    </w:p>
    <w:p w14:paraId="40DAAF96" w14:textId="77777777" w:rsidR="001B0397" w:rsidRPr="006D7D5C" w:rsidRDefault="001B0397" w:rsidP="001B0397">
      <w:pPr>
        <w:widowControl/>
        <w:tabs>
          <w:tab w:val="left" w:pos="720"/>
          <w:tab w:val="right" w:leader="dot" w:pos="9990"/>
        </w:tabs>
        <w:spacing w:line="276" w:lineRule="auto"/>
        <w:rPr>
          <w:rFonts w:cs="Arial"/>
        </w:rPr>
      </w:pPr>
      <w:r w:rsidRPr="006D7D5C">
        <w:rPr>
          <w:lang w:eastAsia="ja-JP"/>
        </w:rPr>
        <w:t>Utilities and Coordination with Utility Schedule</w:t>
      </w:r>
      <w:r w:rsidRPr="006D7D5C">
        <w:rPr>
          <w:rFonts w:cs="Arial"/>
        </w:rPr>
        <w:tab/>
        <w:t>SN-00</w:t>
      </w:r>
    </w:p>
    <w:p w14:paraId="1C2BD335" w14:textId="088CE5FB" w:rsidR="0009583D" w:rsidRPr="006D7D5C" w:rsidRDefault="000714B5" w:rsidP="0009583D">
      <w:pPr>
        <w:widowControl/>
        <w:tabs>
          <w:tab w:val="left" w:pos="720"/>
          <w:tab w:val="right" w:leader="dot" w:pos="9990"/>
        </w:tabs>
        <w:spacing w:line="276" w:lineRule="auto"/>
        <w:rPr>
          <w:rFonts w:cs="Arial"/>
        </w:rPr>
      </w:pPr>
      <w:r>
        <w:rPr>
          <w:rStyle w:val="CommentReference"/>
        </w:rPr>
        <w:commentReference w:id="9"/>
      </w:r>
      <w:r>
        <w:rPr>
          <w:lang w:eastAsia="ja-JP"/>
        </w:rPr>
        <w:t>U</w:t>
      </w:r>
      <w:r w:rsidR="0009583D" w:rsidRPr="006D7D5C">
        <w:rPr>
          <w:lang w:eastAsia="ja-JP"/>
        </w:rPr>
        <w:t>tilit</w:t>
      </w:r>
      <w:r w:rsidR="0009583D">
        <w:rPr>
          <w:lang w:eastAsia="ja-JP"/>
        </w:rPr>
        <w:t xml:space="preserve">y Locating Service – </w:t>
      </w:r>
      <w:r w:rsidR="00BB5229">
        <w:rPr>
          <w:lang w:eastAsia="ja-JP"/>
        </w:rPr>
        <w:t>O</w:t>
      </w:r>
      <w:r w:rsidR="0009583D">
        <w:rPr>
          <w:lang w:eastAsia="ja-JP"/>
        </w:rPr>
        <w:t>ff Right-of-Way Utilit</w:t>
      </w:r>
      <w:r w:rsidR="0009583D" w:rsidRPr="006D7D5C">
        <w:rPr>
          <w:lang w:eastAsia="ja-JP"/>
        </w:rPr>
        <w:t>ies</w:t>
      </w:r>
      <w:r w:rsidR="0009583D" w:rsidRPr="006D7D5C">
        <w:rPr>
          <w:rFonts w:cs="Arial"/>
        </w:rPr>
        <w:tab/>
        <w:t>SN-00</w:t>
      </w:r>
    </w:p>
    <w:p w14:paraId="2EA4DFC9" w14:textId="0602F7D5" w:rsidR="00793248" w:rsidRPr="006D7D5C" w:rsidRDefault="00793248" w:rsidP="00F81759">
      <w:pPr>
        <w:widowControl/>
        <w:autoSpaceDE/>
        <w:autoSpaceDN/>
        <w:adjustRightInd/>
        <w:spacing w:line="276" w:lineRule="auto"/>
        <w:rPr>
          <w:rFonts w:cs="Arial"/>
        </w:rPr>
      </w:pPr>
    </w:p>
    <w:p w14:paraId="7B600110" w14:textId="77777777" w:rsidR="00183BF6" w:rsidRPr="006D7D5C" w:rsidRDefault="00183BF6" w:rsidP="00183BF6">
      <w:pPr>
        <w:widowControl/>
        <w:autoSpaceDE/>
        <w:autoSpaceDN/>
        <w:adjustRightInd/>
        <w:spacing w:line="276" w:lineRule="auto"/>
        <w:rPr>
          <w:rFonts w:cs="Arial"/>
        </w:rPr>
      </w:pPr>
    </w:p>
    <w:p w14:paraId="005E2A34" w14:textId="63D8E33C" w:rsidR="007A16F4" w:rsidRPr="006D7D5C" w:rsidRDefault="00183BF6" w:rsidP="00183BF6">
      <w:pPr>
        <w:widowControl/>
        <w:tabs>
          <w:tab w:val="left" w:pos="720"/>
          <w:tab w:val="right" w:leader="dot" w:pos="9990"/>
        </w:tabs>
        <w:spacing w:line="480" w:lineRule="auto"/>
        <w:jc w:val="center"/>
        <w:rPr>
          <w:rFonts w:cs="Arial"/>
          <w:b/>
        </w:rPr>
      </w:pPr>
      <w:r w:rsidRPr="006D7D5C">
        <w:rPr>
          <w:rStyle w:val="CommentReference"/>
        </w:rPr>
        <w:commentReference w:id="10"/>
      </w:r>
      <w:r w:rsidRPr="006D7D5C">
        <w:rPr>
          <w:rFonts w:cs="Arial"/>
          <w:b/>
        </w:rPr>
        <w:t>C</w:t>
      </w:r>
      <w:r w:rsidR="00F34B38" w:rsidRPr="006D7D5C">
        <w:rPr>
          <w:rFonts w:cs="Arial"/>
          <w:b/>
        </w:rPr>
        <w:t>SX S</w:t>
      </w:r>
      <w:r w:rsidR="00860042" w:rsidRPr="006D7D5C">
        <w:rPr>
          <w:rFonts w:cs="Arial"/>
          <w:b/>
        </w:rPr>
        <w:t xml:space="preserve">PECIAL </w:t>
      </w:r>
      <w:r w:rsidR="007A16F4" w:rsidRPr="006D7D5C">
        <w:rPr>
          <w:rFonts w:cs="Arial"/>
          <w:b/>
        </w:rPr>
        <w:t>REQUIREMENTS</w:t>
      </w:r>
    </w:p>
    <w:p w14:paraId="3785BCD8" w14:textId="0E536B6C" w:rsidR="007A16F4" w:rsidRPr="006D7D5C" w:rsidRDefault="007A16F4" w:rsidP="00F81759">
      <w:pPr>
        <w:widowControl/>
        <w:tabs>
          <w:tab w:val="left" w:pos="450"/>
          <w:tab w:val="left" w:pos="720"/>
          <w:tab w:val="right" w:leader="dot" w:pos="9990"/>
        </w:tabs>
        <w:spacing w:line="276" w:lineRule="auto"/>
        <w:rPr>
          <w:rFonts w:cs="Arial"/>
        </w:rPr>
      </w:pPr>
      <w:r w:rsidRPr="006D7D5C">
        <w:rPr>
          <w:rFonts w:cs="Arial"/>
        </w:rPr>
        <w:t>CSX Construction Requirements</w:t>
      </w:r>
      <w:r w:rsidRPr="006D7D5C">
        <w:rPr>
          <w:rFonts w:cs="Arial"/>
        </w:rPr>
        <w:tab/>
      </w:r>
      <w:r w:rsidR="006773F4" w:rsidRPr="006D7D5C">
        <w:rPr>
          <w:rFonts w:cs="Arial"/>
        </w:rPr>
        <w:t>SN-00</w:t>
      </w:r>
    </w:p>
    <w:p w14:paraId="20AA8DE7" w14:textId="4DC34A9E" w:rsidR="007A16F4" w:rsidRPr="006D7D5C" w:rsidRDefault="007A16F4" w:rsidP="00F81759">
      <w:pPr>
        <w:widowControl/>
        <w:tabs>
          <w:tab w:val="left" w:pos="450"/>
          <w:tab w:val="left" w:pos="720"/>
          <w:tab w:val="right" w:leader="dot" w:pos="9990"/>
        </w:tabs>
        <w:spacing w:line="276" w:lineRule="auto"/>
        <w:rPr>
          <w:rFonts w:cs="Arial"/>
        </w:rPr>
      </w:pPr>
      <w:r w:rsidRPr="006D7D5C">
        <w:rPr>
          <w:rFonts w:cs="Arial"/>
        </w:rPr>
        <w:t>CSX Insurance Requirements</w:t>
      </w:r>
      <w:r w:rsidRPr="006D7D5C">
        <w:rPr>
          <w:rFonts w:cs="Arial"/>
        </w:rPr>
        <w:tab/>
      </w:r>
      <w:r w:rsidR="006773F4" w:rsidRPr="006D7D5C">
        <w:rPr>
          <w:rFonts w:cs="Arial"/>
        </w:rPr>
        <w:t>SN-00</w:t>
      </w:r>
    </w:p>
    <w:p w14:paraId="4A129A34" w14:textId="2121DBFF" w:rsidR="007A16F4" w:rsidRPr="006D7D5C" w:rsidRDefault="00902159" w:rsidP="00F81759">
      <w:pPr>
        <w:widowControl/>
        <w:tabs>
          <w:tab w:val="left" w:pos="450"/>
          <w:tab w:val="left" w:pos="720"/>
          <w:tab w:val="right" w:leader="dot" w:pos="9990"/>
        </w:tabs>
        <w:spacing w:line="276" w:lineRule="auto"/>
        <w:rPr>
          <w:rFonts w:cs="Arial"/>
        </w:rPr>
      </w:pPr>
      <w:r w:rsidRPr="006D7D5C">
        <w:rPr>
          <w:rFonts w:cs="Arial"/>
        </w:rPr>
        <w:t>C</w:t>
      </w:r>
      <w:r w:rsidR="007A16F4" w:rsidRPr="006D7D5C">
        <w:rPr>
          <w:rFonts w:cs="Arial"/>
        </w:rPr>
        <w:t>SX Special Provisions</w:t>
      </w:r>
      <w:r w:rsidR="007A16F4" w:rsidRPr="006D7D5C">
        <w:rPr>
          <w:rFonts w:cs="Arial"/>
        </w:rPr>
        <w:tab/>
      </w:r>
      <w:r w:rsidR="006773F4" w:rsidRPr="006D7D5C">
        <w:rPr>
          <w:rFonts w:cs="Arial"/>
        </w:rPr>
        <w:t>SN-00</w:t>
      </w:r>
    </w:p>
    <w:p w14:paraId="46B29B13" w14:textId="4254D989" w:rsidR="007A16F4" w:rsidRPr="006D7D5C" w:rsidRDefault="007A16F4" w:rsidP="00F81759">
      <w:pPr>
        <w:widowControl/>
        <w:tabs>
          <w:tab w:val="left" w:pos="450"/>
          <w:tab w:val="left" w:pos="720"/>
          <w:tab w:val="right" w:leader="dot" w:pos="9990"/>
        </w:tabs>
        <w:spacing w:line="276" w:lineRule="auto"/>
        <w:rPr>
          <w:rFonts w:cs="Arial"/>
        </w:rPr>
      </w:pPr>
      <w:r w:rsidRPr="006D7D5C">
        <w:rPr>
          <w:rFonts w:cs="Arial"/>
        </w:rPr>
        <w:t>CSX Construction Submission Criteria</w:t>
      </w:r>
      <w:r w:rsidRPr="006D7D5C">
        <w:rPr>
          <w:rFonts w:cs="Arial"/>
        </w:rPr>
        <w:tab/>
      </w:r>
      <w:r w:rsidR="006773F4" w:rsidRPr="006D7D5C">
        <w:rPr>
          <w:rFonts w:cs="Arial"/>
        </w:rPr>
        <w:t>SN-00</w:t>
      </w:r>
    </w:p>
    <w:p w14:paraId="718A2A82" w14:textId="11ACCB7D" w:rsidR="006773F4" w:rsidRPr="006D7D5C" w:rsidRDefault="006773F4" w:rsidP="00F81759">
      <w:pPr>
        <w:widowControl/>
        <w:tabs>
          <w:tab w:val="left" w:pos="720"/>
          <w:tab w:val="right" w:leader="dot" w:pos="9990"/>
        </w:tabs>
        <w:spacing w:line="276" w:lineRule="auto"/>
        <w:rPr>
          <w:rFonts w:cs="Arial"/>
        </w:rPr>
      </w:pPr>
    </w:p>
    <w:p w14:paraId="7FB72C9E" w14:textId="77777777" w:rsidR="00F34B38" w:rsidRPr="006D7D5C" w:rsidRDefault="00F34B38" w:rsidP="00F81759">
      <w:pPr>
        <w:widowControl/>
        <w:autoSpaceDE/>
        <w:autoSpaceDN/>
        <w:adjustRightInd/>
        <w:spacing w:line="276" w:lineRule="auto"/>
        <w:rPr>
          <w:rFonts w:cs="Arial"/>
        </w:rPr>
      </w:pPr>
    </w:p>
    <w:p w14:paraId="3D96B10C" w14:textId="3D3DEA49" w:rsidR="00793248" w:rsidRPr="006D7D5C" w:rsidRDefault="00F34B38" w:rsidP="00F34B38">
      <w:pPr>
        <w:widowControl/>
        <w:tabs>
          <w:tab w:val="left" w:pos="720"/>
          <w:tab w:val="right" w:leader="dot" w:pos="9990"/>
        </w:tabs>
        <w:spacing w:line="480" w:lineRule="auto"/>
        <w:jc w:val="center"/>
        <w:rPr>
          <w:rFonts w:cs="Arial"/>
          <w:b/>
        </w:rPr>
      </w:pPr>
      <w:r w:rsidRPr="006D7D5C">
        <w:rPr>
          <w:rStyle w:val="CommentReference"/>
        </w:rPr>
        <w:commentReference w:id="11"/>
      </w:r>
      <w:r w:rsidRPr="006D7D5C">
        <w:rPr>
          <w:rFonts w:cs="Arial"/>
          <w:b/>
        </w:rPr>
        <w:t>R</w:t>
      </w:r>
      <w:r w:rsidR="00793248" w:rsidRPr="006D7D5C">
        <w:rPr>
          <w:rFonts w:cs="Arial"/>
          <w:b/>
        </w:rPr>
        <w:t>AILROAD REQUIREMENTS</w:t>
      </w:r>
    </w:p>
    <w:p w14:paraId="5912E197" w14:textId="77777777" w:rsidR="00793248" w:rsidRPr="006D7D5C" w:rsidRDefault="00793248" w:rsidP="00F81759">
      <w:pPr>
        <w:widowControl/>
        <w:tabs>
          <w:tab w:val="left" w:pos="450"/>
          <w:tab w:val="left" w:pos="720"/>
          <w:tab w:val="right" w:leader="dot" w:pos="9990"/>
        </w:tabs>
        <w:spacing w:line="276" w:lineRule="auto"/>
        <w:rPr>
          <w:rFonts w:cs="Arial"/>
        </w:rPr>
      </w:pPr>
      <w:r w:rsidRPr="006D7D5C">
        <w:rPr>
          <w:rFonts w:cs="Arial"/>
        </w:rPr>
        <w:t>Railroads Protective Liability Insurance Including Amended Limits</w:t>
      </w:r>
      <w:r w:rsidRPr="006D7D5C">
        <w:rPr>
          <w:rFonts w:cs="Arial"/>
        </w:rPr>
        <w:tab/>
        <w:t>SN-00</w:t>
      </w:r>
    </w:p>
    <w:p w14:paraId="44653B97" w14:textId="77777777" w:rsidR="00793248" w:rsidRPr="006D7D5C" w:rsidRDefault="00793248" w:rsidP="00F81759">
      <w:pPr>
        <w:widowControl/>
        <w:tabs>
          <w:tab w:val="left" w:pos="450"/>
          <w:tab w:val="left" w:pos="720"/>
          <w:tab w:val="right" w:leader="dot" w:pos="9990"/>
        </w:tabs>
        <w:spacing w:line="276" w:lineRule="auto"/>
        <w:rPr>
          <w:rFonts w:cs="Arial"/>
        </w:rPr>
      </w:pPr>
      <w:r w:rsidRPr="006D7D5C">
        <w:rPr>
          <w:rFonts w:cs="Arial"/>
        </w:rPr>
        <w:t>Railroad Agreement</w:t>
      </w:r>
      <w:r w:rsidRPr="006D7D5C">
        <w:rPr>
          <w:rFonts w:cs="Arial"/>
        </w:rPr>
        <w:tab/>
        <w:t>SN-00</w:t>
      </w:r>
    </w:p>
    <w:p w14:paraId="7AABF29C" w14:textId="2B72E49C" w:rsidR="00793248" w:rsidRPr="006D7D5C" w:rsidRDefault="000B36FC" w:rsidP="00F81759">
      <w:pPr>
        <w:widowControl/>
        <w:tabs>
          <w:tab w:val="left" w:pos="450"/>
          <w:tab w:val="left" w:pos="720"/>
          <w:tab w:val="right" w:leader="dot" w:pos="9990"/>
        </w:tabs>
        <w:spacing w:line="276" w:lineRule="auto"/>
        <w:rPr>
          <w:rFonts w:cs="Arial"/>
        </w:rPr>
      </w:pPr>
      <w:r w:rsidRPr="006D7D5C">
        <w:rPr>
          <w:rFonts w:cs="Arial"/>
        </w:rPr>
        <w:t>Railroad</w:t>
      </w:r>
      <w:r w:rsidR="00793248" w:rsidRPr="006D7D5C">
        <w:rPr>
          <w:rFonts w:cs="Arial"/>
        </w:rPr>
        <w:t xml:space="preserve"> Coordination</w:t>
      </w:r>
      <w:r w:rsidR="00793248" w:rsidRPr="006D7D5C">
        <w:rPr>
          <w:rFonts w:cs="Arial"/>
        </w:rPr>
        <w:tab/>
        <w:t>SN-00</w:t>
      </w:r>
    </w:p>
    <w:p w14:paraId="318733F3" w14:textId="77777777" w:rsidR="00793248" w:rsidRPr="006D7D5C" w:rsidRDefault="00793248" w:rsidP="00F81759">
      <w:pPr>
        <w:widowControl/>
        <w:tabs>
          <w:tab w:val="left" w:pos="450"/>
          <w:tab w:val="left" w:pos="720"/>
          <w:tab w:val="right" w:leader="dot" w:pos="9990"/>
        </w:tabs>
        <w:spacing w:line="276" w:lineRule="auto"/>
        <w:rPr>
          <w:rFonts w:cs="Arial"/>
        </w:rPr>
      </w:pPr>
      <w:r w:rsidRPr="006D7D5C">
        <w:rPr>
          <w:rFonts w:cs="Arial"/>
        </w:rPr>
        <w:t>Fouling of Track</w:t>
      </w:r>
      <w:r w:rsidRPr="006D7D5C">
        <w:rPr>
          <w:rFonts w:cs="Arial"/>
        </w:rPr>
        <w:tab/>
        <w:t>SN-00</w:t>
      </w:r>
    </w:p>
    <w:p w14:paraId="3ACDC731" w14:textId="77777777" w:rsidR="005A319E" w:rsidRPr="006D7D5C" w:rsidRDefault="005A319E" w:rsidP="00F81759">
      <w:pPr>
        <w:widowControl/>
        <w:tabs>
          <w:tab w:val="left" w:pos="720"/>
          <w:tab w:val="right" w:leader="dot" w:pos="9990"/>
        </w:tabs>
        <w:spacing w:line="276" w:lineRule="auto"/>
        <w:rPr>
          <w:lang w:eastAsia="ja-JP"/>
        </w:rPr>
      </w:pPr>
    </w:p>
    <w:p w14:paraId="035F72D4" w14:textId="77777777" w:rsidR="005A319E" w:rsidRPr="006D7D5C" w:rsidRDefault="005A319E" w:rsidP="00F81759">
      <w:pPr>
        <w:widowControl/>
        <w:tabs>
          <w:tab w:val="left" w:pos="720"/>
          <w:tab w:val="right" w:leader="dot" w:pos="9990"/>
        </w:tabs>
        <w:spacing w:line="276" w:lineRule="auto"/>
        <w:rPr>
          <w:lang w:eastAsia="ja-JP"/>
        </w:rPr>
      </w:pPr>
    </w:p>
    <w:p w14:paraId="49CDF25B" w14:textId="086F2FFA" w:rsidR="007A16F4" w:rsidRPr="006D7D5C" w:rsidRDefault="007A16F4" w:rsidP="007A16F4">
      <w:pPr>
        <w:widowControl/>
        <w:autoSpaceDE/>
        <w:autoSpaceDN/>
        <w:adjustRightInd/>
        <w:rPr>
          <w:rFonts w:cs="Arial"/>
        </w:rPr>
      </w:pPr>
      <w:r w:rsidRPr="006D7D5C">
        <w:rPr>
          <w:rFonts w:cs="Arial"/>
        </w:rPr>
        <w:br w:type="page"/>
      </w:r>
    </w:p>
    <w:p w14:paraId="7CD77102" w14:textId="77777777" w:rsidR="007A16F4" w:rsidRPr="006D7D5C" w:rsidRDefault="007A16F4" w:rsidP="007A16F4">
      <w:pPr>
        <w:widowControl/>
        <w:autoSpaceDE/>
        <w:autoSpaceDN/>
        <w:adjustRightInd/>
        <w:rPr>
          <w:rFonts w:cs="Arial"/>
          <w:sz w:val="20"/>
          <w:szCs w:val="20"/>
        </w:rPr>
      </w:pPr>
    </w:p>
    <w:p w14:paraId="701765C4" w14:textId="77777777" w:rsidR="007A16F4" w:rsidRPr="006D7D5C" w:rsidRDefault="007A16F4" w:rsidP="007A16F4">
      <w:pPr>
        <w:widowControl/>
        <w:autoSpaceDE/>
        <w:autoSpaceDN/>
        <w:adjustRightInd/>
        <w:rPr>
          <w:rFonts w:cs="Arial"/>
          <w:sz w:val="20"/>
          <w:szCs w:val="20"/>
        </w:rPr>
      </w:pPr>
    </w:p>
    <w:p w14:paraId="4CA7FCC6" w14:textId="77777777" w:rsidR="007A16F4" w:rsidRPr="006D7D5C" w:rsidRDefault="007A16F4" w:rsidP="007A16F4">
      <w:pPr>
        <w:widowControl/>
        <w:autoSpaceDE/>
        <w:autoSpaceDN/>
        <w:adjustRightInd/>
        <w:rPr>
          <w:rFonts w:cs="Arial"/>
          <w:sz w:val="20"/>
          <w:szCs w:val="20"/>
        </w:rPr>
        <w:sectPr w:rsidR="007A16F4" w:rsidRPr="006D7D5C" w:rsidSect="00BA4094">
          <w:footerReference w:type="default" r:id="rId11"/>
          <w:pgSz w:w="12240" w:h="15840" w:code="1"/>
          <w:pgMar w:top="720" w:right="1152" w:bottom="720" w:left="1152" w:header="720" w:footer="720" w:gutter="0"/>
          <w:pgNumType w:start="1"/>
          <w:cols w:space="720"/>
          <w:noEndnote/>
          <w:docGrid w:linePitch="360"/>
        </w:sectPr>
      </w:pPr>
      <w:r w:rsidRPr="006D7D5C">
        <w:rPr>
          <w:rFonts w:cs="Arial"/>
          <w:sz w:val="20"/>
          <w:szCs w:val="20"/>
        </w:rPr>
        <w:br w:type="page"/>
      </w:r>
    </w:p>
    <w:p w14:paraId="51A4E338" w14:textId="0A866DAD" w:rsidR="00BF40C4" w:rsidRPr="006D7D5C" w:rsidRDefault="00BF40C4" w:rsidP="00F81759">
      <w:pPr>
        <w:widowControl/>
        <w:autoSpaceDE/>
        <w:autoSpaceDN/>
        <w:adjustRightInd/>
        <w:spacing w:line="480" w:lineRule="auto"/>
        <w:jc w:val="center"/>
        <w:rPr>
          <w:rFonts w:cs="Arial"/>
          <w:b/>
        </w:rPr>
      </w:pPr>
      <w:r w:rsidRPr="006D7D5C">
        <w:rPr>
          <w:rFonts w:cs="Arial"/>
          <w:b/>
        </w:rPr>
        <w:t>SPECIAL NOTES</w:t>
      </w:r>
    </w:p>
    <w:p w14:paraId="069A4D7E" w14:textId="77777777" w:rsidR="00DE6B35" w:rsidRPr="006D7D5C" w:rsidRDefault="00DE6B35" w:rsidP="00DE6B35">
      <w:pPr>
        <w:widowControl/>
        <w:tabs>
          <w:tab w:val="left" w:pos="720"/>
          <w:tab w:val="right" w:leader="dot" w:pos="9990"/>
        </w:tabs>
        <w:rPr>
          <w:rFonts w:cs="Arial"/>
        </w:rPr>
      </w:pPr>
    </w:p>
    <w:p w14:paraId="0FD37122" w14:textId="744EECCC" w:rsidR="007A16F4" w:rsidRPr="006D7D5C" w:rsidRDefault="00DE6B35" w:rsidP="00DE6B35">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rPr>
      </w:pPr>
      <w:r w:rsidRPr="006D7D5C">
        <w:rPr>
          <w:rStyle w:val="CommentReference"/>
        </w:rPr>
        <w:commentReference w:id="12"/>
      </w:r>
      <w:r w:rsidR="007A16F4" w:rsidRPr="006D7D5C">
        <w:rPr>
          <w:rFonts w:cs="Arial"/>
        </w:rPr>
        <w:t>The following notes are to supplement the City of Rochester and N</w:t>
      </w:r>
      <w:r w:rsidR="00EB2642">
        <w:rPr>
          <w:rFonts w:cs="Arial"/>
        </w:rPr>
        <w:t>ew York State Department of Transportation (N</w:t>
      </w:r>
      <w:r w:rsidR="007A16F4" w:rsidRPr="006D7D5C">
        <w:rPr>
          <w:rFonts w:cs="Arial"/>
        </w:rPr>
        <w:t>YSDOT</w:t>
      </w:r>
      <w:r w:rsidR="00EB2642">
        <w:rPr>
          <w:rFonts w:cs="Arial"/>
        </w:rPr>
        <w:t>)</w:t>
      </w:r>
      <w:r w:rsidR="007A16F4" w:rsidRPr="006D7D5C">
        <w:rPr>
          <w:rFonts w:cs="Arial"/>
        </w:rPr>
        <w:t xml:space="preserve"> </w:t>
      </w:r>
      <w:r w:rsidR="00075DEA">
        <w:rPr>
          <w:rFonts w:cs="Arial"/>
        </w:rPr>
        <w:t>S</w:t>
      </w:r>
      <w:r w:rsidR="007A16F4" w:rsidRPr="006D7D5C">
        <w:rPr>
          <w:rFonts w:cs="Arial"/>
        </w:rPr>
        <w:t xml:space="preserve">tandard and </w:t>
      </w:r>
      <w:r w:rsidR="00075DEA">
        <w:rPr>
          <w:rFonts w:cs="Arial"/>
        </w:rPr>
        <w:t>S</w:t>
      </w:r>
      <w:r w:rsidR="007A16F4" w:rsidRPr="006D7D5C">
        <w:rPr>
          <w:rFonts w:cs="Arial"/>
        </w:rPr>
        <w:t xml:space="preserve">upplementary </w:t>
      </w:r>
      <w:r w:rsidR="00075DEA">
        <w:rPr>
          <w:rFonts w:cs="Arial"/>
        </w:rPr>
        <w:t>S</w:t>
      </w:r>
      <w:r w:rsidR="007A16F4" w:rsidRPr="006D7D5C">
        <w:rPr>
          <w:rFonts w:cs="Arial"/>
        </w:rPr>
        <w:t xml:space="preserve">pecifications.  If any of the notes are in conflict with those </w:t>
      </w:r>
      <w:r w:rsidR="00075DEA">
        <w:rPr>
          <w:rFonts w:cs="Arial"/>
        </w:rPr>
        <w:t>S</w:t>
      </w:r>
      <w:r w:rsidR="007A16F4" w:rsidRPr="006D7D5C">
        <w:rPr>
          <w:rFonts w:cs="Arial"/>
        </w:rPr>
        <w:t xml:space="preserve">pecifications, the </w:t>
      </w:r>
      <w:r w:rsidR="00075DEA">
        <w:rPr>
          <w:rFonts w:cs="Arial"/>
        </w:rPr>
        <w:t>S</w:t>
      </w:r>
      <w:r w:rsidR="007A16F4" w:rsidRPr="006D7D5C">
        <w:rPr>
          <w:rFonts w:cs="Arial"/>
        </w:rPr>
        <w:t xml:space="preserve">tandard and </w:t>
      </w:r>
      <w:r w:rsidR="00075DEA">
        <w:rPr>
          <w:rFonts w:cs="Arial"/>
        </w:rPr>
        <w:t>S</w:t>
      </w:r>
      <w:r w:rsidR="007A16F4" w:rsidRPr="006D7D5C">
        <w:rPr>
          <w:rFonts w:cs="Arial"/>
        </w:rPr>
        <w:t xml:space="preserve">upplementary </w:t>
      </w:r>
      <w:r w:rsidR="00075DEA">
        <w:rPr>
          <w:rFonts w:cs="Arial"/>
        </w:rPr>
        <w:t>S</w:t>
      </w:r>
      <w:r w:rsidR="007A16F4" w:rsidRPr="006D7D5C">
        <w:rPr>
          <w:rFonts w:cs="Arial"/>
        </w:rPr>
        <w:t>pecifications shall prevail and take precedence and be of force over and against any said conflicting notes.</w:t>
      </w:r>
    </w:p>
    <w:p w14:paraId="20E4EB77" w14:textId="157B4A7D" w:rsidR="004F0241" w:rsidRDefault="004F0241" w:rsidP="00F81759">
      <w:pPr>
        <w:widowControl/>
        <w:autoSpaceDE/>
        <w:autoSpaceDN/>
        <w:adjustRightInd/>
        <w:rPr>
          <w:rFonts w:cs="Arial"/>
        </w:rPr>
      </w:pPr>
    </w:p>
    <w:p w14:paraId="35E563EB" w14:textId="61DA33FF" w:rsidR="00437144" w:rsidRDefault="00437144" w:rsidP="00F81759">
      <w:pPr>
        <w:widowControl/>
        <w:autoSpaceDE/>
        <w:autoSpaceDN/>
        <w:adjustRightInd/>
        <w:rPr>
          <w:rFonts w:cs="Arial"/>
        </w:rPr>
      </w:pPr>
    </w:p>
    <w:p w14:paraId="41892F77" w14:textId="77777777" w:rsidR="00402DE5" w:rsidRPr="006D7D5C" w:rsidRDefault="00402DE5" w:rsidP="00F81759">
      <w:pPr>
        <w:widowControl/>
        <w:autoSpaceDE/>
        <w:autoSpaceDN/>
        <w:adjustRightInd/>
        <w:rPr>
          <w:rFonts w:cs="Arial"/>
        </w:rPr>
      </w:pPr>
    </w:p>
    <w:p w14:paraId="4CAA1A85" w14:textId="54E0E820" w:rsidR="00CA5E2D" w:rsidRPr="006D7D5C" w:rsidRDefault="00CA5E2D" w:rsidP="007C5F4A">
      <w:pPr>
        <w:widowControl/>
        <w:autoSpaceDE/>
        <w:autoSpaceDN/>
        <w:adjustRightInd/>
        <w:spacing w:line="480" w:lineRule="auto"/>
        <w:jc w:val="center"/>
        <w:rPr>
          <w:rFonts w:cs="Arial"/>
          <w:b/>
        </w:rPr>
      </w:pPr>
      <w:r w:rsidRPr="006D7D5C">
        <w:rPr>
          <w:rFonts w:cs="Arial"/>
          <w:b/>
        </w:rPr>
        <w:t>GENERAL REQUIREMENTS</w:t>
      </w:r>
    </w:p>
    <w:p w14:paraId="5D3E30FF" w14:textId="34BE2923" w:rsidR="00283CA6" w:rsidRPr="006D7D5C" w:rsidRDefault="00264DFA" w:rsidP="00F81759">
      <w:pPr>
        <w:widowControl/>
        <w:autoSpaceDE/>
        <w:autoSpaceDN/>
        <w:adjustRightInd/>
        <w:rPr>
          <w:rFonts w:cs="Arial"/>
          <w:u w:val="single"/>
        </w:rPr>
      </w:pPr>
      <w:r w:rsidRPr="006D7D5C">
        <w:rPr>
          <w:rFonts w:cs="Arial"/>
          <w:b/>
          <w:u w:val="single"/>
        </w:rPr>
        <w:t xml:space="preserve">Construction </w:t>
      </w:r>
      <w:r w:rsidR="00283CA6" w:rsidRPr="006D7D5C">
        <w:rPr>
          <w:rFonts w:cs="Arial"/>
          <w:b/>
          <w:u w:val="single"/>
        </w:rPr>
        <w:t>Work Day</w:t>
      </w:r>
    </w:p>
    <w:p w14:paraId="35EA9C80" w14:textId="77777777" w:rsidR="00283CA6" w:rsidRPr="006D7D5C" w:rsidRDefault="00283CA6"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482A9A1" w14:textId="76484BE6" w:rsidR="00283CA6" w:rsidRPr="006D7D5C" w:rsidRDefault="00283CA6"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6D7D5C">
        <w:rPr>
          <w:rFonts w:cs="Arial"/>
        </w:rPr>
        <w:t xml:space="preserve">Construction work is to occur on weekdays (Monday thru Friday) between the hours of </w:t>
      </w:r>
      <w:r w:rsidRPr="006D7D5C">
        <w:rPr>
          <w:rFonts w:cstheme="minorHAnsi"/>
        </w:rPr>
        <w:t>7:00</w:t>
      </w:r>
      <w:r w:rsidR="002915D6">
        <w:rPr>
          <w:rFonts w:cstheme="minorHAnsi"/>
        </w:rPr>
        <w:t xml:space="preserve"> </w:t>
      </w:r>
      <w:r w:rsidRPr="006D7D5C">
        <w:rPr>
          <w:rFonts w:cstheme="minorHAnsi"/>
        </w:rPr>
        <w:t>AM and 7:00 PM.</w:t>
      </w:r>
    </w:p>
    <w:p w14:paraId="23B231C6" w14:textId="77777777" w:rsidR="00283CA6" w:rsidRPr="006D7D5C" w:rsidRDefault="00283CA6"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62C39D2" w14:textId="77777777" w:rsidR="00283CA6" w:rsidRPr="006D7D5C" w:rsidRDefault="00283CA6" w:rsidP="00F81759">
      <w:pPr>
        <w:widowControl/>
        <w:autoSpaceDE/>
        <w:autoSpaceDN/>
        <w:adjustRightInd/>
        <w:rPr>
          <w:rFonts w:cs="Arial"/>
        </w:rPr>
      </w:pPr>
      <w:r w:rsidRPr="006D7D5C">
        <w:rPr>
          <w:rFonts w:cs="Arial"/>
        </w:rPr>
        <w:t>No construction work is to be performed on a Saturday, Sunday and the following City of Rochester recognized public holidays:</w:t>
      </w:r>
    </w:p>
    <w:p w14:paraId="69B2EC4D" w14:textId="77777777" w:rsidR="00283CA6" w:rsidRPr="006D7D5C" w:rsidRDefault="00283CA6" w:rsidP="00F81759">
      <w:pPr>
        <w:widowControl/>
        <w:autoSpaceDE/>
        <w:autoSpaceDN/>
        <w:adjustRightInd/>
        <w:rPr>
          <w:rFonts w:cs="Arial"/>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tblGrid>
      <w:tr w:rsidR="00283CA6" w:rsidRPr="006D7D5C" w14:paraId="13B8FEA8" w14:textId="77777777" w:rsidTr="00283CA6">
        <w:trPr>
          <w:jc w:val="center"/>
        </w:trPr>
        <w:tc>
          <w:tcPr>
            <w:tcW w:w="2880" w:type="dxa"/>
          </w:tcPr>
          <w:p w14:paraId="10203CF6" w14:textId="77777777" w:rsidR="00283CA6" w:rsidRPr="006D7D5C" w:rsidRDefault="00283CA6" w:rsidP="00F81759">
            <w:pPr>
              <w:rPr>
                <w:rFonts w:asciiTheme="minorHAnsi" w:hAnsiTheme="minorHAnsi" w:cstheme="minorHAnsi"/>
                <w:sz w:val="22"/>
                <w:szCs w:val="22"/>
              </w:rPr>
            </w:pPr>
            <w:r w:rsidRPr="006D7D5C">
              <w:rPr>
                <w:rFonts w:cs="Arial"/>
                <w:sz w:val="22"/>
                <w:szCs w:val="22"/>
              </w:rPr>
              <w:t>New Year’s Day</w:t>
            </w:r>
          </w:p>
        </w:tc>
        <w:tc>
          <w:tcPr>
            <w:tcW w:w="2880" w:type="dxa"/>
          </w:tcPr>
          <w:p w14:paraId="3FCF6DED"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January 1st</w:t>
            </w:r>
          </w:p>
        </w:tc>
      </w:tr>
      <w:tr w:rsidR="00283CA6" w:rsidRPr="006D7D5C" w14:paraId="5539D32C" w14:textId="77777777" w:rsidTr="00283CA6">
        <w:trPr>
          <w:jc w:val="center"/>
        </w:trPr>
        <w:tc>
          <w:tcPr>
            <w:tcW w:w="2880" w:type="dxa"/>
          </w:tcPr>
          <w:p w14:paraId="3B0E398A" w14:textId="77777777" w:rsidR="00283CA6" w:rsidRPr="006D7D5C" w:rsidRDefault="00283CA6" w:rsidP="00F81759">
            <w:pPr>
              <w:widowControl/>
              <w:autoSpaceDE/>
              <w:autoSpaceDN/>
              <w:adjustRightInd/>
              <w:rPr>
                <w:rFonts w:cs="Arial"/>
                <w:sz w:val="22"/>
                <w:szCs w:val="22"/>
              </w:rPr>
            </w:pPr>
            <w:r w:rsidRPr="006D7D5C">
              <w:rPr>
                <w:rFonts w:cs="Arial"/>
                <w:sz w:val="22"/>
                <w:szCs w:val="22"/>
              </w:rPr>
              <w:t>Martin Luther King Day</w:t>
            </w:r>
          </w:p>
        </w:tc>
        <w:tc>
          <w:tcPr>
            <w:tcW w:w="2880" w:type="dxa"/>
          </w:tcPr>
          <w:p w14:paraId="2BC23A0D"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3rd Monday in January</w:t>
            </w:r>
          </w:p>
        </w:tc>
      </w:tr>
      <w:tr w:rsidR="00283CA6" w:rsidRPr="006D7D5C" w14:paraId="718F7597" w14:textId="77777777" w:rsidTr="00283CA6">
        <w:trPr>
          <w:jc w:val="center"/>
        </w:trPr>
        <w:tc>
          <w:tcPr>
            <w:tcW w:w="2880" w:type="dxa"/>
          </w:tcPr>
          <w:p w14:paraId="26671FA5" w14:textId="77777777" w:rsidR="00283CA6" w:rsidRPr="006D7D5C" w:rsidRDefault="00283CA6" w:rsidP="00F81759">
            <w:pPr>
              <w:rPr>
                <w:rFonts w:asciiTheme="minorHAnsi" w:hAnsiTheme="minorHAnsi" w:cstheme="minorHAnsi"/>
                <w:sz w:val="22"/>
                <w:szCs w:val="22"/>
              </w:rPr>
            </w:pPr>
            <w:r w:rsidRPr="006D7D5C">
              <w:rPr>
                <w:rFonts w:cs="Arial"/>
                <w:sz w:val="22"/>
                <w:szCs w:val="22"/>
              </w:rPr>
              <w:t>President’s Day</w:t>
            </w:r>
          </w:p>
        </w:tc>
        <w:tc>
          <w:tcPr>
            <w:tcW w:w="2880" w:type="dxa"/>
          </w:tcPr>
          <w:p w14:paraId="5D35BC8E"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3rd Monday in February</w:t>
            </w:r>
          </w:p>
        </w:tc>
      </w:tr>
      <w:tr w:rsidR="00283CA6" w:rsidRPr="006D7D5C" w14:paraId="4FCF8CB3" w14:textId="77777777" w:rsidTr="00283CA6">
        <w:trPr>
          <w:jc w:val="center"/>
        </w:trPr>
        <w:tc>
          <w:tcPr>
            <w:tcW w:w="2880" w:type="dxa"/>
          </w:tcPr>
          <w:p w14:paraId="279F122D" w14:textId="77777777" w:rsidR="00283CA6" w:rsidRPr="006D7D5C" w:rsidRDefault="00283CA6" w:rsidP="00F81759">
            <w:pPr>
              <w:rPr>
                <w:rFonts w:cs="Arial"/>
                <w:szCs w:val="22"/>
              </w:rPr>
            </w:pPr>
            <w:r w:rsidRPr="006D7D5C">
              <w:rPr>
                <w:rFonts w:cs="Arial"/>
                <w:sz w:val="22"/>
                <w:szCs w:val="22"/>
              </w:rPr>
              <w:t>Good Friday</w:t>
            </w:r>
          </w:p>
        </w:tc>
        <w:tc>
          <w:tcPr>
            <w:tcW w:w="2880" w:type="dxa"/>
          </w:tcPr>
          <w:p w14:paraId="1C89069E" w14:textId="77777777" w:rsidR="00283CA6" w:rsidRPr="006D7D5C" w:rsidRDefault="00283CA6" w:rsidP="00F81759">
            <w:pPr>
              <w:rPr>
                <w:rFonts w:asciiTheme="minorHAnsi" w:hAnsiTheme="minorHAnsi" w:cstheme="minorHAnsi"/>
                <w:szCs w:val="22"/>
              </w:rPr>
            </w:pPr>
            <w:r w:rsidRPr="006D7D5C">
              <w:rPr>
                <w:rFonts w:asciiTheme="minorHAnsi" w:hAnsiTheme="minorHAnsi" w:cstheme="minorHAnsi"/>
                <w:sz w:val="22"/>
                <w:szCs w:val="22"/>
              </w:rPr>
              <w:t>Friday before Easter</w:t>
            </w:r>
          </w:p>
        </w:tc>
      </w:tr>
      <w:tr w:rsidR="00283CA6" w:rsidRPr="006D7D5C" w14:paraId="6FD4F018" w14:textId="77777777" w:rsidTr="00283CA6">
        <w:trPr>
          <w:jc w:val="center"/>
        </w:trPr>
        <w:tc>
          <w:tcPr>
            <w:tcW w:w="2880" w:type="dxa"/>
          </w:tcPr>
          <w:p w14:paraId="68559CCC" w14:textId="77777777" w:rsidR="00283CA6" w:rsidRPr="006D7D5C" w:rsidRDefault="00283CA6" w:rsidP="00F81759">
            <w:pPr>
              <w:rPr>
                <w:rFonts w:asciiTheme="minorHAnsi" w:hAnsiTheme="minorHAnsi" w:cstheme="minorHAnsi"/>
                <w:sz w:val="22"/>
                <w:szCs w:val="22"/>
              </w:rPr>
            </w:pPr>
            <w:r w:rsidRPr="006D7D5C">
              <w:rPr>
                <w:rFonts w:cs="Arial"/>
                <w:sz w:val="22"/>
                <w:szCs w:val="22"/>
              </w:rPr>
              <w:t>Memorial Day</w:t>
            </w:r>
          </w:p>
        </w:tc>
        <w:tc>
          <w:tcPr>
            <w:tcW w:w="2880" w:type="dxa"/>
          </w:tcPr>
          <w:p w14:paraId="376D1BEC"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last Monday in May</w:t>
            </w:r>
          </w:p>
        </w:tc>
      </w:tr>
      <w:tr w:rsidR="00283CA6" w:rsidRPr="006D7D5C" w14:paraId="6439F761" w14:textId="77777777" w:rsidTr="00283CA6">
        <w:trPr>
          <w:jc w:val="center"/>
        </w:trPr>
        <w:tc>
          <w:tcPr>
            <w:tcW w:w="2880" w:type="dxa"/>
          </w:tcPr>
          <w:p w14:paraId="570BADDF" w14:textId="77777777" w:rsidR="00283CA6" w:rsidRPr="006D7D5C" w:rsidRDefault="00283CA6" w:rsidP="00F81759">
            <w:pPr>
              <w:rPr>
                <w:rFonts w:asciiTheme="minorHAnsi" w:hAnsiTheme="minorHAnsi" w:cstheme="minorHAnsi"/>
                <w:sz w:val="22"/>
                <w:szCs w:val="22"/>
              </w:rPr>
            </w:pPr>
            <w:r w:rsidRPr="006D7D5C">
              <w:rPr>
                <w:rFonts w:cs="Arial"/>
                <w:sz w:val="22"/>
                <w:szCs w:val="22"/>
              </w:rPr>
              <w:t>Independence Day</w:t>
            </w:r>
          </w:p>
        </w:tc>
        <w:tc>
          <w:tcPr>
            <w:tcW w:w="2880" w:type="dxa"/>
          </w:tcPr>
          <w:p w14:paraId="761A263D"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July 4th</w:t>
            </w:r>
          </w:p>
        </w:tc>
      </w:tr>
      <w:tr w:rsidR="00283CA6" w:rsidRPr="006D7D5C" w14:paraId="68D470C8" w14:textId="77777777" w:rsidTr="00283CA6">
        <w:trPr>
          <w:jc w:val="center"/>
        </w:trPr>
        <w:tc>
          <w:tcPr>
            <w:tcW w:w="2880" w:type="dxa"/>
          </w:tcPr>
          <w:p w14:paraId="1ED442F2" w14:textId="77777777" w:rsidR="00283CA6" w:rsidRPr="006D7D5C" w:rsidRDefault="00283CA6" w:rsidP="00F81759">
            <w:pPr>
              <w:rPr>
                <w:rFonts w:asciiTheme="minorHAnsi" w:hAnsiTheme="minorHAnsi" w:cstheme="minorHAnsi"/>
                <w:sz w:val="22"/>
                <w:szCs w:val="22"/>
              </w:rPr>
            </w:pPr>
            <w:r w:rsidRPr="006D7D5C">
              <w:rPr>
                <w:rFonts w:cs="Arial"/>
                <w:sz w:val="22"/>
                <w:szCs w:val="22"/>
              </w:rPr>
              <w:t>Labor Day</w:t>
            </w:r>
          </w:p>
        </w:tc>
        <w:tc>
          <w:tcPr>
            <w:tcW w:w="2880" w:type="dxa"/>
          </w:tcPr>
          <w:p w14:paraId="5018F74F"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1st Monday in September</w:t>
            </w:r>
          </w:p>
        </w:tc>
      </w:tr>
      <w:tr w:rsidR="00283CA6" w:rsidRPr="006D7D5C" w14:paraId="57F3137D" w14:textId="77777777" w:rsidTr="00283CA6">
        <w:trPr>
          <w:jc w:val="center"/>
        </w:trPr>
        <w:tc>
          <w:tcPr>
            <w:tcW w:w="2880" w:type="dxa"/>
          </w:tcPr>
          <w:p w14:paraId="38F795C1" w14:textId="77777777" w:rsidR="00283CA6" w:rsidRPr="006D7D5C" w:rsidRDefault="00283CA6" w:rsidP="00F81759">
            <w:pPr>
              <w:rPr>
                <w:rFonts w:asciiTheme="minorHAnsi" w:hAnsiTheme="minorHAnsi" w:cstheme="minorHAnsi"/>
                <w:sz w:val="22"/>
                <w:szCs w:val="22"/>
              </w:rPr>
            </w:pPr>
            <w:r w:rsidRPr="006D7D5C">
              <w:rPr>
                <w:rFonts w:cs="Arial"/>
                <w:sz w:val="22"/>
                <w:szCs w:val="22"/>
              </w:rPr>
              <w:t>Columbus Day</w:t>
            </w:r>
          </w:p>
        </w:tc>
        <w:tc>
          <w:tcPr>
            <w:tcW w:w="2880" w:type="dxa"/>
          </w:tcPr>
          <w:p w14:paraId="0D38D293"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2nd Monday in October</w:t>
            </w:r>
          </w:p>
        </w:tc>
      </w:tr>
      <w:tr w:rsidR="00283CA6" w:rsidRPr="006D7D5C" w14:paraId="7E503388" w14:textId="77777777" w:rsidTr="00283CA6">
        <w:trPr>
          <w:jc w:val="center"/>
        </w:trPr>
        <w:tc>
          <w:tcPr>
            <w:tcW w:w="2880" w:type="dxa"/>
          </w:tcPr>
          <w:p w14:paraId="233F8432" w14:textId="77777777" w:rsidR="00283CA6" w:rsidRPr="006D7D5C" w:rsidRDefault="00283CA6" w:rsidP="00F81759">
            <w:pPr>
              <w:rPr>
                <w:rFonts w:asciiTheme="minorHAnsi" w:hAnsiTheme="minorHAnsi" w:cstheme="minorHAnsi"/>
                <w:sz w:val="22"/>
                <w:szCs w:val="22"/>
              </w:rPr>
            </w:pPr>
            <w:r w:rsidRPr="006D7D5C">
              <w:rPr>
                <w:rFonts w:cs="Arial"/>
                <w:sz w:val="22"/>
                <w:szCs w:val="22"/>
              </w:rPr>
              <w:t>Veteran’s Day</w:t>
            </w:r>
          </w:p>
        </w:tc>
        <w:tc>
          <w:tcPr>
            <w:tcW w:w="2880" w:type="dxa"/>
          </w:tcPr>
          <w:p w14:paraId="56BF2736"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November 11th</w:t>
            </w:r>
          </w:p>
        </w:tc>
      </w:tr>
      <w:tr w:rsidR="00283CA6" w:rsidRPr="006D7D5C" w14:paraId="509358E9" w14:textId="77777777" w:rsidTr="00283CA6">
        <w:trPr>
          <w:jc w:val="center"/>
        </w:trPr>
        <w:tc>
          <w:tcPr>
            <w:tcW w:w="2880" w:type="dxa"/>
          </w:tcPr>
          <w:p w14:paraId="65D5DE57" w14:textId="77777777" w:rsidR="00283CA6" w:rsidRPr="006D7D5C" w:rsidRDefault="00283CA6" w:rsidP="00F81759">
            <w:pPr>
              <w:widowControl/>
              <w:autoSpaceDE/>
              <w:autoSpaceDN/>
              <w:adjustRightInd/>
              <w:rPr>
                <w:rFonts w:cs="Arial"/>
                <w:sz w:val="22"/>
                <w:szCs w:val="22"/>
              </w:rPr>
            </w:pPr>
            <w:r w:rsidRPr="006D7D5C">
              <w:rPr>
                <w:rFonts w:cs="Arial"/>
                <w:sz w:val="22"/>
                <w:szCs w:val="22"/>
              </w:rPr>
              <w:t>Thanksgiving Day and</w:t>
            </w:r>
          </w:p>
          <w:p w14:paraId="58BFAC36" w14:textId="77777777" w:rsidR="00283CA6" w:rsidRPr="006D7D5C" w:rsidRDefault="00283CA6" w:rsidP="00F81759">
            <w:pPr>
              <w:widowControl/>
              <w:autoSpaceDE/>
              <w:autoSpaceDN/>
              <w:adjustRightInd/>
              <w:rPr>
                <w:rFonts w:cs="Arial"/>
                <w:sz w:val="22"/>
                <w:szCs w:val="22"/>
              </w:rPr>
            </w:pPr>
            <w:r w:rsidRPr="006D7D5C">
              <w:rPr>
                <w:rFonts w:cs="Arial"/>
                <w:sz w:val="22"/>
                <w:szCs w:val="22"/>
              </w:rPr>
              <w:t>day after</w:t>
            </w:r>
          </w:p>
        </w:tc>
        <w:tc>
          <w:tcPr>
            <w:tcW w:w="2880" w:type="dxa"/>
          </w:tcPr>
          <w:p w14:paraId="4C3E7014"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4th Thursday and Friday</w:t>
            </w:r>
          </w:p>
          <w:p w14:paraId="125E8EA7"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in November</w:t>
            </w:r>
          </w:p>
        </w:tc>
      </w:tr>
      <w:tr w:rsidR="00283CA6" w:rsidRPr="006D7D5C" w14:paraId="4C0A5C0C" w14:textId="77777777" w:rsidTr="00283CA6">
        <w:trPr>
          <w:jc w:val="center"/>
        </w:trPr>
        <w:tc>
          <w:tcPr>
            <w:tcW w:w="2880" w:type="dxa"/>
          </w:tcPr>
          <w:p w14:paraId="3FC6BDFC" w14:textId="77777777" w:rsidR="00283CA6" w:rsidRPr="006D7D5C" w:rsidRDefault="00283CA6" w:rsidP="00F81759">
            <w:pPr>
              <w:rPr>
                <w:rFonts w:asciiTheme="minorHAnsi" w:hAnsiTheme="minorHAnsi" w:cstheme="minorHAnsi"/>
                <w:sz w:val="22"/>
                <w:szCs w:val="22"/>
              </w:rPr>
            </w:pPr>
            <w:r w:rsidRPr="006D7D5C">
              <w:rPr>
                <w:rFonts w:cs="Arial"/>
                <w:sz w:val="22"/>
                <w:szCs w:val="22"/>
              </w:rPr>
              <w:t>Christmas Day</w:t>
            </w:r>
          </w:p>
        </w:tc>
        <w:tc>
          <w:tcPr>
            <w:tcW w:w="2880" w:type="dxa"/>
          </w:tcPr>
          <w:p w14:paraId="46733022"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December 25th</w:t>
            </w:r>
          </w:p>
        </w:tc>
      </w:tr>
    </w:tbl>
    <w:p w14:paraId="447A0E14" w14:textId="5C019135" w:rsidR="00283CA6" w:rsidRPr="006D7D5C" w:rsidRDefault="00283CA6" w:rsidP="00F81759">
      <w:pPr>
        <w:widowControl/>
        <w:autoSpaceDE/>
        <w:autoSpaceDN/>
        <w:adjustRightInd/>
        <w:rPr>
          <w:rFonts w:asciiTheme="majorHAnsi" w:hAnsiTheme="majorHAnsi" w:cstheme="majorHAnsi"/>
        </w:rPr>
      </w:pPr>
    </w:p>
    <w:p w14:paraId="197AE751" w14:textId="2D3467A9" w:rsidR="00283CA6" w:rsidRPr="006D7D5C" w:rsidRDefault="00283CA6" w:rsidP="00F81759">
      <w:pPr>
        <w:widowControl/>
        <w:autoSpaceDE/>
        <w:autoSpaceDN/>
        <w:adjustRightInd/>
        <w:rPr>
          <w:rFonts w:cstheme="minorHAnsi"/>
        </w:rPr>
      </w:pPr>
      <w:r w:rsidRPr="006D7D5C">
        <w:rPr>
          <w:rFonts w:cs="Arial"/>
        </w:rPr>
        <w:t xml:space="preserve">No construction work is to occur outside of the above requirements, except for emergency repairs, </w:t>
      </w:r>
      <w:r w:rsidRPr="006D7D5C">
        <w:rPr>
          <w:rFonts w:cstheme="minorHAnsi"/>
        </w:rPr>
        <w:t>unless specifically authorized in writing by the City Engineer’s office.</w:t>
      </w:r>
    </w:p>
    <w:p w14:paraId="4E7996A9" w14:textId="77777777" w:rsidR="00034F82" w:rsidRPr="006D7D5C" w:rsidRDefault="00034F82" w:rsidP="00F81759">
      <w:pPr>
        <w:widowControl/>
        <w:autoSpaceDE/>
        <w:autoSpaceDN/>
        <w:adjustRightInd/>
        <w:rPr>
          <w:rFonts w:cs="Arial"/>
        </w:rPr>
      </w:pPr>
    </w:p>
    <w:p w14:paraId="396B3372" w14:textId="74A1CF02" w:rsidR="00283CA6" w:rsidRPr="006D7D5C" w:rsidRDefault="00283CA6"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6D7D5C">
        <w:rPr>
          <w:rFonts w:cs="Arial"/>
        </w:rPr>
        <w:t>Construction activities that have been pre-authorized in writing by the City Engineer’s office to occur between the hours of 10</w:t>
      </w:r>
      <w:r w:rsidRPr="006D7D5C">
        <w:rPr>
          <w:rFonts w:cstheme="minorHAnsi"/>
        </w:rPr>
        <w:t xml:space="preserve">:00 </w:t>
      </w:r>
      <w:r w:rsidR="00636C9F">
        <w:rPr>
          <w:rFonts w:cstheme="minorHAnsi"/>
        </w:rPr>
        <w:t>PM</w:t>
      </w:r>
      <w:r w:rsidRPr="006D7D5C">
        <w:rPr>
          <w:rFonts w:cstheme="minorHAnsi"/>
        </w:rPr>
        <w:t xml:space="preserve"> and 7:00 </w:t>
      </w:r>
      <w:r w:rsidR="00636C9F">
        <w:rPr>
          <w:rFonts w:cstheme="minorHAnsi"/>
        </w:rPr>
        <w:t>AM</w:t>
      </w:r>
      <w:r w:rsidRPr="006D7D5C">
        <w:rPr>
          <w:rFonts w:cstheme="minorHAnsi"/>
        </w:rPr>
        <w:t xml:space="preserve"> of the following day,</w:t>
      </w:r>
      <w:r w:rsidRPr="006D7D5C">
        <w:rPr>
          <w:rFonts w:cs="Arial"/>
        </w:rPr>
        <w:t xml:space="preserve"> are to be done in accordance with Section 75-10 Construction Activities of “The Municipal Code of the City of Rochester”.</w:t>
      </w:r>
    </w:p>
    <w:p w14:paraId="6C972846" w14:textId="1912A20C" w:rsidR="00283CA6" w:rsidRPr="006D7D5C" w:rsidRDefault="00283CA6"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ADF54A9" w14:textId="77777777" w:rsidR="00205EDD" w:rsidRPr="006D7D5C" w:rsidRDefault="00205EDD"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B1872D7" w14:textId="47077E5D" w:rsidR="00205EDD" w:rsidRPr="006D7D5C" w:rsidRDefault="00264DFA" w:rsidP="00F81759">
      <w:pPr>
        <w:widowControl/>
        <w:autoSpaceDE/>
        <w:autoSpaceDN/>
        <w:adjustRightInd/>
        <w:rPr>
          <w:rFonts w:cs="Arial"/>
          <w:u w:val="single"/>
        </w:rPr>
      </w:pPr>
      <w:r w:rsidRPr="006D7D5C">
        <w:rPr>
          <w:rFonts w:cs="Arial"/>
          <w:b/>
          <w:u w:val="single"/>
        </w:rPr>
        <w:t xml:space="preserve">Coordination with </w:t>
      </w:r>
      <w:r w:rsidR="00205EDD" w:rsidRPr="006D7D5C">
        <w:rPr>
          <w:rFonts w:cs="Arial"/>
          <w:b/>
          <w:u w:val="single"/>
        </w:rPr>
        <w:t>Special Events</w:t>
      </w:r>
    </w:p>
    <w:p w14:paraId="33FA816A" w14:textId="77777777" w:rsidR="00205EDD" w:rsidRPr="006D7D5C" w:rsidRDefault="00205EDD"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C439B26" w14:textId="77777777" w:rsidR="00205EDD" w:rsidRPr="006D7D5C" w:rsidRDefault="00205EDD" w:rsidP="00F81759">
      <w:pPr>
        <w:widowControl/>
        <w:rPr>
          <w:rFonts w:cstheme="minorHAnsi"/>
        </w:rPr>
      </w:pPr>
      <w:r w:rsidRPr="006D7D5C">
        <w:rPr>
          <w:rFonts w:cstheme="minorHAnsi"/>
        </w:rPr>
        <w:t>Coordination with the City of Rochester Special Events Office, (585) 428-6690, will be required to ensure that construction activities under this Contract do not interfere with events that may be directly or indirectly impacted by the work.  The Contractor shall be responsible to coordinate the work with any events that may be scheduled within or immediately adjacent to the Project limits, the cost of which is to be included in the lump sum price bid for NYSDOT Item 619.01 Basic Work Zone Traffic Control.</w:t>
      </w:r>
    </w:p>
    <w:p w14:paraId="38A3B9E7" w14:textId="5F297235" w:rsidR="00205EDD" w:rsidRPr="006D7D5C" w:rsidRDefault="00205EDD" w:rsidP="00F81759">
      <w:pPr>
        <w:widowControl/>
        <w:autoSpaceDE/>
        <w:autoSpaceDN/>
        <w:adjustRightInd/>
        <w:rPr>
          <w:rFonts w:cstheme="minorHAnsi"/>
        </w:rPr>
      </w:pPr>
    </w:p>
    <w:p w14:paraId="306D7BD5" w14:textId="77777777" w:rsidR="003E52AF" w:rsidRPr="006D7D5C" w:rsidRDefault="003E52AF" w:rsidP="00F81759">
      <w:pPr>
        <w:rPr>
          <w:rFonts w:asciiTheme="majorHAnsi" w:hAnsiTheme="majorHAnsi" w:cstheme="majorHAnsi"/>
        </w:rPr>
      </w:pPr>
    </w:p>
    <w:p w14:paraId="733466BA" w14:textId="77777777" w:rsidR="003E52AF" w:rsidRPr="006D7D5C" w:rsidRDefault="003E52AF" w:rsidP="00F81759">
      <w:pPr>
        <w:rPr>
          <w:rFonts w:cs="Arial"/>
          <w:b/>
          <w:bCs/>
          <w:u w:val="single"/>
          <w:lang w:eastAsia="ja-JP"/>
        </w:rPr>
      </w:pPr>
      <w:r w:rsidRPr="006D7D5C">
        <w:rPr>
          <w:rFonts w:cs="Arial"/>
          <w:b/>
          <w:bCs/>
          <w:u w:val="single"/>
          <w:lang w:eastAsia="ja-JP"/>
        </w:rPr>
        <w:t>Engineer’s Field Office Location and Sign Requirements</w:t>
      </w:r>
    </w:p>
    <w:p w14:paraId="5AFC31CC" w14:textId="77777777" w:rsidR="00297459" w:rsidRPr="00297459" w:rsidRDefault="00297459" w:rsidP="00297459">
      <w:pPr>
        <w:rPr>
          <w:rFonts w:cs="Arial"/>
          <w:lang w:eastAsia="ja-JP"/>
        </w:rPr>
      </w:pPr>
    </w:p>
    <w:p w14:paraId="180F5559" w14:textId="77777777" w:rsidR="00297459" w:rsidRPr="00297459" w:rsidRDefault="00297459" w:rsidP="00297459">
      <w:pPr>
        <w:rPr>
          <w:rFonts w:cs="Arial"/>
          <w:lang w:eastAsia="ja-JP"/>
        </w:rPr>
      </w:pPr>
      <w:r w:rsidRPr="00297459">
        <w:rPr>
          <w:rFonts w:cs="Arial"/>
          <w:lang w:eastAsia="ja-JP"/>
        </w:rPr>
        <w:t>The work consists of providing for the use of the Resident Project Representative (RPR) a field office in accordance with NYSDOT Section 637 Engineer’s Field Office, Laboratory and Equipment, at a location that is within or immediately adjacent to the Project limits, or an acceptable satellite location, and that is within the City of Rochester’s corporate limits.</w:t>
      </w:r>
    </w:p>
    <w:p w14:paraId="1F4A02F0" w14:textId="77777777" w:rsidR="00297459" w:rsidRPr="00297459" w:rsidRDefault="00297459" w:rsidP="00297459">
      <w:pPr>
        <w:rPr>
          <w:rFonts w:cs="Arial"/>
          <w:lang w:eastAsia="ja-JP"/>
        </w:rPr>
      </w:pPr>
    </w:p>
    <w:p w14:paraId="755F6F3A" w14:textId="77777777" w:rsidR="00297459" w:rsidRPr="00297459" w:rsidRDefault="00297459" w:rsidP="00297459">
      <w:pPr>
        <w:rPr>
          <w:rFonts w:cs="Arial"/>
          <w:lang w:eastAsia="ja-JP"/>
        </w:rPr>
      </w:pPr>
      <w:r w:rsidRPr="00297459">
        <w:rPr>
          <w:rFonts w:cs="Arial"/>
          <w:lang w:eastAsia="ja-JP"/>
        </w:rPr>
        <w:t>Sign panels are to be 24 inches high by 36 inches wide, pms 287C blue in color, and constructed from aluminum, fiberglass, lightweight plastic, or plywood.</w:t>
      </w:r>
    </w:p>
    <w:p w14:paraId="693AED31" w14:textId="77777777" w:rsidR="00297459" w:rsidRPr="00297459" w:rsidRDefault="00297459" w:rsidP="00297459">
      <w:pPr>
        <w:rPr>
          <w:rFonts w:cs="Arial"/>
          <w:lang w:eastAsia="ja-JP"/>
        </w:rPr>
      </w:pPr>
    </w:p>
    <w:p w14:paraId="14AA6B03" w14:textId="77777777" w:rsidR="00297459" w:rsidRPr="00297459" w:rsidRDefault="00297459" w:rsidP="00297459">
      <w:pPr>
        <w:rPr>
          <w:rFonts w:cs="Arial"/>
          <w:lang w:eastAsia="ja-JP"/>
        </w:rPr>
      </w:pPr>
      <w:r w:rsidRPr="00297459">
        <w:rPr>
          <w:rFonts w:cs="Arial"/>
          <w:lang w:eastAsia="ja-JP"/>
        </w:rPr>
        <w:t xml:space="preserve">Characters are to be </w:t>
      </w:r>
      <w:r w:rsidRPr="00297459">
        <w:rPr>
          <w:rFonts w:cs="Arial"/>
        </w:rPr>
        <w:t>swiss 721 condensed bold, 2 inch high with 2.50 inch line spacing,</w:t>
      </w:r>
      <w:r w:rsidRPr="00297459">
        <w:rPr>
          <w:rFonts w:cs="Arial"/>
          <w:lang w:eastAsia="ja-JP"/>
        </w:rPr>
        <w:t xml:space="preserve"> white in color.  Phrases are to be centered horizontally on the sign panel, and no closer than 2 inches to the outer edges of the sign panel.  Phrases may be created by either silk screen process, die cut vinyl letters (permanent adhesive), hand lettering, or stencil.</w:t>
      </w:r>
    </w:p>
    <w:p w14:paraId="68D80F61" w14:textId="77777777" w:rsidR="00297459" w:rsidRPr="00297459" w:rsidRDefault="00297459" w:rsidP="00297459">
      <w:pPr>
        <w:rPr>
          <w:rFonts w:cs="Arial"/>
          <w:lang w:eastAsia="ja-JP"/>
        </w:rPr>
      </w:pPr>
    </w:p>
    <w:p w14:paraId="43D2EC68" w14:textId="77777777" w:rsidR="00297459" w:rsidRPr="00297459" w:rsidRDefault="00297459" w:rsidP="00297459">
      <w:pPr>
        <w:rPr>
          <w:rFonts w:cs="Arial"/>
        </w:rPr>
      </w:pPr>
      <w:r w:rsidRPr="00297459">
        <w:rPr>
          <w:rFonts w:cs="Arial"/>
          <w:lang w:eastAsia="ja-JP"/>
        </w:rPr>
        <w:t xml:space="preserve">The Contractor is to provide a minimum of two (2), and a maximum of four (4) sign panels, the cost of which is included in the unit price bid for the engineer’s field office.  </w:t>
      </w:r>
      <w:r w:rsidRPr="00297459">
        <w:rPr>
          <w:rFonts w:cs="Arial"/>
        </w:rPr>
        <w:t xml:space="preserve">Two (2) sign panels are required to be installed at the field office, mounted either </w:t>
      </w:r>
      <w:r w:rsidRPr="00297459">
        <w:rPr>
          <w:rFonts w:cs="Arial"/>
          <w:lang w:eastAsia="ja-JP"/>
        </w:rPr>
        <w:t>on separate street facing window panels, or one (1) each on a street facing window panel and on the main entry door.  Two (2) auxiliary</w:t>
      </w:r>
      <w:r w:rsidRPr="00297459">
        <w:rPr>
          <w:rFonts w:cs="Arial"/>
        </w:rPr>
        <w:t xml:space="preserve"> sign panels will be required to be provided and erected within the Project limits only when the field office is not located within or immediately adjacent to the Project limits.  Location and mounting method of the auxiliary sign panels will be as approved of by the Project representative.</w:t>
      </w:r>
    </w:p>
    <w:p w14:paraId="0DC42867" w14:textId="77777777" w:rsidR="00297459" w:rsidRPr="00297459" w:rsidRDefault="00297459" w:rsidP="00297459">
      <w:pPr>
        <w:rPr>
          <w:rFonts w:cs="Arial"/>
          <w:lang w:eastAsia="ja-JP"/>
        </w:rPr>
      </w:pPr>
    </w:p>
    <w:p w14:paraId="394EA9FF" w14:textId="77777777" w:rsidR="00297459" w:rsidRPr="00297459" w:rsidRDefault="00297459" w:rsidP="00297459">
      <w:pPr>
        <w:rPr>
          <w:rFonts w:cs="Arial"/>
        </w:rPr>
      </w:pPr>
      <w:r w:rsidRPr="00297459">
        <w:rPr>
          <w:rFonts w:cs="Arial"/>
        </w:rPr>
        <w:t>The sign panels are to provide the following information:</w:t>
      </w:r>
    </w:p>
    <w:p w14:paraId="19DC666B" w14:textId="77777777" w:rsidR="00297459" w:rsidRPr="00297459" w:rsidRDefault="00297459" w:rsidP="00297459">
      <w:pPr>
        <w:rPr>
          <w:rFonts w:cs="Arial"/>
        </w:rPr>
      </w:pPr>
    </w:p>
    <w:p w14:paraId="3751D4FD" w14:textId="77777777" w:rsidR="00297459" w:rsidRPr="00297459" w:rsidRDefault="00297459" w:rsidP="00297459">
      <w:pPr>
        <w:pStyle w:val="ListParagraph"/>
        <w:widowControl/>
        <w:numPr>
          <w:ilvl w:val="0"/>
          <w:numId w:val="20"/>
        </w:numPr>
        <w:autoSpaceDE/>
        <w:adjustRightInd/>
        <w:ind w:left="450" w:hanging="180"/>
        <w:rPr>
          <w:rFonts w:cs="Arial"/>
        </w:rPr>
      </w:pPr>
      <w:r w:rsidRPr="00297459">
        <w:rPr>
          <w:rFonts w:cs="Arial"/>
        </w:rPr>
        <w:t>CITY OF ROCHESTER</w:t>
      </w:r>
    </w:p>
    <w:p w14:paraId="5964B7A3" w14:textId="77777777" w:rsidR="00297459" w:rsidRPr="00297459" w:rsidRDefault="00297459" w:rsidP="00297459">
      <w:pPr>
        <w:pStyle w:val="ListParagraph"/>
        <w:widowControl/>
        <w:numPr>
          <w:ilvl w:val="0"/>
          <w:numId w:val="20"/>
        </w:numPr>
        <w:autoSpaceDE/>
        <w:adjustRightInd/>
        <w:ind w:left="450" w:hanging="180"/>
        <w:rPr>
          <w:rFonts w:cs="Arial"/>
        </w:rPr>
      </w:pPr>
      <w:r w:rsidRPr="00297459">
        <w:rPr>
          <w:rFonts w:cs="Arial"/>
        </w:rPr>
        <w:t>CONSTRUCTION FIELD OFFICE</w:t>
      </w:r>
    </w:p>
    <w:p w14:paraId="07E5DE3B" w14:textId="77777777" w:rsidR="00297459" w:rsidRPr="00297459" w:rsidRDefault="00297459" w:rsidP="00297459">
      <w:pPr>
        <w:pStyle w:val="ListParagraph"/>
        <w:widowControl/>
        <w:numPr>
          <w:ilvl w:val="0"/>
          <w:numId w:val="21"/>
        </w:numPr>
        <w:autoSpaceDE/>
        <w:adjustRightInd/>
        <w:ind w:left="450" w:hanging="180"/>
        <w:rPr>
          <w:rFonts w:cs="Arial"/>
        </w:rPr>
      </w:pPr>
      <w:r w:rsidRPr="00297459">
        <w:rPr>
          <w:rFonts w:cs="Arial"/>
        </w:rPr>
        <w:t>PROJECT REPRESENTATIVE</w:t>
      </w:r>
    </w:p>
    <w:p w14:paraId="188B3422" w14:textId="77777777" w:rsidR="00297459" w:rsidRPr="00297459" w:rsidRDefault="00297459" w:rsidP="00297459">
      <w:pPr>
        <w:pStyle w:val="ListParagraph"/>
        <w:widowControl/>
        <w:numPr>
          <w:ilvl w:val="0"/>
          <w:numId w:val="21"/>
        </w:numPr>
        <w:autoSpaceDE/>
        <w:adjustRightInd/>
        <w:ind w:left="450" w:hanging="180"/>
        <w:rPr>
          <w:rFonts w:cs="Arial"/>
        </w:rPr>
      </w:pPr>
      <w:r w:rsidRPr="00297459">
        <w:rPr>
          <w:rFonts w:cs="Arial"/>
        </w:rPr>
        <w:t>000 Xxxxxx Xxxxx (field office address)</w:t>
      </w:r>
    </w:p>
    <w:p w14:paraId="2F5BC6C2" w14:textId="77777777" w:rsidR="00297459" w:rsidRPr="00297459" w:rsidRDefault="00297459" w:rsidP="00297459">
      <w:pPr>
        <w:pStyle w:val="ListParagraph"/>
        <w:widowControl/>
        <w:numPr>
          <w:ilvl w:val="0"/>
          <w:numId w:val="21"/>
        </w:numPr>
        <w:autoSpaceDE/>
        <w:adjustRightInd/>
        <w:ind w:left="450" w:hanging="180"/>
        <w:rPr>
          <w:rFonts w:cs="Arial"/>
        </w:rPr>
      </w:pPr>
      <w:r w:rsidRPr="00297459">
        <w:rPr>
          <w:rFonts w:cs="Arial"/>
        </w:rPr>
        <w:t>(000) 000-0000 (field office phone number)</w:t>
      </w:r>
    </w:p>
    <w:p w14:paraId="6EE4C21C" w14:textId="77777777" w:rsidR="00297459" w:rsidRPr="00297459" w:rsidRDefault="00297459" w:rsidP="00297459">
      <w:pPr>
        <w:rPr>
          <w:rFonts w:cs="Arial"/>
        </w:rPr>
      </w:pPr>
    </w:p>
    <w:p w14:paraId="58F7B0DE" w14:textId="77777777" w:rsidR="00297459" w:rsidRPr="00297459" w:rsidRDefault="00297459" w:rsidP="00297459">
      <w:pPr>
        <w:widowControl/>
        <w:autoSpaceDE/>
        <w:adjustRightInd/>
        <w:rPr>
          <w:rFonts w:cs="Arial"/>
        </w:rPr>
      </w:pPr>
    </w:p>
    <w:p w14:paraId="21D1C6BA" w14:textId="77777777" w:rsidR="00835868" w:rsidRPr="006D7D5C" w:rsidRDefault="00835868" w:rsidP="00F81759">
      <w:pPr>
        <w:widowControl/>
        <w:autoSpaceDE/>
        <w:autoSpaceDN/>
        <w:adjustRightInd/>
        <w:rPr>
          <w:rFonts w:cs="Arial"/>
          <w:b/>
          <w:u w:val="single"/>
        </w:rPr>
      </w:pPr>
      <w:r w:rsidRPr="006D7D5C">
        <w:rPr>
          <w:rFonts w:cs="Arial"/>
          <w:b/>
          <w:u w:val="single"/>
        </w:rPr>
        <w:t>Maintain Public Access</w:t>
      </w:r>
    </w:p>
    <w:p w14:paraId="07C1853F" w14:textId="77777777" w:rsidR="00835868" w:rsidRPr="006D7D5C" w:rsidRDefault="00835868"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62173CA" w14:textId="77777777" w:rsidR="00835868" w:rsidRPr="006D7D5C" w:rsidRDefault="00835868" w:rsidP="00F81759">
      <w:pPr>
        <w:widowControl/>
        <w:autoSpaceDE/>
        <w:autoSpaceDN/>
        <w:adjustRightInd/>
        <w:rPr>
          <w:rFonts w:asciiTheme="majorHAnsi" w:hAnsiTheme="majorHAnsi" w:cstheme="majorHAnsi"/>
        </w:rPr>
      </w:pPr>
      <w:r w:rsidRPr="006D7D5C">
        <w:t>The Contractor shall provide and maintain at all times safe and adequate ingress and egress for intersecting roads, residences, business establishments, adjacent properties, bus stops and other transportation facilities for vehicles, pedestrians and bicycles, at existing or at new access points, consistent with the work, in accordance with NYSDOT Section 619 Work Zone Traffic Control.</w:t>
      </w:r>
    </w:p>
    <w:p w14:paraId="6C63E52C" w14:textId="77777777" w:rsidR="00835868" w:rsidRPr="006D7D5C" w:rsidRDefault="00835868" w:rsidP="00F81759">
      <w:pPr>
        <w:widowControl/>
        <w:autoSpaceDE/>
        <w:autoSpaceDN/>
        <w:adjustRightInd/>
      </w:pPr>
    </w:p>
    <w:p w14:paraId="4F5BAC30" w14:textId="77777777" w:rsidR="00835868" w:rsidRPr="006D7D5C" w:rsidRDefault="00835868" w:rsidP="00F81759">
      <w:pPr>
        <w:rPr>
          <w:rFonts w:cs="Arial"/>
        </w:rPr>
      </w:pPr>
      <w:r w:rsidRPr="006D7D5C">
        <w:rPr>
          <w:rFonts w:cs="Arial"/>
        </w:rPr>
        <w:t>The Contractor shall be responsible for obtaining contacts and coordinating access with these and other affected property owners and tenants.  The Contractor shall make any and all reasonable efforts to ensure proper coordination, and to limit impacts to these and other adjacent facilities to the greatest extent possible.</w:t>
      </w:r>
    </w:p>
    <w:p w14:paraId="0AE99A29" w14:textId="77777777" w:rsidR="00835868" w:rsidRPr="006D7D5C" w:rsidRDefault="00835868" w:rsidP="00F81759">
      <w:pPr>
        <w:widowControl/>
        <w:autoSpaceDE/>
        <w:autoSpaceDN/>
        <w:adjustRightInd/>
      </w:pPr>
    </w:p>
    <w:p w14:paraId="3ECBDFE0" w14:textId="7FC40A43" w:rsidR="00835868" w:rsidRPr="006D7D5C" w:rsidRDefault="00835868" w:rsidP="00F81759">
      <w:pPr>
        <w:widowControl/>
        <w:autoSpaceDE/>
        <w:autoSpaceDN/>
        <w:adjustRightInd/>
        <w:rPr>
          <w:rFonts w:asciiTheme="majorHAnsi" w:hAnsiTheme="majorHAnsi" w:cstheme="majorHAnsi"/>
        </w:rPr>
      </w:pPr>
      <w:r w:rsidRPr="006D7D5C">
        <w:t>The Contractor shall maintain pedestrian access on at least one side of the street at all times, in accordance with the Contract Documents and the M</w:t>
      </w:r>
      <w:r w:rsidR="007B24DD">
        <w:t xml:space="preserve">anual on </w:t>
      </w:r>
      <w:r w:rsidRPr="006D7D5C">
        <w:t>U</w:t>
      </w:r>
      <w:r w:rsidR="007B24DD">
        <w:t xml:space="preserve">niform </w:t>
      </w:r>
      <w:r w:rsidRPr="006D7D5C">
        <w:t>T</w:t>
      </w:r>
      <w:r w:rsidR="007B24DD">
        <w:t xml:space="preserve">raffic </w:t>
      </w:r>
      <w:r w:rsidRPr="006D7D5C">
        <w:t>C</w:t>
      </w:r>
      <w:r w:rsidR="007B24DD">
        <w:t xml:space="preserve">ontrol </w:t>
      </w:r>
      <w:r w:rsidRPr="006D7D5C">
        <w:t>D</w:t>
      </w:r>
      <w:r w:rsidR="007B24DD">
        <w:t>evices (MUTCD)</w:t>
      </w:r>
      <w:r w:rsidRPr="006D7D5C">
        <w:t xml:space="preserve">.  Pedestrian access may be provided using existing or temporary sidewalk or path.  Pedestrian paths or other areas used by pedestrians that are adjacent to potentially hazardous areas shall be protected to prevent pedestrian intrusion </w:t>
      </w:r>
      <w:r w:rsidR="007B24DD">
        <w:t>i</w:t>
      </w:r>
      <w:r w:rsidRPr="006D7D5C">
        <w:t>nto the hazardous area.</w:t>
      </w:r>
    </w:p>
    <w:p w14:paraId="2E586B12" w14:textId="77777777" w:rsidR="00835868" w:rsidRPr="006D7D5C" w:rsidRDefault="00835868"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1832584B" w14:textId="6E7A7BC5" w:rsidR="003E52AF" w:rsidRPr="006D7D5C" w:rsidRDefault="003E52AF" w:rsidP="00F81759">
      <w:pPr>
        <w:widowControl/>
        <w:tabs>
          <w:tab w:val="left" w:pos="720"/>
          <w:tab w:val="right" w:leader="dot" w:pos="9990"/>
        </w:tabs>
        <w:rPr>
          <w:rFonts w:cs="Arial"/>
        </w:rPr>
      </w:pPr>
    </w:p>
    <w:p w14:paraId="0583A8D2" w14:textId="2B58B27C" w:rsidR="003E52AF" w:rsidRPr="006D7D5C" w:rsidRDefault="003E52AF" w:rsidP="00F81759">
      <w:pPr>
        <w:widowControl/>
        <w:autoSpaceDE/>
        <w:autoSpaceDN/>
        <w:adjustRightInd/>
        <w:rPr>
          <w:rFonts w:cs="Arial"/>
        </w:rPr>
      </w:pPr>
      <w:r w:rsidRPr="006D7D5C">
        <w:rPr>
          <w:rStyle w:val="CommentReference"/>
        </w:rPr>
        <w:commentReference w:id="13"/>
      </w:r>
      <w:r w:rsidRPr="006D7D5C">
        <w:rPr>
          <w:rFonts w:cstheme="minorHAnsi"/>
          <w:b/>
          <w:u w:val="single"/>
        </w:rPr>
        <w:t>New York State Vendor Responsibility Questionnaire For-Profit Construction (CCA-2)</w:t>
      </w:r>
    </w:p>
    <w:p w14:paraId="26F0441A" w14:textId="77777777" w:rsidR="003E52AF" w:rsidRPr="006D7D5C" w:rsidRDefault="003E52AF"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A715BAE" w14:textId="173CBB45" w:rsidR="003E52AF" w:rsidRPr="006D7D5C" w:rsidRDefault="003E52AF" w:rsidP="00F81759">
      <w:pPr>
        <w:widowControl/>
        <w:autoSpaceDE/>
        <w:autoSpaceDN/>
        <w:adjustRightInd/>
      </w:pPr>
      <w:r w:rsidRPr="006D7D5C">
        <w:t xml:space="preserve">This is a locally administered Federal-Aid </w:t>
      </w:r>
      <w:r w:rsidR="00705F06">
        <w:t>Project</w:t>
      </w:r>
      <w:r w:rsidRPr="006D7D5C">
        <w:t xml:space="preserve"> with the oversight of the New York State Department of Transportation (NYSDOT).</w:t>
      </w:r>
    </w:p>
    <w:p w14:paraId="19D711EF" w14:textId="77777777" w:rsidR="003E52AF" w:rsidRPr="006D7D5C" w:rsidRDefault="003E52AF" w:rsidP="00F81759">
      <w:pPr>
        <w:widowControl/>
        <w:autoSpaceDE/>
        <w:autoSpaceDN/>
        <w:adjustRightInd/>
      </w:pPr>
    </w:p>
    <w:p w14:paraId="6AD7AAA1" w14:textId="534617F6" w:rsidR="003E52AF" w:rsidRPr="006D7D5C" w:rsidRDefault="003E52AF" w:rsidP="00F81759">
      <w:pPr>
        <w:rPr>
          <w:rFonts w:cstheme="minorHAnsi"/>
        </w:rPr>
      </w:pPr>
      <w:r w:rsidRPr="006D7D5C">
        <w:rPr>
          <w:rFonts w:cstheme="minorHAnsi"/>
        </w:rPr>
        <w:t xml:space="preserve">New York State law requires that public works contracts be awarded to responsible bidders.  New York </w:t>
      </w:r>
      <w:r w:rsidR="00075DEA">
        <w:rPr>
          <w:rFonts w:cstheme="minorHAnsi"/>
        </w:rPr>
        <w:t xml:space="preserve">State </w:t>
      </w:r>
      <w:r w:rsidRPr="006D7D5C">
        <w:rPr>
          <w:rFonts w:cstheme="minorHAnsi"/>
        </w:rPr>
        <w:t xml:space="preserve">does not require firms to pre-qualify prior to their submission of bids.  Instead the </w:t>
      </w:r>
      <w:r w:rsidR="00075DEA">
        <w:rPr>
          <w:rFonts w:cstheme="minorHAnsi"/>
        </w:rPr>
        <w:t>a</w:t>
      </w:r>
      <w:r w:rsidRPr="006D7D5C">
        <w:rPr>
          <w:rFonts w:cstheme="minorHAnsi"/>
        </w:rPr>
        <w:t xml:space="preserve">pparent </w:t>
      </w:r>
      <w:r w:rsidR="00075DEA">
        <w:rPr>
          <w:rFonts w:cstheme="minorHAnsi"/>
        </w:rPr>
        <w:t>l</w:t>
      </w:r>
      <w:r w:rsidRPr="006D7D5C">
        <w:rPr>
          <w:rFonts w:cstheme="minorHAnsi"/>
        </w:rPr>
        <w:t xml:space="preserve">ow </w:t>
      </w:r>
      <w:r w:rsidR="00075DEA">
        <w:rPr>
          <w:rFonts w:cstheme="minorHAnsi"/>
        </w:rPr>
        <w:t>b</w:t>
      </w:r>
      <w:r w:rsidRPr="006D7D5C">
        <w:rPr>
          <w:rFonts w:cstheme="minorHAnsi"/>
        </w:rPr>
        <w:t>idder/</w:t>
      </w:r>
      <w:r w:rsidR="00075DEA">
        <w:rPr>
          <w:rFonts w:cstheme="minorHAnsi"/>
        </w:rPr>
        <w:t>w</w:t>
      </w:r>
      <w:r w:rsidRPr="006D7D5C">
        <w:rPr>
          <w:rFonts w:cstheme="minorHAnsi"/>
        </w:rPr>
        <w:t xml:space="preserve">inner and proposed </w:t>
      </w:r>
      <w:r w:rsidR="00705F06">
        <w:rPr>
          <w:rFonts w:cstheme="minorHAnsi"/>
        </w:rPr>
        <w:t>Subcontractor</w:t>
      </w:r>
      <w:r w:rsidRPr="006D7D5C">
        <w:rPr>
          <w:rFonts w:cstheme="minorHAnsi"/>
        </w:rPr>
        <w:t xml:space="preserve">(s) must "post-qualify" and a </w:t>
      </w:r>
      <w:r w:rsidRPr="006D7D5C">
        <w:rPr>
          <w:rFonts w:cstheme="minorHAnsi"/>
          <w:b/>
        </w:rPr>
        <w:t>New York State Vendor Responsibility Questionnaire For-Profit Construction (CCA-2)</w:t>
      </w:r>
      <w:r w:rsidRPr="006D7D5C">
        <w:rPr>
          <w:rFonts w:cstheme="minorHAnsi"/>
        </w:rPr>
        <w:t xml:space="preserve"> form must be approved by NYSDOT prior to the award of a </w:t>
      </w:r>
      <w:r w:rsidR="00705F06">
        <w:rPr>
          <w:rFonts w:cstheme="minorHAnsi"/>
        </w:rPr>
        <w:t>Contract</w:t>
      </w:r>
      <w:r w:rsidRPr="006D7D5C">
        <w:rPr>
          <w:rFonts w:cstheme="minorHAnsi"/>
        </w:rPr>
        <w:t>, or approval to subcontract.  An approved CCA-2</w:t>
      </w:r>
      <w:r w:rsidR="00075DEA">
        <w:rPr>
          <w:rFonts w:cstheme="minorHAnsi"/>
        </w:rPr>
        <w:t xml:space="preserve"> form</w:t>
      </w:r>
      <w:r w:rsidRPr="006D7D5C">
        <w:rPr>
          <w:rFonts w:cstheme="minorHAnsi"/>
        </w:rPr>
        <w:t xml:space="preserve"> covers NYSDOT work for one </w:t>
      </w:r>
      <w:r w:rsidR="002915D6">
        <w:rPr>
          <w:rFonts w:cstheme="minorHAnsi"/>
        </w:rPr>
        <w:t xml:space="preserve">(1) </w:t>
      </w:r>
      <w:r w:rsidRPr="006D7D5C">
        <w:rPr>
          <w:rFonts w:cstheme="minorHAnsi"/>
        </w:rPr>
        <w:t>calendar year.</w:t>
      </w:r>
    </w:p>
    <w:p w14:paraId="6EB9D427" w14:textId="77777777" w:rsidR="003E52AF" w:rsidRPr="006D7D5C" w:rsidRDefault="003E52AF" w:rsidP="00F81759">
      <w:pPr>
        <w:rPr>
          <w:rFonts w:cstheme="minorHAnsi"/>
        </w:rPr>
      </w:pPr>
    </w:p>
    <w:p w14:paraId="6A0CCB22" w14:textId="050FE609" w:rsidR="003E52AF" w:rsidRPr="006D7D5C" w:rsidRDefault="003E52AF" w:rsidP="00F81759">
      <w:pPr>
        <w:rPr>
          <w:rFonts w:eastAsia="Times New Roman"/>
        </w:rPr>
      </w:pPr>
      <w:r w:rsidRPr="006D7D5C">
        <w:rPr>
          <w:rFonts w:cstheme="minorHAnsi"/>
        </w:rPr>
        <w:t xml:space="preserve">In accordance with NYSDOT Section 105-05 Vendor Responsibility: “The Contractor shall at all times during the </w:t>
      </w:r>
      <w:r w:rsidR="00705F06">
        <w:rPr>
          <w:rFonts w:cstheme="minorHAnsi"/>
        </w:rPr>
        <w:t>Contract</w:t>
      </w:r>
      <w:r w:rsidRPr="006D7D5C">
        <w:rPr>
          <w:rFonts w:cstheme="minorHAnsi"/>
        </w:rPr>
        <w:t xml:space="preserve"> term remain responsible.”  Failure to maintain and provide responsibility documentation may result in non-payment or</w:t>
      </w:r>
      <w:r w:rsidRPr="006D7D5C">
        <w:rPr>
          <w:rFonts w:eastAsia="Times New Roman" w:cstheme="minorHAnsi"/>
        </w:rPr>
        <w:t xml:space="preserve"> </w:t>
      </w:r>
      <w:r w:rsidRPr="006D7D5C">
        <w:rPr>
          <w:rFonts w:eastAsia="Times New Roman"/>
        </w:rPr>
        <w:t>suspension of work.</w:t>
      </w:r>
    </w:p>
    <w:p w14:paraId="07D9D802" w14:textId="77777777" w:rsidR="003E52AF" w:rsidRPr="006D7D5C" w:rsidRDefault="003E52AF" w:rsidP="00F81759">
      <w:pPr>
        <w:widowControl/>
        <w:autoSpaceDE/>
        <w:autoSpaceDN/>
        <w:adjustRightInd/>
      </w:pPr>
    </w:p>
    <w:p w14:paraId="4B40737B" w14:textId="77777777" w:rsidR="003E52AF" w:rsidRPr="006D7D5C" w:rsidRDefault="003E52AF" w:rsidP="00F81759">
      <w:pPr>
        <w:widowControl/>
        <w:autoSpaceDE/>
        <w:autoSpaceDN/>
        <w:adjustRightInd/>
      </w:pPr>
      <w:r w:rsidRPr="006D7D5C">
        <w:t>Questionnaires can be obtained by calling NYSDOT at (518) 457-1564, or can be found on the NYSDOT website at:</w:t>
      </w:r>
    </w:p>
    <w:p w14:paraId="029B1CB7" w14:textId="77777777" w:rsidR="003E52AF" w:rsidRPr="006D7D5C" w:rsidRDefault="003E52AF" w:rsidP="00F81759">
      <w:pPr>
        <w:widowControl/>
        <w:autoSpaceDE/>
        <w:autoSpaceDN/>
        <w:adjustRightInd/>
      </w:pPr>
    </w:p>
    <w:p w14:paraId="13A94298" w14:textId="7FDB9A8A" w:rsidR="003E52AF" w:rsidRPr="006D7D5C" w:rsidRDefault="00CD16F4" w:rsidP="00F81759">
      <w:pPr>
        <w:widowControl/>
        <w:autoSpaceDE/>
        <w:autoSpaceDN/>
        <w:adjustRightInd/>
      </w:pPr>
      <w:hyperlink r:id="rId12" w:history="1">
        <w:r w:rsidR="003E52AF" w:rsidRPr="006D7D5C">
          <w:rPr>
            <w:rStyle w:val="Hyperlink"/>
            <w:b/>
            <w:i/>
            <w:color w:val="auto"/>
            <w:u w:val="none"/>
          </w:rPr>
          <w:t>https://www.dot.ny.gov/bids-and-lettings/construction-</w:t>
        </w:r>
        <w:r w:rsidR="00705F06">
          <w:rPr>
            <w:rStyle w:val="Hyperlink"/>
            <w:b/>
            <w:i/>
            <w:color w:val="auto"/>
            <w:u w:val="none"/>
          </w:rPr>
          <w:t>Contractors</w:t>
        </w:r>
        <w:r w:rsidR="003E52AF" w:rsidRPr="006D7D5C">
          <w:rPr>
            <w:rStyle w:val="Hyperlink"/>
            <w:b/>
            <w:i/>
            <w:color w:val="auto"/>
            <w:u w:val="none"/>
          </w:rPr>
          <w:t>/general-info</w:t>
        </w:r>
      </w:hyperlink>
    </w:p>
    <w:p w14:paraId="5F6C77D8" w14:textId="77777777" w:rsidR="003E52AF" w:rsidRPr="006D7D5C" w:rsidRDefault="003E52AF" w:rsidP="00F81759">
      <w:pPr>
        <w:widowControl/>
        <w:autoSpaceDE/>
        <w:autoSpaceDN/>
        <w:adjustRightInd/>
      </w:pPr>
    </w:p>
    <w:p w14:paraId="5F3E73E8" w14:textId="77777777" w:rsidR="003E52AF" w:rsidRPr="006D7D5C" w:rsidRDefault="003E52AF" w:rsidP="00F81759">
      <w:pPr>
        <w:widowControl/>
        <w:shd w:val="clear" w:color="auto" w:fill="FFFFFF"/>
        <w:autoSpaceDE/>
        <w:autoSpaceDN/>
        <w:adjustRightInd/>
        <w:rPr>
          <w:rFonts w:eastAsia="Times New Roman" w:cs="Arial"/>
        </w:rPr>
      </w:pPr>
      <w:r w:rsidRPr="006D7D5C">
        <w:rPr>
          <w:rFonts w:eastAsia="Times New Roman" w:cs="Arial"/>
        </w:rPr>
        <w:t>Firms may file either electronically through the OSC site, or can print out the CCA-2, and mail a signed and notarized original copy to:</w:t>
      </w:r>
    </w:p>
    <w:p w14:paraId="79F16E55" w14:textId="77777777" w:rsidR="003E52AF" w:rsidRPr="006D7D5C" w:rsidRDefault="003E52AF" w:rsidP="00F81759">
      <w:pPr>
        <w:widowControl/>
        <w:shd w:val="clear" w:color="auto" w:fill="FFFFFF"/>
        <w:autoSpaceDE/>
        <w:autoSpaceDN/>
        <w:adjustRightInd/>
        <w:rPr>
          <w:rFonts w:eastAsia="Times New Roman" w:cs="Arial"/>
        </w:rPr>
      </w:pPr>
    </w:p>
    <w:p w14:paraId="3E22B807" w14:textId="77777777" w:rsidR="003E52AF" w:rsidRPr="006D7D5C" w:rsidRDefault="003E52AF" w:rsidP="00F81759">
      <w:pPr>
        <w:widowControl/>
        <w:shd w:val="clear" w:color="auto" w:fill="FFFFFF"/>
        <w:autoSpaceDE/>
        <w:autoSpaceDN/>
        <w:adjustRightInd/>
        <w:jc w:val="center"/>
        <w:rPr>
          <w:rFonts w:eastAsia="Times New Roman" w:cs="Arial"/>
        </w:rPr>
      </w:pPr>
      <w:r w:rsidRPr="006D7D5C">
        <w:rPr>
          <w:rFonts w:eastAsia="Times New Roman" w:cs="Arial"/>
        </w:rPr>
        <w:t>New York State Department of Transportation</w:t>
      </w:r>
    </w:p>
    <w:p w14:paraId="54FAB5D7" w14:textId="77777777" w:rsidR="003E52AF" w:rsidRPr="006D7D5C" w:rsidRDefault="003E52AF" w:rsidP="00F81759">
      <w:pPr>
        <w:widowControl/>
        <w:shd w:val="clear" w:color="auto" w:fill="FFFFFF"/>
        <w:autoSpaceDE/>
        <w:autoSpaceDN/>
        <w:adjustRightInd/>
        <w:jc w:val="center"/>
        <w:rPr>
          <w:rFonts w:eastAsia="Times New Roman" w:cs="Arial"/>
        </w:rPr>
      </w:pPr>
      <w:r w:rsidRPr="006D7D5C">
        <w:rPr>
          <w:rFonts w:eastAsia="Times New Roman" w:cs="Arial"/>
        </w:rPr>
        <w:t>Contract Management</w:t>
      </w:r>
    </w:p>
    <w:p w14:paraId="311ED605" w14:textId="77777777" w:rsidR="003E52AF" w:rsidRPr="006D7D5C" w:rsidRDefault="003E52AF" w:rsidP="00F81759">
      <w:pPr>
        <w:widowControl/>
        <w:shd w:val="clear" w:color="auto" w:fill="FFFFFF"/>
        <w:autoSpaceDE/>
        <w:autoSpaceDN/>
        <w:adjustRightInd/>
        <w:jc w:val="center"/>
        <w:rPr>
          <w:rFonts w:eastAsia="Times New Roman" w:cs="Arial"/>
        </w:rPr>
      </w:pPr>
      <w:r w:rsidRPr="006D7D5C">
        <w:rPr>
          <w:rFonts w:eastAsia="Times New Roman" w:cs="Arial"/>
        </w:rPr>
        <w:t>50 Wolf Road, 1st Floor, Suite 1CM</w:t>
      </w:r>
    </w:p>
    <w:p w14:paraId="07053A4A" w14:textId="77777777" w:rsidR="003E52AF" w:rsidRPr="006D7D5C" w:rsidRDefault="003E52AF" w:rsidP="00F81759">
      <w:pPr>
        <w:widowControl/>
        <w:shd w:val="clear" w:color="auto" w:fill="FFFFFF"/>
        <w:autoSpaceDE/>
        <w:autoSpaceDN/>
        <w:adjustRightInd/>
        <w:jc w:val="center"/>
        <w:rPr>
          <w:rFonts w:eastAsia="Times New Roman" w:cs="Arial"/>
        </w:rPr>
      </w:pPr>
      <w:r w:rsidRPr="006D7D5C">
        <w:rPr>
          <w:rFonts w:eastAsia="Times New Roman" w:cs="Arial"/>
        </w:rPr>
        <w:t>Albany, NY 12232</w:t>
      </w:r>
    </w:p>
    <w:p w14:paraId="6E99CC65" w14:textId="77777777" w:rsidR="003E52AF" w:rsidRPr="006D7D5C" w:rsidRDefault="003E52AF" w:rsidP="00F81759">
      <w:pPr>
        <w:widowControl/>
        <w:autoSpaceDE/>
        <w:autoSpaceDN/>
        <w:adjustRightInd/>
      </w:pPr>
    </w:p>
    <w:p w14:paraId="1D4342A4" w14:textId="5E879FED" w:rsidR="003E52AF" w:rsidRPr="006D7D5C" w:rsidRDefault="003E52AF" w:rsidP="00F81759">
      <w:pPr>
        <w:widowControl/>
        <w:autoSpaceDE/>
        <w:autoSpaceDN/>
        <w:adjustRightInd/>
      </w:pPr>
      <w:r w:rsidRPr="006D7D5C">
        <w:t xml:space="preserve">Whenever local </w:t>
      </w:r>
      <w:r w:rsidR="00705F06">
        <w:t>Contract</w:t>
      </w:r>
      <w:r w:rsidRPr="006D7D5C">
        <w:t xml:space="preserve"> requirements differ from Federal requirements, the Federal requirements will prevail.</w:t>
      </w:r>
    </w:p>
    <w:p w14:paraId="38606279" w14:textId="77777777" w:rsidR="003E52AF" w:rsidRPr="006D7D5C" w:rsidRDefault="003E52AF" w:rsidP="00F81759">
      <w:pPr>
        <w:widowControl/>
        <w:autoSpaceDE/>
        <w:autoSpaceDN/>
        <w:adjustRightInd/>
      </w:pPr>
    </w:p>
    <w:p w14:paraId="5370F4C2" w14:textId="77777777" w:rsidR="003E52AF" w:rsidRPr="006D7D5C" w:rsidRDefault="003E52AF" w:rsidP="00F81759">
      <w:pPr>
        <w:rPr>
          <w:rFonts w:cs="Arial"/>
        </w:rPr>
      </w:pPr>
    </w:p>
    <w:p w14:paraId="2F6A94BD" w14:textId="77777777" w:rsidR="003E52AF" w:rsidRPr="006D7D5C" w:rsidRDefault="003E52AF" w:rsidP="00F81759">
      <w:pPr>
        <w:tabs>
          <w:tab w:val="left" w:pos="-1440"/>
          <w:tab w:val="left" w:pos="-720"/>
        </w:tabs>
        <w:suppressAutoHyphens/>
        <w:rPr>
          <w:rFonts w:cs="Arial"/>
          <w:b/>
        </w:rPr>
      </w:pPr>
      <w:r w:rsidRPr="006D7D5C">
        <w:rPr>
          <w:rFonts w:cs="Arial"/>
          <w:b/>
          <w:u w:val="single"/>
        </w:rPr>
        <w:t>Ordering and Installing Traffic/Lighting Poles and Appurtenances</w:t>
      </w:r>
    </w:p>
    <w:p w14:paraId="26D8DD78" w14:textId="77777777" w:rsidR="003E52AF" w:rsidRPr="006D7D5C" w:rsidRDefault="003E52AF" w:rsidP="00F81759">
      <w:pPr>
        <w:tabs>
          <w:tab w:val="left" w:pos="-1440"/>
          <w:tab w:val="left" w:pos="-720"/>
        </w:tabs>
        <w:suppressAutoHyphens/>
        <w:rPr>
          <w:rFonts w:cs="Arial"/>
        </w:rPr>
      </w:pPr>
    </w:p>
    <w:p w14:paraId="68B51105" w14:textId="776C7EA8" w:rsidR="003E52AF" w:rsidRPr="006D7D5C" w:rsidRDefault="003E52AF" w:rsidP="00F81759">
      <w:pPr>
        <w:tabs>
          <w:tab w:val="left" w:pos="-1440"/>
          <w:tab w:val="left" w:pos="-720"/>
        </w:tabs>
        <w:suppressAutoHyphens/>
        <w:rPr>
          <w:rFonts w:cs="Arial"/>
        </w:rPr>
      </w:pPr>
      <w:r w:rsidRPr="006D7D5C">
        <w:rPr>
          <w:rFonts w:cs="Arial"/>
        </w:rPr>
        <w:t xml:space="preserve">Traffic/lighting poles and appurtenances typically require long lead time for shop drawing approval, ordering, fabrication, delivery, and curing of the concrete foundations.  The Contractor shall assure that the lead times for these items are accommodated.  It is advised that shop drawings and cut sheets be submitted for review and approval immediately upon </w:t>
      </w:r>
      <w:r w:rsidR="00705F06">
        <w:rPr>
          <w:rFonts w:cs="Arial"/>
        </w:rPr>
        <w:t>Project</w:t>
      </w:r>
      <w:r w:rsidRPr="006D7D5C">
        <w:rPr>
          <w:rFonts w:cs="Arial"/>
        </w:rPr>
        <w:t xml:space="preserve"> award to avoid unnecessary delay.</w:t>
      </w:r>
    </w:p>
    <w:p w14:paraId="055AD126" w14:textId="77777777" w:rsidR="003E52AF" w:rsidRPr="006D7D5C" w:rsidRDefault="003E52AF" w:rsidP="00F81759">
      <w:pPr>
        <w:rPr>
          <w:rFonts w:cs="Arial"/>
        </w:rPr>
      </w:pPr>
    </w:p>
    <w:p w14:paraId="00C10C31" w14:textId="77777777" w:rsidR="003E52AF" w:rsidRPr="006D7D5C" w:rsidRDefault="003E52AF" w:rsidP="00F81759">
      <w:pPr>
        <w:widowControl/>
        <w:autoSpaceDE/>
        <w:autoSpaceDN/>
        <w:adjustRightInd/>
      </w:pPr>
    </w:p>
    <w:p w14:paraId="08FD5DFD" w14:textId="77777777" w:rsidR="003E52AF" w:rsidRPr="006D7D5C" w:rsidRDefault="003E52AF" w:rsidP="00F81759">
      <w:pPr>
        <w:rPr>
          <w:rFonts w:cs="Arial"/>
          <w:b/>
          <w:u w:val="single"/>
        </w:rPr>
      </w:pPr>
      <w:r w:rsidRPr="006D7D5C">
        <w:rPr>
          <w:rFonts w:cs="Arial"/>
          <w:b/>
          <w:u w:val="single"/>
        </w:rPr>
        <w:t>Progress Schedule</w:t>
      </w:r>
    </w:p>
    <w:p w14:paraId="7B0B7080" w14:textId="77777777" w:rsidR="003E52AF" w:rsidRPr="006D7D5C" w:rsidRDefault="003E52AF" w:rsidP="00F81759">
      <w:pPr>
        <w:rPr>
          <w:rFonts w:cs="Arial"/>
        </w:rPr>
      </w:pPr>
    </w:p>
    <w:p w14:paraId="00E7CFAF" w14:textId="4BA32ED6" w:rsidR="003E52AF" w:rsidRPr="006D7D5C" w:rsidRDefault="003E52AF" w:rsidP="00F81759">
      <w:pPr>
        <w:rPr>
          <w:rFonts w:cs="Arial"/>
        </w:rPr>
      </w:pPr>
      <w:r w:rsidRPr="006D7D5C">
        <w:rPr>
          <w:rStyle w:val="CommentReference"/>
        </w:rPr>
        <w:commentReference w:id="14"/>
      </w:r>
      <w:r w:rsidRPr="006D7D5C">
        <w:rPr>
          <w:rFonts w:cs="Arial"/>
        </w:rPr>
        <w:t>The Contractor shall prepare and submit for review a baseline progress schedule to the Project Manager as required by</w:t>
      </w:r>
      <w:r w:rsidRPr="006D7D5C">
        <w:t xml:space="preserve"> </w:t>
      </w:r>
      <w:r w:rsidR="001D3651" w:rsidRPr="006D7D5C">
        <w:rPr>
          <w:rFonts w:cs="Arial"/>
        </w:rPr>
        <w:t>City of Rochester</w:t>
      </w:r>
      <w:r w:rsidR="001D3651" w:rsidRPr="006D7D5C">
        <w:t xml:space="preserve"> </w:t>
      </w:r>
      <w:r w:rsidR="001D3651">
        <w:t xml:space="preserve">General terms and Conditions Section </w:t>
      </w:r>
      <w:r w:rsidRPr="006D7D5C">
        <w:t>Article 3</w:t>
      </w:r>
      <w:r w:rsidRPr="006D7D5C">
        <w:rPr>
          <w:rFonts w:eastAsia="Calibri"/>
        </w:rPr>
        <w:t xml:space="preserve"> Project Start-Up and Article 6 Contractor’s Responsibilities</w:t>
      </w:r>
      <w:r w:rsidRPr="006D7D5C">
        <w:rPr>
          <w:rFonts w:cs="Arial"/>
        </w:rPr>
        <w:t>, and/or NYSDOT Section 108-01</w:t>
      </w:r>
      <w:r w:rsidR="00140A4C">
        <w:t xml:space="preserve"> </w:t>
      </w:r>
      <w:r w:rsidR="00DB14F1">
        <w:t xml:space="preserve">Progress </w:t>
      </w:r>
      <w:r w:rsidR="00140A4C">
        <w:t>Schedule</w:t>
      </w:r>
      <w:r w:rsidRPr="006D7D5C">
        <w:rPr>
          <w:rFonts w:cs="Arial"/>
        </w:rPr>
        <w:t>.  The Contractor shall update and revise the schedule as required by NYSDOT Section 108-01</w:t>
      </w:r>
      <w:r w:rsidR="00DB14F1">
        <w:rPr>
          <w:rFonts w:cs="Arial"/>
        </w:rPr>
        <w:t xml:space="preserve"> Progress</w:t>
      </w:r>
      <w:r w:rsidR="00140A4C">
        <w:t xml:space="preserve"> Schedule</w:t>
      </w:r>
      <w:r w:rsidRPr="006D7D5C">
        <w:rPr>
          <w:rFonts w:cs="Arial"/>
        </w:rPr>
        <w:t>, except that the updates and revisions shall be submitted on a bi-weekly basis.</w:t>
      </w:r>
    </w:p>
    <w:p w14:paraId="11FE7CC2" w14:textId="77777777" w:rsidR="001D3651" w:rsidRPr="006D7D5C" w:rsidRDefault="001D3651" w:rsidP="00F81759">
      <w:pPr>
        <w:rPr>
          <w:rFonts w:cs="Arial"/>
        </w:rPr>
      </w:pPr>
    </w:p>
    <w:p w14:paraId="0977ACEF" w14:textId="77777777" w:rsidR="003E52AF" w:rsidRPr="006D7D5C" w:rsidRDefault="003E52AF" w:rsidP="00F81759">
      <w:pPr>
        <w:rPr>
          <w:rFonts w:cs="Arial"/>
        </w:rPr>
      </w:pPr>
      <w:r w:rsidRPr="006D7D5C">
        <w:rPr>
          <w:rFonts w:cs="Arial"/>
        </w:rPr>
        <w:t>The Project Manager in concert with the Contractor’s appropriate field personnel, shall conduct a bi-weekly review of the updated schedule.  The review shall occur after receipt of the Contractor’s updated schedule, and shall serve as the forum to discuss slippages, remedies, revisions, and other relevant issues.</w:t>
      </w:r>
    </w:p>
    <w:p w14:paraId="4F320EC3" w14:textId="77777777" w:rsidR="003E52AF" w:rsidRPr="006D7D5C" w:rsidRDefault="003E52AF" w:rsidP="00F81759">
      <w:pPr>
        <w:rPr>
          <w:rFonts w:cs="Arial"/>
        </w:rPr>
      </w:pPr>
    </w:p>
    <w:p w14:paraId="4E6D22AF" w14:textId="0A42D574" w:rsidR="003E52AF" w:rsidRPr="006D7D5C" w:rsidRDefault="003E52AF" w:rsidP="00F81759">
      <w:pPr>
        <w:rPr>
          <w:rFonts w:cs="Arial"/>
        </w:rPr>
      </w:pPr>
      <w:r w:rsidRPr="006D7D5C">
        <w:rPr>
          <w:rFonts w:cs="Arial"/>
        </w:rPr>
        <w:t xml:space="preserve">The Contractor shall coordinate and monitor all construction activities including those of the </w:t>
      </w:r>
      <w:r w:rsidR="00705F06">
        <w:rPr>
          <w:rFonts w:cs="Arial"/>
        </w:rPr>
        <w:t>Subcontractors</w:t>
      </w:r>
      <w:r w:rsidRPr="006D7D5C">
        <w:rPr>
          <w:rFonts w:cs="Arial"/>
        </w:rPr>
        <w:t xml:space="preserve">, </w:t>
      </w:r>
      <w:r w:rsidR="002915D6">
        <w:rPr>
          <w:rFonts w:cs="Arial"/>
        </w:rPr>
        <w:t>V</w:t>
      </w:r>
      <w:r w:rsidRPr="006D7D5C">
        <w:rPr>
          <w:rFonts w:cs="Arial"/>
        </w:rPr>
        <w:t xml:space="preserve">endors, and </w:t>
      </w:r>
      <w:r w:rsidR="002915D6">
        <w:rPr>
          <w:rFonts w:cs="Arial"/>
        </w:rPr>
        <w:t>S</w:t>
      </w:r>
      <w:r w:rsidRPr="006D7D5C">
        <w:rPr>
          <w:rFonts w:cs="Arial"/>
        </w:rPr>
        <w:t xml:space="preserve">uppliers.  The Contractor shall employ and supply a sufficient force of workers, materials and equipment and shall progress the work with such diligence so as to maintain the rate of progress indicated on the approved schedule to prevent work stoppage and ensure completion of the </w:t>
      </w:r>
      <w:r w:rsidR="00705F06">
        <w:rPr>
          <w:rFonts w:cs="Arial"/>
        </w:rPr>
        <w:t>Project</w:t>
      </w:r>
      <w:r w:rsidRPr="006D7D5C">
        <w:rPr>
          <w:rFonts w:cs="Arial"/>
        </w:rPr>
        <w:t xml:space="preserve"> within the </w:t>
      </w:r>
      <w:r w:rsidR="001D3651">
        <w:rPr>
          <w:rFonts w:cs="Arial"/>
        </w:rPr>
        <w:t xml:space="preserve">allotted </w:t>
      </w:r>
      <w:r w:rsidR="00705F06">
        <w:rPr>
          <w:rFonts w:cs="Arial"/>
        </w:rPr>
        <w:t>Contract</w:t>
      </w:r>
      <w:r w:rsidRPr="006D7D5C">
        <w:rPr>
          <w:rFonts w:cs="Arial"/>
        </w:rPr>
        <w:t xml:space="preserve"> time.  Any additional or unanticipated cost or expense required to maintain and update the construction schedule shall be solely the Contractor’s obligation and included in the bid price for the various items in the </w:t>
      </w:r>
      <w:r w:rsidR="00705F06">
        <w:rPr>
          <w:rFonts w:cs="Arial"/>
        </w:rPr>
        <w:t>Contract</w:t>
      </w:r>
      <w:r w:rsidRPr="006D7D5C">
        <w:rPr>
          <w:rFonts w:cs="Arial"/>
        </w:rPr>
        <w:t>.</w:t>
      </w:r>
    </w:p>
    <w:p w14:paraId="4BD8773A" w14:textId="77777777" w:rsidR="003E52AF" w:rsidRPr="006D7D5C" w:rsidRDefault="003E52AF" w:rsidP="00F81759">
      <w:pPr>
        <w:rPr>
          <w:rFonts w:cs="Arial"/>
        </w:rPr>
      </w:pPr>
    </w:p>
    <w:p w14:paraId="4A62DC3D" w14:textId="508AD3FF" w:rsidR="003E52AF" w:rsidRPr="006D7D5C" w:rsidRDefault="003E52AF" w:rsidP="00F81759">
      <w:pPr>
        <w:rPr>
          <w:rFonts w:cs="Arial"/>
        </w:rPr>
      </w:pPr>
      <w:r w:rsidRPr="006D7D5C">
        <w:rPr>
          <w:rFonts w:cs="Arial"/>
        </w:rPr>
        <w:t xml:space="preserve">In the event a notice is received of change to the Contract which is likely to cause, or is causing delays, the Contractor shall notify the Project Manager in writing within ten (10) calendar days of the effect if any of such a change or extra work or suspension or other conditions upon the </w:t>
      </w:r>
      <w:r w:rsidR="00705F06">
        <w:rPr>
          <w:rFonts w:cs="Arial"/>
        </w:rPr>
        <w:t>Project</w:t>
      </w:r>
      <w:r w:rsidRPr="006D7D5C">
        <w:rPr>
          <w:rFonts w:cs="Arial"/>
        </w:rPr>
        <w:t xml:space="preserve"> construction schedule, and shall state in what respects if any the schedule should be revised with the reasons therefore.  The reasons for these revisions must be succinct, comprehensive, and factual to merit consideration.</w:t>
      </w:r>
    </w:p>
    <w:p w14:paraId="4DA7E6C7" w14:textId="77777777" w:rsidR="003E52AF" w:rsidRPr="006D7D5C" w:rsidRDefault="003E52AF" w:rsidP="00F81759">
      <w:pPr>
        <w:rPr>
          <w:rFonts w:cs="Arial"/>
        </w:rPr>
      </w:pPr>
    </w:p>
    <w:p w14:paraId="3D4D393C" w14:textId="77777777" w:rsidR="003E52AF" w:rsidRPr="006D7D5C" w:rsidRDefault="003E52AF" w:rsidP="00F81759">
      <w:pPr>
        <w:rPr>
          <w:rFonts w:cs="Arial"/>
        </w:rPr>
      </w:pPr>
      <w:r w:rsidRPr="006D7D5C">
        <w:rPr>
          <w:rFonts w:cs="Arial"/>
        </w:rPr>
        <w:t>If the Contractor fails to comply with the provisions of this Special Note, the Project Manager may withhold approval of all progress payment estimates.</w:t>
      </w:r>
    </w:p>
    <w:p w14:paraId="56997D93" w14:textId="77777777" w:rsidR="003E52AF" w:rsidRPr="006D7D5C" w:rsidRDefault="003E52AF" w:rsidP="00F81759">
      <w:pPr>
        <w:rPr>
          <w:rFonts w:cs="Arial"/>
        </w:rPr>
      </w:pPr>
    </w:p>
    <w:p w14:paraId="0CABD19F" w14:textId="77777777" w:rsidR="003E52AF" w:rsidRPr="006D7D5C" w:rsidRDefault="003E52AF" w:rsidP="00F81759">
      <w:pPr>
        <w:widowControl/>
        <w:autoSpaceDE/>
        <w:autoSpaceDN/>
        <w:adjustRightInd/>
        <w:rPr>
          <w:rFonts w:asciiTheme="majorHAnsi" w:hAnsiTheme="majorHAnsi" w:cstheme="majorHAnsi"/>
        </w:rPr>
      </w:pPr>
    </w:p>
    <w:p w14:paraId="36958BB1" w14:textId="77777777" w:rsidR="003E52AF" w:rsidRPr="006D7D5C" w:rsidRDefault="003E52AF" w:rsidP="00F81759">
      <w:pPr>
        <w:rPr>
          <w:rFonts w:cs="Arial"/>
          <w:b/>
          <w:bCs/>
          <w:u w:val="single"/>
          <w:lang w:eastAsia="ja-JP"/>
        </w:rPr>
      </w:pPr>
      <w:r w:rsidRPr="006D7D5C">
        <w:rPr>
          <w:rFonts w:cs="Arial"/>
          <w:b/>
          <w:u w:val="single"/>
        </w:rPr>
        <w:t xml:space="preserve">Recycled Material for </w:t>
      </w:r>
      <w:r w:rsidRPr="006D7D5C">
        <w:rPr>
          <w:rFonts w:cs="Arial"/>
          <w:b/>
          <w:bCs/>
          <w:u w:val="single"/>
          <w:lang w:eastAsia="ja-JP"/>
        </w:rPr>
        <w:t>Subbase Course</w:t>
      </w:r>
    </w:p>
    <w:p w14:paraId="221CD15B" w14:textId="77777777" w:rsidR="003E52AF" w:rsidRPr="006D7D5C" w:rsidRDefault="003E52AF" w:rsidP="00F81759">
      <w:pPr>
        <w:rPr>
          <w:rFonts w:cs="Arial"/>
          <w:lang w:eastAsia="ja-JP"/>
        </w:rPr>
      </w:pPr>
    </w:p>
    <w:p w14:paraId="4698518C" w14:textId="77777777" w:rsidR="003E52AF" w:rsidRPr="006D7D5C" w:rsidRDefault="003E52AF" w:rsidP="00F81759">
      <w:pPr>
        <w:rPr>
          <w:rFonts w:cs="Arial"/>
          <w:lang w:eastAsia="ja-JP"/>
        </w:rPr>
      </w:pPr>
      <w:r w:rsidRPr="006D7D5C">
        <w:rPr>
          <w:rFonts w:cs="Arial"/>
          <w:lang w:eastAsia="ja-JP"/>
        </w:rPr>
        <w:t>Recycled materials, pulverized or recycled portland cement concrete aggregate (RCA) and brick, reclaimed asphalt pavement (RAP), and Corian® are unacceptable for use as subbase course materials, unless specifically authorized in writing by the City Engineer.</w:t>
      </w:r>
    </w:p>
    <w:p w14:paraId="5C7D3842" w14:textId="77777777" w:rsidR="003E52AF" w:rsidRPr="006D7D5C" w:rsidRDefault="003E52AF" w:rsidP="00F81759">
      <w:pPr>
        <w:rPr>
          <w:rFonts w:cs="Arial"/>
          <w:lang w:eastAsia="ja-JP"/>
        </w:rPr>
      </w:pPr>
    </w:p>
    <w:p w14:paraId="0E4F2326" w14:textId="77777777" w:rsidR="003E52AF" w:rsidRPr="006D7D5C" w:rsidRDefault="003E52AF" w:rsidP="00F81759">
      <w:pPr>
        <w:widowControl/>
        <w:autoSpaceDE/>
        <w:autoSpaceDN/>
        <w:adjustRightInd/>
        <w:rPr>
          <w:rFonts w:cs="Arial"/>
        </w:rPr>
      </w:pPr>
    </w:p>
    <w:p w14:paraId="0D041F48" w14:textId="40445B05" w:rsidR="003E52AF" w:rsidRPr="006D7D5C" w:rsidRDefault="003E52AF" w:rsidP="00F81759">
      <w:pPr>
        <w:widowControl/>
        <w:autoSpaceDE/>
        <w:autoSpaceDN/>
        <w:adjustRightInd/>
        <w:rPr>
          <w:rFonts w:cs="Arial"/>
        </w:rPr>
      </w:pPr>
      <w:r w:rsidRPr="006D7D5C">
        <w:rPr>
          <w:rFonts w:cs="Arial"/>
          <w:b/>
          <w:u w:val="single"/>
        </w:rPr>
        <w:t>Red</w:t>
      </w:r>
      <w:r w:rsidR="002915D6">
        <w:rPr>
          <w:rFonts w:cs="Arial"/>
          <w:b/>
          <w:u w:val="single"/>
        </w:rPr>
        <w:t>l</w:t>
      </w:r>
      <w:r w:rsidRPr="006D7D5C">
        <w:rPr>
          <w:rFonts w:cs="Arial"/>
          <w:b/>
          <w:u w:val="single"/>
        </w:rPr>
        <w:t>ine (</w:t>
      </w:r>
      <w:r w:rsidR="002915D6">
        <w:rPr>
          <w:rFonts w:cs="Arial"/>
          <w:b/>
          <w:u w:val="single"/>
        </w:rPr>
        <w:t>A</w:t>
      </w:r>
      <w:r w:rsidRPr="006D7D5C">
        <w:rPr>
          <w:rFonts w:cs="Arial"/>
          <w:b/>
          <w:u w:val="single"/>
        </w:rPr>
        <w:t xml:space="preserve">s </w:t>
      </w:r>
      <w:r w:rsidR="002915D6">
        <w:rPr>
          <w:rFonts w:cs="Arial"/>
          <w:b/>
          <w:u w:val="single"/>
        </w:rPr>
        <w:t>B</w:t>
      </w:r>
      <w:r w:rsidRPr="006D7D5C">
        <w:rPr>
          <w:rFonts w:cs="Arial"/>
          <w:b/>
          <w:u w:val="single"/>
        </w:rPr>
        <w:t>uilt) and Record Drawings</w:t>
      </w:r>
    </w:p>
    <w:p w14:paraId="7230C2A7" w14:textId="77777777" w:rsidR="003E52AF" w:rsidRPr="006D7D5C" w:rsidRDefault="003E52AF"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3A87508" w14:textId="2A8396C2" w:rsidR="003E52AF" w:rsidRPr="006D7D5C" w:rsidRDefault="003E52AF"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r w:rsidRPr="006D7D5C">
        <w:rPr>
          <w:lang w:eastAsia="ja-JP"/>
        </w:rPr>
        <w:t>The Contractor is responsible to maintain a set of redline drawings recording all changes from the bid documents to what was constructed.  These redline drawings are to be turned over to the Resident Project Representative as part of the closeout process for the Project and before final payment is made.  The Contractor shall coordinate these efforts with the Resident Project Representative on a regular</w:t>
      </w:r>
      <w:r w:rsidR="00F5659B">
        <w:rPr>
          <w:lang w:eastAsia="ja-JP"/>
        </w:rPr>
        <w:t xml:space="preserve"> basis</w:t>
      </w:r>
      <w:r w:rsidRPr="006D7D5C">
        <w:rPr>
          <w:lang w:eastAsia="ja-JP"/>
        </w:rPr>
        <w:t xml:space="preserve"> (minimum of weekly), but as needed to maintain reasonable accuracy.</w:t>
      </w:r>
    </w:p>
    <w:p w14:paraId="009E9132" w14:textId="77777777" w:rsidR="003E52AF" w:rsidRPr="006D7D5C" w:rsidRDefault="003E52AF"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5E34E41C" w14:textId="6F71FC21" w:rsidR="003E52AF" w:rsidRPr="006D7D5C" w:rsidRDefault="003E52AF"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r w:rsidRPr="006D7D5C">
        <w:rPr>
          <w:lang w:eastAsia="ja-JP"/>
        </w:rPr>
        <w:t xml:space="preserve">These redline drawings will be utilized by the Project </w:t>
      </w:r>
      <w:r w:rsidR="00437144">
        <w:rPr>
          <w:lang w:eastAsia="ja-JP"/>
        </w:rPr>
        <w:t>Design Professional</w:t>
      </w:r>
      <w:r w:rsidRPr="006D7D5C">
        <w:rPr>
          <w:lang w:eastAsia="ja-JP"/>
        </w:rPr>
        <w:t xml:space="preserve"> to create the record drawings for the Project.</w:t>
      </w:r>
    </w:p>
    <w:p w14:paraId="2E1FE1D0" w14:textId="77777777" w:rsidR="003E52AF" w:rsidRPr="006D7D5C" w:rsidRDefault="003E52AF"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11104B16" w14:textId="77777777" w:rsidR="00835868" w:rsidRPr="006D7D5C" w:rsidRDefault="00835868"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391D51A6" w14:textId="77777777" w:rsidR="00835868" w:rsidRPr="006D7D5C" w:rsidRDefault="00835868" w:rsidP="00F81759">
      <w:pPr>
        <w:rPr>
          <w:rFonts w:cs="Arial"/>
          <w:b/>
          <w:u w:val="single"/>
        </w:rPr>
      </w:pPr>
      <w:r w:rsidRPr="006D7D5C">
        <w:rPr>
          <w:rFonts w:cs="Arial"/>
          <w:b/>
          <w:u w:val="single"/>
        </w:rPr>
        <w:t>Regional Transit Service (RTS) – Bus Routes</w:t>
      </w:r>
    </w:p>
    <w:p w14:paraId="34D23229" w14:textId="77777777" w:rsidR="00835868" w:rsidRPr="006D7D5C" w:rsidRDefault="00835868" w:rsidP="00F81759">
      <w:pPr>
        <w:rPr>
          <w:rFonts w:cs="Arial"/>
        </w:rPr>
      </w:pPr>
    </w:p>
    <w:p w14:paraId="7EDB1519" w14:textId="4C6346F1" w:rsidR="00835868" w:rsidRPr="006D7D5C" w:rsidRDefault="00835868" w:rsidP="00F81759">
      <w:pPr>
        <w:rPr>
          <w:rFonts w:cs="Arial"/>
        </w:rPr>
      </w:pPr>
      <w:r w:rsidRPr="006D7D5C">
        <w:rPr>
          <w:rFonts w:cs="Arial"/>
        </w:rPr>
        <w:t xml:space="preserve">RTS maintains bus routes throughout the City of Rochester.  The Contractor shall coordinate with RTS representatives to assure that any bus route and bus stops that are within the </w:t>
      </w:r>
      <w:r w:rsidR="00705F06">
        <w:rPr>
          <w:rFonts w:cs="Arial"/>
        </w:rPr>
        <w:t>Project</w:t>
      </w:r>
      <w:r w:rsidRPr="006D7D5C">
        <w:rPr>
          <w:rFonts w:cs="Arial"/>
        </w:rPr>
        <w:t xml:space="preserve"> limits will be adequately maintained throughout the duration of the </w:t>
      </w:r>
      <w:r w:rsidR="00705F06">
        <w:rPr>
          <w:rFonts w:cs="Arial"/>
        </w:rPr>
        <w:t>Project</w:t>
      </w:r>
      <w:r w:rsidRPr="006D7D5C">
        <w:rPr>
          <w:rFonts w:cs="Arial"/>
        </w:rPr>
        <w:t>.</w:t>
      </w:r>
    </w:p>
    <w:p w14:paraId="35C567DA" w14:textId="77777777" w:rsidR="00835868" w:rsidRPr="006D7D5C" w:rsidRDefault="00835868" w:rsidP="00F81759">
      <w:pPr>
        <w:widowControl/>
        <w:autoSpaceDE/>
        <w:autoSpaceDN/>
        <w:adjustRightInd/>
        <w:rPr>
          <w:rFonts w:asciiTheme="majorHAnsi" w:hAnsiTheme="majorHAnsi" w:cstheme="majorHAnsi"/>
        </w:rPr>
      </w:pPr>
    </w:p>
    <w:p w14:paraId="712DF520" w14:textId="77777777" w:rsidR="00835868" w:rsidRPr="006D7D5C" w:rsidRDefault="00835868" w:rsidP="00F81759">
      <w:pPr>
        <w:widowControl/>
        <w:autoSpaceDE/>
        <w:autoSpaceDN/>
        <w:adjustRightInd/>
        <w:rPr>
          <w:rFonts w:asciiTheme="majorHAnsi" w:hAnsiTheme="majorHAnsi" w:cstheme="majorHAnsi"/>
        </w:rPr>
      </w:pPr>
    </w:p>
    <w:p w14:paraId="0B21D227" w14:textId="77777777" w:rsidR="00835868" w:rsidRPr="006D7D5C" w:rsidRDefault="00835868" w:rsidP="00F81759">
      <w:pPr>
        <w:rPr>
          <w:rFonts w:cs="Arial"/>
          <w:b/>
          <w:u w:val="single"/>
        </w:rPr>
      </w:pPr>
      <w:r w:rsidRPr="006D7D5C">
        <w:rPr>
          <w:rFonts w:cs="Arial"/>
          <w:b/>
          <w:u w:val="single"/>
        </w:rPr>
        <w:t>Residential Street Restrictions</w:t>
      </w:r>
    </w:p>
    <w:p w14:paraId="2B87C9A8" w14:textId="77777777" w:rsidR="00835868" w:rsidRPr="006D7D5C" w:rsidRDefault="00835868" w:rsidP="00F81759">
      <w:pPr>
        <w:rPr>
          <w:rFonts w:cs="Arial"/>
        </w:rPr>
      </w:pPr>
    </w:p>
    <w:p w14:paraId="1350014F" w14:textId="77777777" w:rsidR="00835868" w:rsidRPr="006D7D5C" w:rsidRDefault="00835868" w:rsidP="00F81759">
      <w:pPr>
        <w:rPr>
          <w:rFonts w:cs="Arial"/>
        </w:rPr>
      </w:pPr>
      <w:r w:rsidRPr="006D7D5C">
        <w:rPr>
          <w:rFonts w:cs="Arial"/>
        </w:rPr>
        <w:t>Wherever possible, construction vehicles are not to travel on any adjoining residential street, except when the construction vehicles are needed for performing construction activities on that street.</w:t>
      </w:r>
    </w:p>
    <w:p w14:paraId="7F4EEDEA" w14:textId="77777777" w:rsidR="00835868" w:rsidRPr="006D7D5C" w:rsidRDefault="00835868" w:rsidP="00F81759">
      <w:pPr>
        <w:rPr>
          <w:rFonts w:cs="Arial"/>
        </w:rPr>
      </w:pPr>
    </w:p>
    <w:p w14:paraId="120A2F62" w14:textId="3DAE5055" w:rsidR="00835868" w:rsidRPr="006D7D5C" w:rsidRDefault="00835868" w:rsidP="00F81759">
      <w:pPr>
        <w:rPr>
          <w:rFonts w:cs="Arial"/>
        </w:rPr>
      </w:pPr>
      <w:r w:rsidRPr="006D7D5C">
        <w:rPr>
          <w:rFonts w:cs="Arial"/>
        </w:rPr>
        <w:t xml:space="preserve">At all other times, construction vehicles and the Contractor’s employee vehicles are prohibited from parking on any adjoining residential street throughout the duration of the </w:t>
      </w:r>
      <w:r w:rsidR="00705F06">
        <w:rPr>
          <w:rFonts w:cs="Arial"/>
        </w:rPr>
        <w:t>Project</w:t>
      </w:r>
      <w:r w:rsidRPr="006D7D5C">
        <w:rPr>
          <w:rFonts w:cs="Arial"/>
        </w:rPr>
        <w:t>.</w:t>
      </w:r>
    </w:p>
    <w:p w14:paraId="5CF142D3" w14:textId="77777777" w:rsidR="00835868" w:rsidRPr="006D7D5C" w:rsidRDefault="00835868" w:rsidP="00F81759">
      <w:pPr>
        <w:rPr>
          <w:rFonts w:cs="Arial"/>
        </w:rPr>
      </w:pPr>
    </w:p>
    <w:p w14:paraId="559FCE16" w14:textId="77777777" w:rsidR="003E52AF" w:rsidRPr="006D7D5C" w:rsidRDefault="003E52AF" w:rsidP="00F81759">
      <w:pPr>
        <w:rPr>
          <w:rFonts w:cs="Arial"/>
          <w:lang w:eastAsia="ja-JP"/>
        </w:rPr>
      </w:pPr>
    </w:p>
    <w:p w14:paraId="6EB1FDC7" w14:textId="77777777" w:rsidR="003E52AF" w:rsidRPr="006D7D5C" w:rsidRDefault="003E52AF" w:rsidP="00F81759">
      <w:pPr>
        <w:widowControl/>
        <w:autoSpaceDE/>
        <w:autoSpaceDN/>
        <w:adjustRightInd/>
        <w:rPr>
          <w:rFonts w:cs="Arial"/>
          <w:u w:val="single"/>
        </w:rPr>
      </w:pPr>
      <w:r w:rsidRPr="006D7D5C">
        <w:rPr>
          <w:rFonts w:cs="Arial"/>
          <w:b/>
          <w:u w:val="single"/>
        </w:rPr>
        <w:t>Salvage and Delivery of Curb</w:t>
      </w:r>
    </w:p>
    <w:p w14:paraId="3D61A8B0" w14:textId="77777777" w:rsidR="003E52AF" w:rsidRPr="006D7D5C" w:rsidRDefault="003E52AF"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theme="minorHAnsi"/>
        </w:rPr>
      </w:pPr>
    </w:p>
    <w:p w14:paraId="66914944" w14:textId="77777777" w:rsidR="003E52AF" w:rsidRPr="006D7D5C" w:rsidRDefault="003E52AF" w:rsidP="00F81759">
      <w:pPr>
        <w:tabs>
          <w:tab w:val="left" w:pos="-1440"/>
          <w:tab w:val="left" w:pos="-720"/>
        </w:tabs>
        <w:rPr>
          <w:rFonts w:cstheme="minorHAnsi"/>
        </w:rPr>
      </w:pPr>
      <w:r w:rsidRPr="006D7D5C">
        <w:rPr>
          <w:rFonts w:cstheme="minorHAnsi"/>
        </w:rPr>
        <w:t xml:space="preserve">The Contractor shall salvage and deliver </w:t>
      </w:r>
      <w:r w:rsidRPr="006D7D5C">
        <w:rPr>
          <w:rStyle w:val="CommentReference"/>
        </w:rPr>
        <w:commentReference w:id="15"/>
      </w:r>
      <w:r w:rsidRPr="006D7D5C">
        <w:rPr>
          <w:rFonts w:cstheme="minorHAnsi"/>
        </w:rPr>
        <w:t>000 feet of existing curb to the City’s Operations Center.</w:t>
      </w:r>
    </w:p>
    <w:p w14:paraId="6EB4B408" w14:textId="77777777" w:rsidR="003E52AF" w:rsidRPr="006D7D5C" w:rsidRDefault="003E52AF" w:rsidP="00F81759">
      <w:pPr>
        <w:tabs>
          <w:tab w:val="left" w:pos="-1440"/>
          <w:tab w:val="left" w:pos="-720"/>
        </w:tabs>
        <w:rPr>
          <w:rFonts w:cstheme="minorHAnsi"/>
        </w:rPr>
      </w:pPr>
    </w:p>
    <w:p w14:paraId="256B7A30" w14:textId="7B15CC85" w:rsidR="003E52AF" w:rsidRPr="006D7D5C" w:rsidRDefault="003E52AF" w:rsidP="00F81759">
      <w:pPr>
        <w:rPr>
          <w:lang w:eastAsia="ja-JP"/>
        </w:rPr>
      </w:pPr>
      <w:r w:rsidRPr="006D7D5C">
        <w:rPr>
          <w:lang w:eastAsia="ja-JP"/>
        </w:rPr>
        <w:t xml:space="preserve">The salvaged curb is to be delivered to the </w:t>
      </w:r>
      <w:r w:rsidR="001D3651" w:rsidRPr="006D7D5C">
        <w:rPr>
          <w:rFonts w:cs="Arial"/>
        </w:rPr>
        <w:t>City of Rochester</w:t>
      </w:r>
      <w:r w:rsidRPr="006D7D5C">
        <w:rPr>
          <w:lang w:eastAsia="ja-JP"/>
        </w:rPr>
        <w:t xml:space="preserve"> Street Maintenance Division, 945 Mt. Read Boulevard, Rochester, New York, Monday through Friday, between the hours of 8:00</w:t>
      </w:r>
      <w:r w:rsidR="002915D6">
        <w:rPr>
          <w:lang w:eastAsia="ja-JP"/>
        </w:rPr>
        <w:t xml:space="preserve"> </w:t>
      </w:r>
      <w:r w:rsidRPr="006D7D5C">
        <w:rPr>
          <w:lang w:eastAsia="ja-JP"/>
        </w:rPr>
        <w:t>AM and 3:00</w:t>
      </w:r>
      <w:r w:rsidR="002915D6">
        <w:rPr>
          <w:lang w:eastAsia="ja-JP"/>
        </w:rPr>
        <w:t xml:space="preserve"> </w:t>
      </w:r>
      <w:r w:rsidRPr="006D7D5C">
        <w:rPr>
          <w:lang w:eastAsia="ja-JP"/>
        </w:rPr>
        <w:t xml:space="preserve">PM, (585) 428-7479.  The Street Maintenance Division requires a minimum of </w:t>
      </w:r>
      <w:r w:rsidR="001D3651">
        <w:rPr>
          <w:lang w:eastAsia="ja-JP"/>
        </w:rPr>
        <w:t>five</w:t>
      </w:r>
      <w:r w:rsidR="00C3439B">
        <w:rPr>
          <w:lang w:eastAsia="ja-JP"/>
        </w:rPr>
        <w:t xml:space="preserve"> (</w:t>
      </w:r>
      <w:r w:rsidR="001D3651">
        <w:rPr>
          <w:lang w:eastAsia="ja-JP"/>
        </w:rPr>
        <w:t>5</w:t>
      </w:r>
      <w:r w:rsidR="00C3439B">
        <w:rPr>
          <w:lang w:eastAsia="ja-JP"/>
        </w:rPr>
        <w:t>)</w:t>
      </w:r>
      <w:r w:rsidRPr="006D7D5C">
        <w:rPr>
          <w:lang w:eastAsia="ja-JP"/>
        </w:rPr>
        <w:t xml:space="preserve"> working days advance notice to make arrangements for delivery of the salvaged materials.</w:t>
      </w:r>
    </w:p>
    <w:p w14:paraId="273B50D7" w14:textId="77777777" w:rsidR="003E52AF" w:rsidRPr="006D7D5C" w:rsidRDefault="003E52AF" w:rsidP="00F81759">
      <w:pPr>
        <w:rPr>
          <w:lang w:eastAsia="ja-JP"/>
        </w:rPr>
      </w:pPr>
    </w:p>
    <w:p w14:paraId="299913EF" w14:textId="44018241" w:rsidR="003E52AF" w:rsidRPr="006D7D5C" w:rsidRDefault="003E52AF" w:rsidP="00F81759">
      <w:pPr>
        <w:rPr>
          <w:lang w:eastAsia="ja-JP"/>
        </w:rPr>
      </w:pPr>
      <w:r w:rsidRPr="006D7D5C">
        <w:rPr>
          <w:lang w:eastAsia="ja-JP"/>
        </w:rPr>
        <w:t>When delivered, the curb is to be stacked neatly and orderly, according to width, type and style, at a location designated by the Street Maintenance Division.  The stacked curb is to be separated into layers by using 2</w:t>
      </w:r>
      <w:r w:rsidR="00C3439B">
        <w:rPr>
          <w:lang w:eastAsia="ja-JP"/>
        </w:rPr>
        <w:t xml:space="preserve"> inch </w:t>
      </w:r>
      <w:r w:rsidRPr="006D7D5C">
        <w:rPr>
          <w:lang w:eastAsia="ja-JP"/>
        </w:rPr>
        <w:t>x</w:t>
      </w:r>
      <w:r w:rsidR="00C3439B">
        <w:rPr>
          <w:lang w:eastAsia="ja-JP"/>
        </w:rPr>
        <w:t xml:space="preserve"> </w:t>
      </w:r>
      <w:r w:rsidRPr="006D7D5C">
        <w:rPr>
          <w:lang w:eastAsia="ja-JP"/>
        </w:rPr>
        <w:t xml:space="preserve">2 </w:t>
      </w:r>
      <w:r w:rsidR="00C3439B">
        <w:rPr>
          <w:lang w:eastAsia="ja-JP"/>
        </w:rPr>
        <w:t xml:space="preserve">inch </w:t>
      </w:r>
      <w:r w:rsidRPr="006D7D5C">
        <w:rPr>
          <w:lang w:eastAsia="ja-JP"/>
        </w:rPr>
        <w:t>wooden sticker strips.</w:t>
      </w:r>
    </w:p>
    <w:p w14:paraId="709E8AC4" w14:textId="77777777" w:rsidR="003E52AF" w:rsidRPr="006D7D5C" w:rsidRDefault="003E52AF" w:rsidP="00F81759">
      <w:pPr>
        <w:rPr>
          <w:lang w:eastAsia="ja-JP"/>
        </w:rPr>
      </w:pPr>
    </w:p>
    <w:p w14:paraId="0D3E8455" w14:textId="77777777" w:rsidR="003E52AF" w:rsidRPr="006D7D5C" w:rsidRDefault="003E52AF" w:rsidP="00F81759">
      <w:pPr>
        <w:rPr>
          <w:rFonts w:cstheme="minorHAnsi"/>
        </w:rPr>
      </w:pPr>
      <w:r w:rsidRPr="006D7D5C">
        <w:rPr>
          <w:lang w:eastAsia="ja-JP"/>
        </w:rPr>
        <w:t>The cost of salvaging and delivering the existing curb will be paid for under the appropriate bid item for salvaging curb under Section S609 Curb.</w:t>
      </w:r>
    </w:p>
    <w:p w14:paraId="32675F8F" w14:textId="77777777" w:rsidR="003E52AF" w:rsidRPr="006D7D5C" w:rsidRDefault="003E52AF" w:rsidP="00F81759">
      <w:pPr>
        <w:tabs>
          <w:tab w:val="left" w:pos="-1440"/>
          <w:tab w:val="left" w:pos="-720"/>
        </w:tabs>
        <w:rPr>
          <w:rFonts w:cstheme="minorHAnsi"/>
        </w:rPr>
      </w:pPr>
    </w:p>
    <w:p w14:paraId="42C9D102" w14:textId="77777777" w:rsidR="003E52AF" w:rsidRPr="006D7D5C" w:rsidRDefault="003E52AF" w:rsidP="00F81759">
      <w:pPr>
        <w:tabs>
          <w:tab w:val="left" w:pos="-1440"/>
          <w:tab w:val="left" w:pos="-720"/>
        </w:tabs>
        <w:rPr>
          <w:rFonts w:cstheme="minorHAnsi"/>
        </w:rPr>
      </w:pPr>
    </w:p>
    <w:p w14:paraId="53640E52" w14:textId="77777777" w:rsidR="003E52AF" w:rsidRPr="006D7D5C" w:rsidRDefault="003E52AF" w:rsidP="00F81759">
      <w:pPr>
        <w:widowControl/>
        <w:autoSpaceDE/>
        <w:autoSpaceDN/>
        <w:adjustRightInd/>
        <w:rPr>
          <w:rFonts w:cs="Arial"/>
          <w:u w:val="single"/>
        </w:rPr>
      </w:pPr>
      <w:r w:rsidRPr="006D7D5C">
        <w:rPr>
          <w:rFonts w:cs="Arial"/>
          <w:b/>
          <w:u w:val="single"/>
        </w:rPr>
        <w:t>Salvage and Delivery of Millings</w:t>
      </w:r>
    </w:p>
    <w:p w14:paraId="40863C67" w14:textId="77777777" w:rsidR="003E52AF" w:rsidRPr="006D7D5C" w:rsidRDefault="003E52AF"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theme="minorHAnsi"/>
        </w:rPr>
      </w:pPr>
    </w:p>
    <w:p w14:paraId="78C8025F" w14:textId="020BC726" w:rsidR="003E52AF" w:rsidRPr="006D7D5C" w:rsidRDefault="003E52AF" w:rsidP="00F81759">
      <w:pPr>
        <w:rPr>
          <w:rFonts w:cstheme="minorHAnsi"/>
        </w:rPr>
      </w:pPr>
      <w:r w:rsidRPr="006D7D5C">
        <w:rPr>
          <w:rFonts w:cstheme="minorHAnsi"/>
        </w:rPr>
        <w:t xml:space="preserve">The Contractor shall salvage and deliver </w:t>
      </w:r>
      <w:r w:rsidRPr="006D7D5C">
        <w:rPr>
          <w:rStyle w:val="CommentReference"/>
        </w:rPr>
        <w:commentReference w:id="16"/>
      </w:r>
      <w:r w:rsidRPr="006D7D5C">
        <w:rPr>
          <w:rFonts w:cstheme="minorHAnsi"/>
        </w:rPr>
        <w:t xml:space="preserve">000 tons of clean asphalt millings to the </w:t>
      </w:r>
      <w:r w:rsidR="001D3651" w:rsidRPr="006D7D5C">
        <w:rPr>
          <w:rFonts w:cs="Arial"/>
        </w:rPr>
        <w:t>City of Rochester</w:t>
      </w:r>
      <w:r w:rsidRPr="006D7D5C">
        <w:rPr>
          <w:rFonts w:cstheme="minorHAnsi"/>
        </w:rPr>
        <w:t xml:space="preserve"> Operations Center.  </w:t>
      </w:r>
      <w:r w:rsidRPr="006D7D5C">
        <w:rPr>
          <w:rFonts w:cs="Arial"/>
          <w:lang w:eastAsia="ja-JP"/>
        </w:rPr>
        <w:t>Where millings are to be salvaged, before milling the existing pavement the existing pavement surface must be cleaned of all mud, dirt, debris, or other foreign material.</w:t>
      </w:r>
    </w:p>
    <w:p w14:paraId="2C0FF73D" w14:textId="77777777" w:rsidR="003E52AF" w:rsidRPr="006D7D5C" w:rsidRDefault="003E52AF" w:rsidP="00F81759">
      <w:pPr>
        <w:rPr>
          <w:rFonts w:cstheme="minorHAnsi"/>
        </w:rPr>
      </w:pPr>
    </w:p>
    <w:p w14:paraId="7B8CBB65" w14:textId="6B85E5D4" w:rsidR="003E52AF" w:rsidRPr="006D7D5C" w:rsidRDefault="003E52AF" w:rsidP="00F81759">
      <w:pPr>
        <w:rPr>
          <w:lang w:eastAsia="ja-JP"/>
        </w:rPr>
      </w:pPr>
      <w:r w:rsidRPr="006D7D5C">
        <w:rPr>
          <w:lang w:eastAsia="ja-JP"/>
        </w:rPr>
        <w:t xml:space="preserve">The salvaged millings are to be delivered to the </w:t>
      </w:r>
      <w:r w:rsidR="001D3651" w:rsidRPr="006D7D5C">
        <w:rPr>
          <w:rFonts w:cs="Arial"/>
        </w:rPr>
        <w:t>City of Rochester</w:t>
      </w:r>
      <w:r w:rsidRPr="006D7D5C">
        <w:rPr>
          <w:lang w:eastAsia="ja-JP"/>
        </w:rPr>
        <w:t xml:space="preserve"> Street Maintenance Division, 945 Mt. Read Boulevard, Rochester, New York, Monday through Friday, between the hours of 8:00</w:t>
      </w:r>
      <w:r w:rsidR="00C3439B">
        <w:rPr>
          <w:lang w:eastAsia="ja-JP"/>
        </w:rPr>
        <w:t xml:space="preserve"> </w:t>
      </w:r>
      <w:r w:rsidRPr="006D7D5C">
        <w:rPr>
          <w:lang w:eastAsia="ja-JP"/>
        </w:rPr>
        <w:t>AM and 3:00</w:t>
      </w:r>
      <w:r w:rsidR="00C3439B">
        <w:rPr>
          <w:lang w:eastAsia="ja-JP"/>
        </w:rPr>
        <w:t xml:space="preserve"> </w:t>
      </w:r>
      <w:r w:rsidRPr="006D7D5C">
        <w:rPr>
          <w:lang w:eastAsia="ja-JP"/>
        </w:rPr>
        <w:t xml:space="preserve">PM, (585) 428-7479.  The Street Maintenance Division requires a minimum of </w:t>
      </w:r>
      <w:r w:rsidR="00140A4C">
        <w:rPr>
          <w:lang w:eastAsia="ja-JP"/>
        </w:rPr>
        <w:t>five</w:t>
      </w:r>
      <w:r w:rsidR="00C3439B">
        <w:rPr>
          <w:lang w:eastAsia="ja-JP"/>
        </w:rPr>
        <w:t xml:space="preserve"> (</w:t>
      </w:r>
      <w:r w:rsidR="00140A4C">
        <w:rPr>
          <w:lang w:eastAsia="ja-JP"/>
        </w:rPr>
        <w:t>5</w:t>
      </w:r>
      <w:r w:rsidR="00C3439B">
        <w:rPr>
          <w:lang w:eastAsia="ja-JP"/>
        </w:rPr>
        <w:t>)</w:t>
      </w:r>
      <w:r w:rsidRPr="006D7D5C">
        <w:rPr>
          <w:lang w:eastAsia="ja-JP"/>
        </w:rPr>
        <w:t xml:space="preserve"> working days advance notice to make arrangements for delivery of the salvaged milling material.</w:t>
      </w:r>
    </w:p>
    <w:p w14:paraId="60FE0288" w14:textId="77777777" w:rsidR="003E52AF" w:rsidRPr="006D7D5C" w:rsidRDefault="003E52AF" w:rsidP="00F81759">
      <w:pPr>
        <w:rPr>
          <w:lang w:eastAsia="ja-JP"/>
        </w:rPr>
      </w:pPr>
    </w:p>
    <w:p w14:paraId="0BB40A87" w14:textId="77777777" w:rsidR="003E52AF" w:rsidRPr="006D7D5C" w:rsidRDefault="003E52AF" w:rsidP="00F81759">
      <w:pPr>
        <w:rPr>
          <w:lang w:eastAsia="ja-JP"/>
        </w:rPr>
      </w:pPr>
      <w:r w:rsidRPr="006D7D5C">
        <w:rPr>
          <w:lang w:eastAsia="ja-JP"/>
        </w:rPr>
        <w:t>The cost of salvaging and delivering the milling material is to be included in the unit bid price for the general milling operation.</w:t>
      </w:r>
    </w:p>
    <w:p w14:paraId="15049ED5" w14:textId="77777777" w:rsidR="003E52AF" w:rsidRPr="005E10E9" w:rsidRDefault="003E52AF" w:rsidP="00F81759">
      <w:pPr>
        <w:widowControl/>
        <w:autoSpaceDE/>
        <w:autoSpaceDN/>
        <w:adjustRightInd/>
        <w:rPr>
          <w:rFonts w:asciiTheme="majorHAnsi" w:hAnsiTheme="majorHAnsi" w:cstheme="majorHAnsi"/>
        </w:rPr>
      </w:pPr>
    </w:p>
    <w:p w14:paraId="4602C453" w14:textId="77777777" w:rsidR="002F0B93" w:rsidRPr="005E10E9" w:rsidRDefault="002F0B93" w:rsidP="002F0B93">
      <w:pPr>
        <w:tabs>
          <w:tab w:val="left" w:pos="-1440"/>
          <w:tab w:val="left" w:pos="-720"/>
        </w:tabs>
        <w:rPr>
          <w:rFonts w:cstheme="minorHAnsi"/>
        </w:rPr>
      </w:pPr>
    </w:p>
    <w:p w14:paraId="31E1123D" w14:textId="77777777" w:rsidR="003E52AF" w:rsidRPr="006D7D5C" w:rsidRDefault="003E52AF" w:rsidP="00F81759">
      <w:pPr>
        <w:widowControl/>
        <w:autoSpaceDE/>
        <w:autoSpaceDN/>
        <w:adjustRightInd/>
        <w:rPr>
          <w:rFonts w:cs="Arial"/>
          <w:u w:val="single"/>
        </w:rPr>
      </w:pPr>
      <w:r w:rsidRPr="006D7D5C">
        <w:rPr>
          <w:rFonts w:cs="Arial"/>
          <w:b/>
          <w:u w:val="single"/>
        </w:rPr>
        <w:t>Spot Repair of Curb, Concrete Gutter and Sidewalk for Milling and Resurfacing Projects</w:t>
      </w:r>
    </w:p>
    <w:p w14:paraId="2285860E" w14:textId="77777777" w:rsidR="003E52AF" w:rsidRPr="006D7D5C" w:rsidRDefault="003E52AF"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7747D08" w14:textId="77777777" w:rsidR="003E52AF" w:rsidRPr="006D7D5C" w:rsidRDefault="003E52AF" w:rsidP="00F81759">
      <w:pPr>
        <w:tabs>
          <w:tab w:val="left" w:pos="-1440"/>
          <w:tab w:val="left" w:pos="-720"/>
        </w:tabs>
        <w:rPr>
          <w:rFonts w:cstheme="minorHAnsi"/>
        </w:rPr>
      </w:pPr>
      <w:r w:rsidRPr="006D7D5C">
        <w:rPr>
          <w:rFonts w:cstheme="minorHAnsi"/>
        </w:rPr>
        <w:t>On a street where the spot repair of the existing curb, concrete gutter and/or sidewalk is to be done, a field walk of the street is to be done between the Contractor, Project Manager and Resident Project Representative, before starting any work on the street.  The areas of the spot repair work is to be mutually agreed upon and clearly delineated by spray paint or other means at that time.</w:t>
      </w:r>
    </w:p>
    <w:p w14:paraId="4AED93B7" w14:textId="77777777" w:rsidR="003E52AF" w:rsidRPr="006D7D5C" w:rsidRDefault="003E52AF" w:rsidP="00F81759">
      <w:pPr>
        <w:tabs>
          <w:tab w:val="left" w:pos="-1440"/>
          <w:tab w:val="left" w:pos="-720"/>
        </w:tabs>
        <w:rPr>
          <w:rFonts w:cstheme="minorHAnsi"/>
        </w:rPr>
      </w:pPr>
    </w:p>
    <w:p w14:paraId="1748BE68" w14:textId="77777777" w:rsidR="003E52AF" w:rsidRPr="006D7D5C" w:rsidRDefault="003E52AF" w:rsidP="00F81759">
      <w:pPr>
        <w:tabs>
          <w:tab w:val="left" w:pos="-1440"/>
          <w:tab w:val="left" w:pos="-720"/>
        </w:tabs>
        <w:rPr>
          <w:rFonts w:cstheme="minorHAnsi"/>
        </w:rPr>
      </w:pPr>
    </w:p>
    <w:p w14:paraId="5CBD56F9" w14:textId="77777777" w:rsidR="003E52AF" w:rsidRPr="006D7D5C" w:rsidRDefault="003E52AF" w:rsidP="00F81759">
      <w:pPr>
        <w:widowControl/>
        <w:autoSpaceDE/>
        <w:autoSpaceDN/>
        <w:adjustRightInd/>
        <w:rPr>
          <w:rFonts w:cs="Arial"/>
          <w:u w:val="single"/>
        </w:rPr>
      </w:pPr>
      <w:r w:rsidRPr="006D7D5C">
        <w:rPr>
          <w:rFonts w:cs="Arial"/>
          <w:b/>
          <w:u w:val="single"/>
        </w:rPr>
        <w:t>Surface Drainage for Milling and Resurfacing Projects</w:t>
      </w:r>
    </w:p>
    <w:p w14:paraId="66BE7B53" w14:textId="77777777" w:rsidR="003E52AF" w:rsidRPr="006D7D5C" w:rsidRDefault="003E52AF" w:rsidP="00F81759">
      <w:pPr>
        <w:tabs>
          <w:tab w:val="left" w:pos="-1440"/>
          <w:tab w:val="left" w:pos="-720"/>
        </w:tabs>
        <w:rPr>
          <w:rFonts w:cstheme="minorHAnsi"/>
          <w:u w:val="single"/>
        </w:rPr>
      </w:pPr>
    </w:p>
    <w:p w14:paraId="348E1C6F" w14:textId="77777777" w:rsidR="003E52AF" w:rsidRPr="006D7D5C" w:rsidRDefault="003E52AF" w:rsidP="00F81759">
      <w:pPr>
        <w:tabs>
          <w:tab w:val="left" w:pos="-1440"/>
          <w:tab w:val="left" w:pos="-720"/>
        </w:tabs>
        <w:rPr>
          <w:rFonts w:cstheme="minorHAnsi"/>
        </w:rPr>
      </w:pPr>
      <w:r w:rsidRPr="006D7D5C">
        <w:rPr>
          <w:rFonts w:cstheme="minorHAnsi"/>
        </w:rPr>
        <w:t>The lump sum bid price for NYSDOT Item 625.01 Survey Operations is intended for survey related work which may be necessary to achieve proper drainage on a street.</w:t>
      </w:r>
    </w:p>
    <w:p w14:paraId="4AE59CC6" w14:textId="77777777" w:rsidR="003E52AF" w:rsidRPr="006D7D5C" w:rsidRDefault="003E52AF" w:rsidP="00F81759">
      <w:pPr>
        <w:tabs>
          <w:tab w:val="left" w:pos="-1440"/>
          <w:tab w:val="left" w:pos="-720"/>
        </w:tabs>
        <w:rPr>
          <w:rFonts w:cstheme="minorHAnsi"/>
        </w:rPr>
      </w:pPr>
    </w:p>
    <w:p w14:paraId="2C8FFFE7" w14:textId="77777777" w:rsidR="00B0002B" w:rsidRPr="006D7D5C" w:rsidRDefault="00B0002B" w:rsidP="00941C92">
      <w:pPr>
        <w:tabs>
          <w:tab w:val="left" w:pos="-1440"/>
          <w:tab w:val="left" w:pos="-720"/>
        </w:tabs>
        <w:rPr>
          <w:rFonts w:cstheme="minorHAnsi"/>
        </w:rPr>
      </w:pPr>
      <w:r w:rsidRPr="006D7D5C">
        <w:rPr>
          <w:rFonts w:cstheme="minorHAnsi"/>
        </w:rPr>
        <w:t xml:space="preserve">It is the Contractor’s responsibility to ensure that the milling and resurfacing operations do not create new or retain existing areas of ponding water.  </w:t>
      </w:r>
      <w:r w:rsidR="003E52AF" w:rsidRPr="006D7D5C">
        <w:rPr>
          <w:rFonts w:cstheme="minorHAnsi"/>
        </w:rPr>
        <w:t>Before starting work on any street, a field walk of each street is to be held between the Contractor, Project Manager and Resident Project Representative to evaluate existing surface drainage to determine if grading adjustments are necessary.</w:t>
      </w:r>
    </w:p>
    <w:p w14:paraId="460314EB" w14:textId="77777777" w:rsidR="00B0002B" w:rsidRPr="006D7D5C" w:rsidRDefault="00B0002B" w:rsidP="00941C92">
      <w:pPr>
        <w:tabs>
          <w:tab w:val="left" w:pos="-1440"/>
          <w:tab w:val="left" w:pos="-720"/>
        </w:tabs>
        <w:rPr>
          <w:rFonts w:cstheme="minorHAnsi"/>
        </w:rPr>
      </w:pPr>
    </w:p>
    <w:p w14:paraId="3D0B16F2" w14:textId="0F4FF1C2" w:rsidR="00941C92" w:rsidRPr="006D7D5C" w:rsidRDefault="003E52AF" w:rsidP="00941C92">
      <w:pPr>
        <w:tabs>
          <w:tab w:val="left" w:pos="-1440"/>
          <w:tab w:val="left" w:pos="-720"/>
        </w:tabs>
        <w:rPr>
          <w:rFonts w:cstheme="minorHAnsi"/>
        </w:rPr>
      </w:pPr>
      <w:r w:rsidRPr="006D7D5C">
        <w:rPr>
          <w:rFonts w:cstheme="minorHAnsi"/>
        </w:rPr>
        <w:t>It is the Contractor’s responsibility to adjust and pave longitudinal grades and pavement cross-slopes to eliminate existing surface drainage issues</w:t>
      </w:r>
      <w:r w:rsidR="00B0002B" w:rsidRPr="006D7D5C">
        <w:rPr>
          <w:rFonts w:cstheme="minorHAnsi"/>
        </w:rPr>
        <w:t>, and not to create new areas of ponding water by</w:t>
      </w:r>
      <w:r w:rsidRPr="006D7D5C">
        <w:rPr>
          <w:rFonts w:cstheme="minorHAnsi"/>
        </w:rPr>
        <w:t xml:space="preserve"> provid</w:t>
      </w:r>
      <w:r w:rsidR="00B0002B" w:rsidRPr="006D7D5C">
        <w:rPr>
          <w:rFonts w:cstheme="minorHAnsi"/>
        </w:rPr>
        <w:t>ing</w:t>
      </w:r>
      <w:r w:rsidRPr="006D7D5C">
        <w:rPr>
          <w:rFonts w:cstheme="minorHAnsi"/>
        </w:rPr>
        <w:t xml:space="preserve"> positive surface drainage throughout the street corridor.</w:t>
      </w:r>
      <w:r w:rsidR="00941C92" w:rsidRPr="006D7D5C">
        <w:rPr>
          <w:rFonts w:cstheme="minorHAnsi"/>
        </w:rPr>
        <w:t xml:space="preserve">  All costs to evaluate and determine grading adjustments </w:t>
      </w:r>
      <w:r w:rsidR="00B0002B" w:rsidRPr="006D7D5C">
        <w:rPr>
          <w:rFonts w:cstheme="minorHAnsi"/>
        </w:rPr>
        <w:t xml:space="preserve">to mitigate all existing and potential ponding of water is to </w:t>
      </w:r>
      <w:r w:rsidR="00941C92" w:rsidRPr="006D7D5C">
        <w:rPr>
          <w:rFonts w:cstheme="minorHAnsi"/>
        </w:rPr>
        <w:t>be included in the unit price bid for NYSDOT Item 625.01 Survey Operations.</w:t>
      </w:r>
    </w:p>
    <w:p w14:paraId="00D3B879" w14:textId="77777777" w:rsidR="003E52AF" w:rsidRPr="006D7D5C" w:rsidRDefault="003E52AF" w:rsidP="00F81759">
      <w:pPr>
        <w:tabs>
          <w:tab w:val="left" w:pos="-1440"/>
          <w:tab w:val="left" w:pos="-720"/>
        </w:tabs>
        <w:rPr>
          <w:rFonts w:cstheme="minorHAnsi"/>
        </w:rPr>
      </w:pPr>
    </w:p>
    <w:p w14:paraId="5558B599" w14:textId="77777777" w:rsidR="003E52AF" w:rsidRPr="006D7D5C" w:rsidRDefault="003E52AF" w:rsidP="00F81759">
      <w:pPr>
        <w:tabs>
          <w:tab w:val="left" w:pos="-1440"/>
          <w:tab w:val="left" w:pos="-720"/>
        </w:tabs>
        <w:rPr>
          <w:rFonts w:cstheme="minorHAnsi"/>
        </w:rPr>
      </w:pPr>
      <w:r w:rsidRPr="006D7D5C">
        <w:rPr>
          <w:rFonts w:cstheme="minorHAnsi"/>
        </w:rPr>
        <w:t>In addition to adjustment of longitudinal grades and pavement cross-slope, other remediation actions may necessitate additional milling, installation of truing and leveling course, adjustment of existing catch basins, installation of new catch basins, and any other remediation work deemed necessary by mutual agreement.</w:t>
      </w:r>
    </w:p>
    <w:p w14:paraId="473B9EE7" w14:textId="77777777" w:rsidR="003E52AF" w:rsidRPr="006D7D5C" w:rsidRDefault="003E52AF" w:rsidP="00F81759">
      <w:pPr>
        <w:tabs>
          <w:tab w:val="left" w:pos="-1440"/>
          <w:tab w:val="left" w:pos="-720"/>
        </w:tabs>
        <w:rPr>
          <w:rFonts w:cstheme="minorHAnsi"/>
        </w:rPr>
      </w:pPr>
    </w:p>
    <w:p w14:paraId="554BCD92" w14:textId="48FFA848" w:rsidR="003E52AF" w:rsidRPr="006D7D5C" w:rsidRDefault="003E52AF" w:rsidP="00F81759">
      <w:pPr>
        <w:tabs>
          <w:tab w:val="left" w:pos="-1440"/>
          <w:tab w:val="left" w:pos="-720"/>
        </w:tabs>
        <w:rPr>
          <w:rFonts w:cstheme="minorHAnsi"/>
        </w:rPr>
      </w:pPr>
      <w:r w:rsidRPr="006D7D5C">
        <w:rPr>
          <w:rFonts w:cstheme="minorHAnsi"/>
        </w:rPr>
        <w:t xml:space="preserve">Any corrective measures necessary to correct surface drainage issues after completion of the paving operation, shall be undertaken by the Contractor at no additional cost to the </w:t>
      </w:r>
      <w:r w:rsidR="00140A4C" w:rsidRPr="006D7D5C">
        <w:rPr>
          <w:rFonts w:cs="Arial"/>
        </w:rPr>
        <w:t>City of Rochester</w:t>
      </w:r>
      <w:r w:rsidRPr="006D7D5C">
        <w:rPr>
          <w:rFonts w:cstheme="minorHAnsi"/>
        </w:rPr>
        <w:t>.</w:t>
      </w:r>
    </w:p>
    <w:p w14:paraId="581A4915" w14:textId="5B4169DE" w:rsidR="003E52AF" w:rsidRPr="006D7D5C" w:rsidRDefault="003E52AF" w:rsidP="00F81759">
      <w:pPr>
        <w:tabs>
          <w:tab w:val="left" w:pos="-1440"/>
          <w:tab w:val="left" w:pos="-720"/>
        </w:tabs>
        <w:rPr>
          <w:rFonts w:cstheme="minorHAnsi"/>
        </w:rPr>
      </w:pPr>
    </w:p>
    <w:p w14:paraId="77874B5A" w14:textId="3B30797E" w:rsidR="000A597D" w:rsidRPr="006D7D5C" w:rsidRDefault="000A597D" w:rsidP="00F81759">
      <w:pPr>
        <w:tabs>
          <w:tab w:val="left" w:pos="-1440"/>
          <w:tab w:val="left" w:pos="-720"/>
        </w:tabs>
        <w:rPr>
          <w:rFonts w:cstheme="minorHAnsi"/>
        </w:rPr>
      </w:pPr>
    </w:p>
    <w:p w14:paraId="50E336B2" w14:textId="77777777" w:rsidR="00FA614C" w:rsidRPr="006D7D5C" w:rsidRDefault="00FA614C" w:rsidP="000A597D">
      <w:pPr>
        <w:rPr>
          <w:rFonts w:ascii="Arial" w:hAnsi="Arial" w:cs="Arial"/>
          <w:b/>
          <w:u w:val="single"/>
        </w:rPr>
      </w:pPr>
      <w:r w:rsidRPr="006D7D5C">
        <w:rPr>
          <w:b/>
          <w:u w:val="single"/>
          <w:lang w:eastAsia="ja-JP"/>
        </w:rPr>
        <w:t>Water Main Pipe – Controlled Low Strength Material Encasement</w:t>
      </w:r>
    </w:p>
    <w:p w14:paraId="1DFB5BF4" w14:textId="77777777" w:rsidR="00FA614C" w:rsidRPr="006D7D5C" w:rsidRDefault="00FA614C" w:rsidP="000A597D">
      <w:pPr>
        <w:rPr>
          <w:rFonts w:ascii="Arial" w:hAnsi="Arial" w:cs="Arial"/>
        </w:rPr>
      </w:pPr>
    </w:p>
    <w:p w14:paraId="7FC5147E" w14:textId="77777777" w:rsidR="00F91FE9" w:rsidRDefault="000A597D" w:rsidP="000A597D">
      <w:pPr>
        <w:rPr>
          <w:rFonts w:ascii="Arial" w:hAnsi="Arial" w:cs="Arial"/>
        </w:rPr>
      </w:pPr>
      <w:r w:rsidRPr="006D7D5C">
        <w:rPr>
          <w:rFonts w:ascii="Arial" w:hAnsi="Arial" w:cs="Arial"/>
        </w:rPr>
        <w:t xml:space="preserve">Controlled </w:t>
      </w:r>
      <w:r w:rsidR="00FA614C" w:rsidRPr="006D7D5C">
        <w:rPr>
          <w:rFonts w:ascii="Arial" w:hAnsi="Arial" w:cs="Arial"/>
        </w:rPr>
        <w:t xml:space="preserve">low strength </w:t>
      </w:r>
      <w:r w:rsidRPr="006D7D5C">
        <w:rPr>
          <w:rFonts w:ascii="Arial" w:hAnsi="Arial" w:cs="Arial"/>
        </w:rPr>
        <w:t>material</w:t>
      </w:r>
      <w:r w:rsidR="00FA614C" w:rsidRPr="006D7D5C">
        <w:rPr>
          <w:rFonts w:ascii="Arial" w:hAnsi="Arial" w:cs="Arial"/>
        </w:rPr>
        <w:t xml:space="preserve"> </w:t>
      </w:r>
      <w:r w:rsidR="00BF0533" w:rsidRPr="006D7D5C">
        <w:rPr>
          <w:rFonts w:ascii="Arial" w:hAnsi="Arial" w:cs="Arial"/>
        </w:rPr>
        <w:t xml:space="preserve">(CLSM) </w:t>
      </w:r>
      <w:r w:rsidR="00FA614C" w:rsidRPr="006D7D5C">
        <w:rPr>
          <w:rFonts w:ascii="Arial" w:hAnsi="Arial" w:cs="Arial"/>
        </w:rPr>
        <w:t>that is used for encasement of water main pipe</w:t>
      </w:r>
      <w:r w:rsidR="00BF0533" w:rsidRPr="006D7D5C">
        <w:rPr>
          <w:rFonts w:ascii="Arial" w:hAnsi="Arial" w:cs="Arial"/>
        </w:rPr>
        <w:t xml:space="preserve"> shall meet the requirements of NYSDOT Section 204 Flowable Fill</w:t>
      </w:r>
      <w:r w:rsidR="00FA614C" w:rsidRPr="006D7D5C">
        <w:rPr>
          <w:rFonts w:ascii="Arial" w:hAnsi="Arial" w:cs="Arial"/>
        </w:rPr>
        <w:t xml:space="preserve"> </w:t>
      </w:r>
      <w:r w:rsidR="00BF0533" w:rsidRPr="006D7D5C">
        <w:rPr>
          <w:rFonts w:ascii="Arial" w:hAnsi="Arial" w:cs="Arial"/>
        </w:rPr>
        <w:t>with</w:t>
      </w:r>
      <w:r w:rsidRPr="006D7D5C">
        <w:rPr>
          <w:rFonts w:ascii="Arial" w:hAnsi="Arial" w:cs="Arial"/>
        </w:rPr>
        <w:t xml:space="preserve"> a compressive strength of 50 to 100 pounds per square inch</w:t>
      </w:r>
      <w:r w:rsidR="00BF0533" w:rsidRPr="006D7D5C">
        <w:rPr>
          <w:rFonts w:ascii="Arial" w:hAnsi="Arial" w:cs="Arial"/>
        </w:rPr>
        <w:t>.</w:t>
      </w:r>
    </w:p>
    <w:p w14:paraId="6587783B" w14:textId="77777777" w:rsidR="00F91FE9" w:rsidRDefault="00F91FE9" w:rsidP="000A597D">
      <w:pPr>
        <w:rPr>
          <w:rFonts w:ascii="Arial" w:hAnsi="Arial" w:cs="Arial"/>
        </w:rPr>
      </w:pPr>
    </w:p>
    <w:p w14:paraId="15E60929" w14:textId="4120EA3B" w:rsidR="000A597D" w:rsidRPr="006D7D5C" w:rsidRDefault="00BF0533" w:rsidP="000A597D">
      <w:pPr>
        <w:rPr>
          <w:rFonts w:ascii="Arial" w:hAnsi="Arial" w:cs="Arial"/>
        </w:rPr>
      </w:pPr>
      <w:r w:rsidRPr="006D7D5C">
        <w:rPr>
          <w:rFonts w:ascii="Arial" w:hAnsi="Arial" w:cs="Arial"/>
        </w:rPr>
        <w:t>CLSM</w:t>
      </w:r>
      <w:r w:rsidR="000A597D" w:rsidRPr="006D7D5C">
        <w:rPr>
          <w:rFonts w:ascii="Arial" w:hAnsi="Arial" w:cs="Arial"/>
        </w:rPr>
        <w:t xml:space="preserve"> must not contain fly ash or other </w:t>
      </w:r>
      <w:proofErr w:type="spellStart"/>
      <w:r w:rsidR="000A597D" w:rsidRPr="006D7D5C">
        <w:rPr>
          <w:rFonts w:ascii="Arial" w:hAnsi="Arial" w:cs="Arial"/>
        </w:rPr>
        <w:t>pozzolan</w:t>
      </w:r>
      <w:proofErr w:type="spellEnd"/>
      <w:r w:rsidR="000A597D" w:rsidRPr="006D7D5C">
        <w:rPr>
          <w:rFonts w:ascii="Arial" w:hAnsi="Arial" w:cs="Arial"/>
        </w:rPr>
        <w:t xml:space="preserve"> containing materials</w:t>
      </w:r>
      <w:r w:rsidRPr="006D7D5C">
        <w:rPr>
          <w:rFonts w:ascii="Arial" w:hAnsi="Arial" w:cs="Arial"/>
        </w:rPr>
        <w:t xml:space="preserve"> when placed in direct contact with cast ion or ductile iron pipe, fittings and appurtenances.</w:t>
      </w:r>
    </w:p>
    <w:p w14:paraId="4DB1AF1D" w14:textId="218F84F7" w:rsidR="000A597D" w:rsidRPr="006D7D5C" w:rsidRDefault="000A597D" w:rsidP="00F81759">
      <w:pPr>
        <w:tabs>
          <w:tab w:val="left" w:pos="-1440"/>
          <w:tab w:val="left" w:pos="-720"/>
        </w:tabs>
        <w:rPr>
          <w:rFonts w:cstheme="minorHAnsi"/>
        </w:rPr>
      </w:pPr>
    </w:p>
    <w:p w14:paraId="19ECAD88" w14:textId="62102EFF" w:rsidR="00B26131" w:rsidRDefault="00B26131" w:rsidP="00F81759">
      <w:pPr>
        <w:tabs>
          <w:tab w:val="left" w:pos="-1440"/>
          <w:tab w:val="left" w:pos="-720"/>
        </w:tabs>
        <w:rPr>
          <w:rFonts w:cstheme="minorHAnsi"/>
        </w:rPr>
      </w:pPr>
    </w:p>
    <w:p w14:paraId="21E7CC79" w14:textId="77777777" w:rsidR="007C5F4A" w:rsidRPr="006D7D5C" w:rsidRDefault="007C5F4A" w:rsidP="00F81759">
      <w:pPr>
        <w:tabs>
          <w:tab w:val="left" w:pos="-1440"/>
          <w:tab w:val="left" w:pos="-720"/>
        </w:tabs>
        <w:rPr>
          <w:rFonts w:cstheme="minorHAnsi"/>
        </w:rPr>
      </w:pPr>
    </w:p>
    <w:p w14:paraId="4010BB14" w14:textId="1090D09F" w:rsidR="009D52A7" w:rsidRPr="006D7D5C" w:rsidRDefault="009D52A7" w:rsidP="00F81759">
      <w:pPr>
        <w:widowControl/>
        <w:autoSpaceDE/>
        <w:autoSpaceDN/>
        <w:adjustRightInd/>
        <w:spacing w:line="480" w:lineRule="auto"/>
        <w:jc w:val="center"/>
        <w:rPr>
          <w:rFonts w:cs="Arial"/>
          <w:b/>
        </w:rPr>
      </w:pPr>
      <w:r w:rsidRPr="006D7D5C">
        <w:rPr>
          <w:rFonts w:cs="Arial"/>
          <w:b/>
        </w:rPr>
        <w:t>ADA/PROWAG REQUIREMENTS</w:t>
      </w:r>
    </w:p>
    <w:p w14:paraId="7FCA3968" w14:textId="02D1FC99" w:rsidR="001E5BAA" w:rsidRPr="006D7D5C" w:rsidRDefault="001E5BAA" w:rsidP="00F81759">
      <w:pPr>
        <w:widowControl/>
        <w:autoSpaceDE/>
        <w:autoSpaceDN/>
        <w:adjustRightInd/>
        <w:rPr>
          <w:rFonts w:cs="Arial"/>
          <w:b/>
          <w:u w:val="single"/>
        </w:rPr>
      </w:pPr>
      <w:r w:rsidRPr="006D7D5C">
        <w:rPr>
          <w:rFonts w:cs="Arial"/>
          <w:b/>
          <w:u w:val="single"/>
        </w:rPr>
        <w:t>Access for Persons with Disabilities</w:t>
      </w:r>
    </w:p>
    <w:p w14:paraId="0C0955B4" w14:textId="77777777" w:rsidR="001E5BAA" w:rsidRPr="006D7D5C" w:rsidRDefault="001E5BAA"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D2984E0" w14:textId="2D1491EF" w:rsidR="001E5BAA" w:rsidRPr="006D7D5C" w:rsidRDefault="001E5BAA" w:rsidP="00F81759">
      <w:pPr>
        <w:rPr>
          <w:rFonts w:cstheme="minorHAnsi"/>
        </w:rPr>
      </w:pPr>
      <w:r w:rsidRPr="006D7D5C">
        <w:rPr>
          <w:rFonts w:cstheme="minorHAnsi"/>
        </w:rPr>
        <w:t xml:space="preserve">The Contractor is required to ensure that all travelled ways are maintained fully accessible for persons with disabilities in compliance with the </w:t>
      </w:r>
      <w:r w:rsidRPr="006D7D5C">
        <w:rPr>
          <w:rFonts w:cstheme="minorHAnsi"/>
          <w:i/>
        </w:rPr>
        <w:t>Americans with Disabilities Act (ADA)</w:t>
      </w:r>
      <w:r w:rsidRPr="006D7D5C">
        <w:rPr>
          <w:rFonts w:cstheme="minorHAnsi"/>
        </w:rPr>
        <w:t xml:space="preserve">, </w:t>
      </w:r>
      <w:r w:rsidRPr="006D7D5C">
        <w:rPr>
          <w:rFonts w:cstheme="minorHAnsi"/>
          <w:i/>
        </w:rPr>
        <w:t>Proposed Guidelines for Pedestrian Facilities in the Public Right-of-Way (PROWAG)</w:t>
      </w:r>
      <w:r w:rsidRPr="006D7D5C">
        <w:rPr>
          <w:rFonts w:cstheme="minorHAnsi"/>
        </w:rPr>
        <w:t>, and any other applicable law, rules or regulations, during all phases of the work, the cost of which is to be included in the lump sum price bid for NYSDOT Item 619.01 Basic Work Zone Traffic Control.</w:t>
      </w:r>
    </w:p>
    <w:p w14:paraId="092F441C" w14:textId="77777777" w:rsidR="009D52A7" w:rsidRPr="006D7D5C" w:rsidRDefault="009D52A7" w:rsidP="00F81759">
      <w:pPr>
        <w:rPr>
          <w:rFonts w:cstheme="minorHAnsi"/>
        </w:rPr>
      </w:pPr>
    </w:p>
    <w:p w14:paraId="3278813C" w14:textId="73428306" w:rsidR="009D52A7" w:rsidRPr="006D7D5C" w:rsidRDefault="009D52A7" w:rsidP="00F81759">
      <w:pPr>
        <w:tabs>
          <w:tab w:val="left" w:pos="-1440"/>
          <w:tab w:val="left" w:pos="-720"/>
        </w:tabs>
        <w:rPr>
          <w:rFonts w:cstheme="minorHAnsi"/>
        </w:rPr>
      </w:pPr>
    </w:p>
    <w:p w14:paraId="2F33BA46" w14:textId="77777777" w:rsidR="009D483C" w:rsidRPr="006D7D5C" w:rsidRDefault="009D483C" w:rsidP="009D483C">
      <w:pPr>
        <w:widowControl/>
        <w:autoSpaceDE/>
        <w:autoSpaceDN/>
        <w:adjustRightInd/>
        <w:rPr>
          <w:rFonts w:cs="Arial"/>
          <w:b/>
          <w:u w:val="single"/>
        </w:rPr>
      </w:pPr>
      <w:r w:rsidRPr="006D7D5C">
        <w:rPr>
          <w:rFonts w:cs="Arial"/>
          <w:b/>
          <w:u w:val="single"/>
        </w:rPr>
        <w:t>Drainage at Sidewalk Access Ramps</w:t>
      </w:r>
    </w:p>
    <w:p w14:paraId="6E7DE392" w14:textId="77777777" w:rsidR="009D483C" w:rsidRPr="006D7D5C" w:rsidRDefault="009D483C" w:rsidP="009D483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E905791" w14:textId="6F1E2AA0" w:rsidR="009D483C" w:rsidRDefault="009D483C" w:rsidP="009D483C">
      <w:pPr>
        <w:tabs>
          <w:tab w:val="left" w:pos="-1440"/>
          <w:tab w:val="left" w:pos="-720"/>
        </w:tabs>
        <w:rPr>
          <w:rFonts w:cstheme="minorHAnsi"/>
        </w:rPr>
      </w:pPr>
      <w:r w:rsidRPr="006D7D5C">
        <w:rPr>
          <w:rFonts w:ascii="Arial" w:hAnsi="Arial" w:cs="Arial"/>
          <w:lang w:eastAsia="ja-JP"/>
        </w:rPr>
        <w:t xml:space="preserve">It is extremely important that all ponding of water runoff within the area of a sidewalk access ramp be eliminated, as the intended use of the sidewalk access ramp will be negatively compromised by the ponding of water.  </w:t>
      </w:r>
      <w:r w:rsidRPr="006D7D5C">
        <w:rPr>
          <w:rFonts w:cstheme="minorHAnsi"/>
        </w:rPr>
        <w:t xml:space="preserve">The Contractor must acquaint themselves with both the existing and the proposed drainage characteristics of the area at and around the sidewalk access ramp, to ensure that the work does not retain existing and/or create new areas of ponding water at and around the sidewalk access ramp.  The Contractor is to coordinate with the Project Manager and the </w:t>
      </w:r>
      <w:r w:rsidR="00F91FE9">
        <w:rPr>
          <w:rFonts w:cstheme="minorHAnsi"/>
        </w:rPr>
        <w:t xml:space="preserve">Resident </w:t>
      </w:r>
      <w:r w:rsidRPr="006D7D5C">
        <w:rPr>
          <w:rFonts w:cstheme="minorHAnsi"/>
        </w:rPr>
        <w:t>Project Representative to identify any areas where ponding of water occurs, and to develop a mitigation plan to eliminate the ponding.</w:t>
      </w:r>
    </w:p>
    <w:p w14:paraId="5151ADD0" w14:textId="69FBD14B" w:rsidR="00C77430" w:rsidRDefault="00C77430" w:rsidP="009D483C">
      <w:pPr>
        <w:tabs>
          <w:tab w:val="left" w:pos="-1440"/>
          <w:tab w:val="left" w:pos="-720"/>
        </w:tabs>
        <w:rPr>
          <w:rFonts w:cstheme="minorHAnsi"/>
        </w:rPr>
      </w:pPr>
    </w:p>
    <w:p w14:paraId="7C991983" w14:textId="3C1E2204" w:rsidR="00C77430" w:rsidRDefault="00C77430" w:rsidP="009D483C">
      <w:pPr>
        <w:tabs>
          <w:tab w:val="left" w:pos="-1440"/>
          <w:tab w:val="left" w:pos="-720"/>
        </w:tabs>
        <w:rPr>
          <w:rFonts w:cstheme="minorHAnsi"/>
        </w:rPr>
      </w:pPr>
      <w:r>
        <w:rPr>
          <w:rFonts w:cstheme="minorHAnsi"/>
        </w:rPr>
        <w:t xml:space="preserve">The investigation and mitigation plan will include </w:t>
      </w:r>
      <w:r w:rsidR="00B83D38">
        <w:rPr>
          <w:rFonts w:cstheme="minorHAnsi"/>
        </w:rPr>
        <w:t xml:space="preserve">the Contractor </w:t>
      </w:r>
      <w:r>
        <w:rPr>
          <w:rFonts w:cstheme="minorHAnsi"/>
        </w:rPr>
        <w:t xml:space="preserve">flooding the street pavement area immediately adjacent to the sidewalk access ramp </w:t>
      </w:r>
      <w:r w:rsidR="00B83D38">
        <w:rPr>
          <w:rFonts w:cstheme="minorHAnsi"/>
        </w:rPr>
        <w:t>with water in order to verify any ponding of water</w:t>
      </w:r>
      <w:r>
        <w:rPr>
          <w:rFonts w:cstheme="minorHAnsi"/>
        </w:rPr>
        <w:t xml:space="preserve">.  </w:t>
      </w:r>
      <w:r w:rsidR="00B83D38">
        <w:rPr>
          <w:rFonts w:cstheme="minorHAnsi"/>
        </w:rPr>
        <w:t>The investigation and flooding procedure shall be completed prior to commencing any sidewalk and/or pavement excavation immediately adjacent to a sidewalk access ramp.</w:t>
      </w:r>
    </w:p>
    <w:p w14:paraId="650A5886" w14:textId="26ABE8B9" w:rsidR="00C77430" w:rsidRDefault="00C77430" w:rsidP="009D483C">
      <w:pPr>
        <w:tabs>
          <w:tab w:val="left" w:pos="-1440"/>
          <w:tab w:val="left" w:pos="-720"/>
        </w:tabs>
        <w:rPr>
          <w:rFonts w:cstheme="minorHAnsi"/>
        </w:rPr>
      </w:pPr>
    </w:p>
    <w:p w14:paraId="621DA25A" w14:textId="77777777" w:rsidR="009D483C" w:rsidRPr="006D7D5C" w:rsidRDefault="009D483C" w:rsidP="009D483C">
      <w:pPr>
        <w:tabs>
          <w:tab w:val="left" w:pos="-1440"/>
          <w:tab w:val="left" w:pos="-720"/>
        </w:tabs>
        <w:rPr>
          <w:rFonts w:cstheme="minorHAnsi"/>
        </w:rPr>
      </w:pPr>
      <w:r w:rsidRPr="006D7D5C">
        <w:rPr>
          <w:rFonts w:ascii="Arial" w:hAnsi="Arial" w:cs="Arial"/>
          <w:lang w:eastAsia="ja-JP"/>
        </w:rPr>
        <w:t xml:space="preserve">When establishing the curb elevations and street pavement edge profile, they may need to be adjusted by the Contractor to eliminate any low point and potential ponding of water that would occur within the area of the sidewalk access ramp.  </w:t>
      </w:r>
      <w:r w:rsidRPr="006D7D5C">
        <w:rPr>
          <w:rFonts w:cstheme="minorHAnsi"/>
        </w:rPr>
        <w:t>The pavement area along the curb line adjacent to the sidewalk access ramp must be graded to provide positive drainage away from the sidewalk access ramp to avoid ponding of water.</w:t>
      </w:r>
    </w:p>
    <w:p w14:paraId="25EA46A4" w14:textId="77777777" w:rsidR="009D483C" w:rsidRPr="006D7D5C" w:rsidRDefault="009D483C" w:rsidP="009D483C">
      <w:pPr>
        <w:tabs>
          <w:tab w:val="left" w:pos="-1440"/>
          <w:tab w:val="left" w:pos="-720"/>
        </w:tabs>
        <w:rPr>
          <w:rFonts w:cstheme="minorHAnsi"/>
        </w:rPr>
      </w:pPr>
    </w:p>
    <w:p w14:paraId="27A4C34B" w14:textId="47BFB9C5" w:rsidR="009D483C" w:rsidRPr="006D7D5C" w:rsidRDefault="009D483C" w:rsidP="009D483C">
      <w:pPr>
        <w:tabs>
          <w:tab w:val="left" w:pos="-1440"/>
          <w:tab w:val="left" w:pos="-720"/>
        </w:tabs>
        <w:rPr>
          <w:rFonts w:cstheme="minorHAnsi"/>
        </w:rPr>
      </w:pPr>
      <w:r w:rsidRPr="006D7D5C">
        <w:rPr>
          <w:rFonts w:cstheme="minorHAnsi"/>
        </w:rPr>
        <w:t xml:space="preserve">All costs to identify and mitigate ponding of water is to be included in the unit price bid for NYSDOT Item 625.01 Survey Operations, and for unit price bid for NYSDOT </w:t>
      </w:r>
      <w:r w:rsidR="000A116E">
        <w:rPr>
          <w:rFonts w:cstheme="minorHAnsi"/>
        </w:rPr>
        <w:t xml:space="preserve">Sections </w:t>
      </w:r>
      <w:r w:rsidRPr="006D7D5C">
        <w:rPr>
          <w:rFonts w:cstheme="minorHAnsi"/>
        </w:rPr>
        <w:t xml:space="preserve">402 </w:t>
      </w:r>
      <w:r w:rsidR="000A116E">
        <w:rPr>
          <w:rFonts w:cstheme="minorHAnsi"/>
        </w:rPr>
        <w:t xml:space="preserve">Hot Mix Asphalt (HMA) Pavements </w:t>
      </w:r>
      <w:r w:rsidR="00694F29">
        <w:rPr>
          <w:rFonts w:cstheme="minorHAnsi"/>
        </w:rPr>
        <w:t>and</w:t>
      </w:r>
      <w:r w:rsidR="000A116E">
        <w:rPr>
          <w:rFonts w:cstheme="minorHAnsi"/>
        </w:rPr>
        <w:t xml:space="preserve"> </w:t>
      </w:r>
      <w:r w:rsidR="000A116E" w:rsidRPr="006D7D5C">
        <w:rPr>
          <w:rFonts w:cstheme="minorHAnsi"/>
        </w:rPr>
        <w:t>40</w:t>
      </w:r>
      <w:r w:rsidR="000A116E">
        <w:rPr>
          <w:rFonts w:cstheme="minorHAnsi"/>
        </w:rPr>
        <w:t>4</w:t>
      </w:r>
      <w:r w:rsidR="000A116E" w:rsidRPr="006D7D5C">
        <w:rPr>
          <w:rFonts w:cstheme="minorHAnsi"/>
        </w:rPr>
        <w:t xml:space="preserve"> </w:t>
      </w:r>
      <w:r w:rsidR="000A116E">
        <w:rPr>
          <w:rFonts w:cstheme="minorHAnsi"/>
        </w:rPr>
        <w:t>Warm Mix Asphalt (WMA) Pavements</w:t>
      </w:r>
      <w:r w:rsidR="00694F29">
        <w:rPr>
          <w:rFonts w:cstheme="minorHAnsi"/>
        </w:rPr>
        <w:t>,</w:t>
      </w:r>
      <w:r w:rsidR="000A116E">
        <w:rPr>
          <w:rFonts w:cstheme="minorHAnsi"/>
        </w:rPr>
        <w:t xml:space="preserve"> </w:t>
      </w:r>
      <w:r w:rsidRPr="006D7D5C">
        <w:rPr>
          <w:rFonts w:cstheme="minorHAnsi"/>
        </w:rPr>
        <w:t>series asphalt items</w:t>
      </w:r>
      <w:r w:rsidR="00694F29">
        <w:rPr>
          <w:rFonts w:cstheme="minorHAnsi"/>
        </w:rPr>
        <w:t xml:space="preserve"> as </w:t>
      </w:r>
      <w:proofErr w:type="spellStart"/>
      <w:r w:rsidR="00694F29">
        <w:rPr>
          <w:rFonts w:cstheme="minorHAnsi"/>
        </w:rPr>
        <w:t>spcified</w:t>
      </w:r>
      <w:proofErr w:type="spellEnd"/>
      <w:r w:rsidRPr="006D7D5C">
        <w:rPr>
          <w:rFonts w:cstheme="minorHAnsi"/>
        </w:rPr>
        <w:t>.</w:t>
      </w:r>
    </w:p>
    <w:p w14:paraId="76E4D32F" w14:textId="77777777" w:rsidR="009D483C" w:rsidRPr="006D7D5C" w:rsidRDefault="009D483C" w:rsidP="009D483C">
      <w:pPr>
        <w:tabs>
          <w:tab w:val="left" w:pos="-1440"/>
          <w:tab w:val="left" w:pos="-720"/>
        </w:tabs>
        <w:rPr>
          <w:rFonts w:cstheme="minorHAnsi"/>
        </w:rPr>
      </w:pPr>
    </w:p>
    <w:p w14:paraId="14E126EC" w14:textId="77777777" w:rsidR="00941C92" w:rsidRPr="006D7D5C" w:rsidRDefault="00941C92" w:rsidP="00F81759">
      <w:pPr>
        <w:tabs>
          <w:tab w:val="left" w:pos="-1440"/>
          <w:tab w:val="left" w:pos="-720"/>
        </w:tabs>
        <w:rPr>
          <w:rFonts w:cstheme="minorHAnsi"/>
        </w:rPr>
      </w:pPr>
    </w:p>
    <w:p w14:paraId="150C32FC" w14:textId="117972EF" w:rsidR="009D52A7" w:rsidRPr="006D7D5C" w:rsidRDefault="009D52A7" w:rsidP="00F81759">
      <w:pPr>
        <w:widowControl/>
        <w:autoSpaceDE/>
        <w:autoSpaceDN/>
        <w:adjustRightInd/>
        <w:rPr>
          <w:rFonts w:cs="Arial"/>
          <w:b/>
          <w:u w:val="single"/>
        </w:rPr>
      </w:pPr>
      <w:r w:rsidRPr="006D7D5C">
        <w:rPr>
          <w:rFonts w:cs="Arial"/>
          <w:b/>
          <w:u w:val="single"/>
        </w:rPr>
        <w:t>Sidewalk Access Ramps and Detectable Warning Surface Installation</w:t>
      </w:r>
    </w:p>
    <w:p w14:paraId="100CAE10" w14:textId="77777777" w:rsidR="009D52A7" w:rsidRPr="006D7D5C" w:rsidRDefault="009D52A7"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17E5E59" w14:textId="6C505171" w:rsidR="009D52A7" w:rsidRPr="006D7D5C" w:rsidRDefault="009D52A7" w:rsidP="00F81759">
      <w:pPr>
        <w:tabs>
          <w:tab w:val="left" w:pos="-1440"/>
          <w:tab w:val="left" w:pos="-720"/>
        </w:tabs>
        <w:rPr>
          <w:rFonts w:cstheme="minorHAnsi"/>
        </w:rPr>
      </w:pPr>
      <w:r w:rsidRPr="006D7D5C">
        <w:rPr>
          <w:rFonts w:cstheme="minorHAnsi"/>
        </w:rPr>
        <w:t>All sidewalk access ramps</w:t>
      </w:r>
      <w:r w:rsidR="00ED7D45">
        <w:rPr>
          <w:rFonts w:cstheme="minorHAnsi"/>
        </w:rPr>
        <w:t>,</w:t>
      </w:r>
      <w:r w:rsidRPr="006D7D5C">
        <w:rPr>
          <w:rFonts w:cstheme="minorHAnsi"/>
        </w:rPr>
        <w:t xml:space="preserve"> </w:t>
      </w:r>
      <w:r w:rsidR="00ED7D45">
        <w:rPr>
          <w:rFonts w:cstheme="minorHAnsi"/>
        </w:rPr>
        <w:t xml:space="preserve">consisting of both curb ramps and blended transitions, </w:t>
      </w:r>
      <w:r w:rsidRPr="006D7D5C">
        <w:rPr>
          <w:rFonts w:cstheme="minorHAnsi"/>
        </w:rPr>
        <w:t xml:space="preserve">are to be </w:t>
      </w:r>
      <w:r w:rsidR="00A63113">
        <w:rPr>
          <w:rFonts w:cstheme="minorHAnsi"/>
        </w:rPr>
        <w:t xml:space="preserve">constructed </w:t>
      </w:r>
      <w:r w:rsidRPr="006D7D5C">
        <w:rPr>
          <w:rFonts w:cstheme="minorHAnsi"/>
        </w:rPr>
        <w:t>in compliance with</w:t>
      </w:r>
      <w:r w:rsidR="00A63113">
        <w:rPr>
          <w:rFonts w:cstheme="minorHAnsi"/>
        </w:rPr>
        <w:t xml:space="preserve"> </w:t>
      </w:r>
      <w:r w:rsidR="007914CC" w:rsidRPr="00A63113">
        <w:rPr>
          <w:rFonts w:cstheme="minorHAnsi"/>
        </w:rPr>
        <w:t>ADA and</w:t>
      </w:r>
      <w:r w:rsidR="00A63113" w:rsidRPr="00A63113">
        <w:rPr>
          <w:rFonts w:cstheme="minorHAnsi"/>
        </w:rPr>
        <w:t xml:space="preserve"> </w:t>
      </w:r>
      <w:r w:rsidRPr="00A63113">
        <w:rPr>
          <w:rFonts w:cstheme="minorHAnsi"/>
        </w:rPr>
        <w:t>PROWAG</w:t>
      </w:r>
      <w:r w:rsidR="00A63113">
        <w:rPr>
          <w:rFonts w:cstheme="minorHAnsi"/>
        </w:rPr>
        <w:t xml:space="preserve"> requirements</w:t>
      </w:r>
      <w:r w:rsidRPr="006D7D5C">
        <w:rPr>
          <w:rFonts w:cstheme="minorHAnsi"/>
        </w:rPr>
        <w:t>.</w:t>
      </w:r>
    </w:p>
    <w:p w14:paraId="77F6618F" w14:textId="77777777" w:rsidR="009D52A7" w:rsidRPr="006D7D5C" w:rsidRDefault="009D52A7" w:rsidP="00F81759">
      <w:pPr>
        <w:tabs>
          <w:tab w:val="left" w:pos="-1440"/>
          <w:tab w:val="left" w:pos="-720"/>
        </w:tabs>
        <w:rPr>
          <w:rFonts w:cstheme="minorHAnsi"/>
        </w:rPr>
      </w:pPr>
    </w:p>
    <w:p w14:paraId="0ABAA399" w14:textId="5738DA4E" w:rsidR="007914CC" w:rsidRPr="006D7D5C" w:rsidRDefault="007914CC" w:rsidP="007914CC">
      <w:pPr>
        <w:tabs>
          <w:tab w:val="left" w:pos="-1440"/>
          <w:tab w:val="left" w:pos="-720"/>
        </w:tabs>
        <w:rPr>
          <w:rFonts w:cstheme="minorHAnsi"/>
        </w:rPr>
      </w:pPr>
      <w:r w:rsidRPr="006D7D5C">
        <w:rPr>
          <w:rFonts w:cstheme="minorHAnsi"/>
        </w:rPr>
        <w:t>The proposed sidewalk access ramp(s) were designed with available survey information to meet ADA</w:t>
      </w:r>
      <w:r w:rsidR="00DB14F1">
        <w:rPr>
          <w:rFonts w:cstheme="minorHAnsi"/>
        </w:rPr>
        <w:t xml:space="preserve"> and </w:t>
      </w:r>
      <w:r w:rsidRPr="006D7D5C">
        <w:rPr>
          <w:rFonts w:cstheme="minorHAnsi"/>
        </w:rPr>
        <w:t>PROWAG requirements to the greatest extent feasible, while minimizing impacts to existing adjacent features, in particular building corners</w:t>
      </w:r>
      <w:r w:rsidR="00EA1D48" w:rsidRPr="006D7D5C">
        <w:rPr>
          <w:rFonts w:cstheme="minorHAnsi"/>
        </w:rPr>
        <w:t xml:space="preserve"> and doorways</w:t>
      </w:r>
      <w:r w:rsidRPr="006D7D5C">
        <w:rPr>
          <w:rFonts w:cstheme="minorHAnsi"/>
        </w:rPr>
        <w:t xml:space="preserve">.  </w:t>
      </w:r>
      <w:r w:rsidR="00EA1D48" w:rsidRPr="006D7D5C">
        <w:rPr>
          <w:rFonts w:cstheme="minorHAnsi"/>
        </w:rPr>
        <w:t>In order to minimize impacts to existing building corners and doorways, it may be necessary to set the new header curb higher than the elevation of the existing header curb.  Any r</w:t>
      </w:r>
      <w:r w:rsidRPr="006D7D5C">
        <w:rPr>
          <w:rFonts w:cstheme="minorHAnsi"/>
        </w:rPr>
        <w:t xml:space="preserve">evisions to the design </w:t>
      </w:r>
      <w:r w:rsidR="00EA1D48" w:rsidRPr="006D7D5C">
        <w:rPr>
          <w:rFonts w:cstheme="minorHAnsi"/>
        </w:rPr>
        <w:t>must</w:t>
      </w:r>
      <w:r w:rsidRPr="006D7D5C">
        <w:rPr>
          <w:rFonts w:cstheme="minorHAnsi"/>
        </w:rPr>
        <w:t xml:space="preserve"> not be made without </w:t>
      </w:r>
      <w:r w:rsidR="00EA1D48" w:rsidRPr="006D7D5C">
        <w:rPr>
          <w:rFonts w:cstheme="minorHAnsi"/>
        </w:rPr>
        <w:t xml:space="preserve">prior </w:t>
      </w:r>
      <w:r w:rsidRPr="006D7D5C">
        <w:rPr>
          <w:rFonts w:cstheme="minorHAnsi"/>
        </w:rPr>
        <w:t xml:space="preserve">approval from both the Project Manager and the </w:t>
      </w:r>
      <w:r w:rsidR="00A63113">
        <w:rPr>
          <w:rFonts w:cstheme="minorHAnsi"/>
        </w:rPr>
        <w:t>Project D</w:t>
      </w:r>
      <w:r w:rsidRPr="006D7D5C">
        <w:rPr>
          <w:rFonts w:cstheme="minorHAnsi"/>
        </w:rPr>
        <w:t xml:space="preserve">esign </w:t>
      </w:r>
      <w:r w:rsidR="00A63113">
        <w:rPr>
          <w:rFonts w:cstheme="minorHAnsi"/>
        </w:rPr>
        <w:t>Professional</w:t>
      </w:r>
      <w:r w:rsidRPr="006D7D5C">
        <w:rPr>
          <w:rFonts w:cstheme="minorHAnsi"/>
        </w:rPr>
        <w:t>.</w:t>
      </w:r>
    </w:p>
    <w:p w14:paraId="348C9A50" w14:textId="77777777" w:rsidR="00EA1D48" w:rsidRPr="006D7D5C" w:rsidRDefault="00EA1D48" w:rsidP="009D483C">
      <w:pPr>
        <w:tabs>
          <w:tab w:val="left" w:pos="-1440"/>
          <w:tab w:val="left" w:pos="-720"/>
        </w:tabs>
        <w:rPr>
          <w:rFonts w:cstheme="minorHAnsi"/>
        </w:rPr>
      </w:pPr>
    </w:p>
    <w:p w14:paraId="42099400" w14:textId="25D38257" w:rsidR="009D52A7" w:rsidRPr="006D7D5C" w:rsidRDefault="009D52A7" w:rsidP="00F81759">
      <w:pPr>
        <w:rPr>
          <w:rFonts w:ascii="Calibri" w:hAnsi="Calibri" w:cs="Calibri"/>
        </w:rPr>
      </w:pPr>
      <w:r w:rsidRPr="006D7D5C">
        <w:t>Plastics/polymeric materials, and embedded detectable warning surface installation, are City of Rochester preferred materials and method for installing detectable warning surface units.  Cast-in-place, paver, steel, iron and other detectable warning unit materials, and surface applied detectable warning surface installations, are not acceptable unless specifically approved by the City Engineer.</w:t>
      </w:r>
    </w:p>
    <w:p w14:paraId="047F90F5" w14:textId="77777777" w:rsidR="009D52A7" w:rsidRPr="006D7D5C" w:rsidRDefault="009D52A7" w:rsidP="00F81759">
      <w:pPr>
        <w:tabs>
          <w:tab w:val="left" w:pos="-1440"/>
          <w:tab w:val="left" w:pos="-720"/>
        </w:tabs>
        <w:rPr>
          <w:rFonts w:cstheme="minorHAnsi"/>
        </w:rPr>
      </w:pPr>
    </w:p>
    <w:p w14:paraId="2CE8A906" w14:textId="11C9DBB0" w:rsidR="009D52A7" w:rsidRPr="006D7D5C" w:rsidRDefault="009D52A7" w:rsidP="00F81759">
      <w:pPr>
        <w:tabs>
          <w:tab w:val="left" w:pos="-1440"/>
          <w:tab w:val="left" w:pos="-720"/>
        </w:tabs>
        <w:rPr>
          <w:rFonts w:cstheme="minorHAnsi"/>
        </w:rPr>
      </w:pPr>
      <w:r w:rsidRPr="006D7D5C">
        <w:rPr>
          <w:rFonts w:cstheme="minorHAnsi"/>
        </w:rPr>
        <w:t xml:space="preserve">Detectable warning surfaces are to be installed at all sidewalk access ramps within the Project limits.  This will apply to both new sidewalk access ramp construction, and existing sidewalk access ramps without existing detectable warning system.  Entire detectable warning system field, including truncated domes, is to be dark gray in color per Munsell Book notation 10 BG 3/1, </w:t>
      </w:r>
      <w:r w:rsidR="00903B80">
        <w:rPr>
          <w:rFonts w:cstheme="minorHAnsi"/>
        </w:rPr>
        <w:t>F</w:t>
      </w:r>
      <w:r w:rsidRPr="006D7D5C">
        <w:rPr>
          <w:rFonts w:cstheme="minorHAnsi"/>
        </w:rPr>
        <w:t xml:space="preserve">ederal </w:t>
      </w:r>
      <w:r w:rsidR="00903B80">
        <w:rPr>
          <w:rFonts w:cstheme="minorHAnsi"/>
        </w:rPr>
        <w:t>S</w:t>
      </w:r>
      <w:r w:rsidRPr="006D7D5C">
        <w:rPr>
          <w:rFonts w:cstheme="minorHAnsi"/>
        </w:rPr>
        <w:t>tandard 595B number 36081 or darker, or approved equivalent.</w:t>
      </w:r>
    </w:p>
    <w:p w14:paraId="74A9107C" w14:textId="77777777" w:rsidR="009D52A7" w:rsidRPr="006D7D5C" w:rsidRDefault="009D52A7" w:rsidP="00F81759">
      <w:pPr>
        <w:tabs>
          <w:tab w:val="left" w:pos="-1440"/>
          <w:tab w:val="left" w:pos="-720"/>
        </w:tabs>
        <w:rPr>
          <w:rFonts w:cstheme="minorHAnsi"/>
        </w:rPr>
      </w:pPr>
    </w:p>
    <w:p w14:paraId="14EA65ED" w14:textId="77777777" w:rsidR="009D52A7" w:rsidRPr="006D7D5C" w:rsidRDefault="009D52A7" w:rsidP="00F81759">
      <w:pPr>
        <w:tabs>
          <w:tab w:val="left" w:pos="-1440"/>
          <w:tab w:val="left" w:pos="-720"/>
        </w:tabs>
        <w:rPr>
          <w:rFonts w:cstheme="minorHAnsi"/>
        </w:rPr>
      </w:pPr>
    </w:p>
    <w:p w14:paraId="3F97E286" w14:textId="581A55C5" w:rsidR="00BB5229" w:rsidRPr="00BB5229" w:rsidRDefault="00BB5229" w:rsidP="00BB5229">
      <w:pPr>
        <w:widowControl/>
        <w:autoSpaceDE/>
        <w:autoSpaceDN/>
        <w:adjustRightInd/>
        <w:rPr>
          <w:rFonts w:cs="Arial"/>
          <w:u w:val="single"/>
        </w:rPr>
      </w:pPr>
      <w:r w:rsidRPr="00BB5229">
        <w:rPr>
          <w:rFonts w:cs="Arial"/>
          <w:b/>
          <w:u w:val="single"/>
        </w:rPr>
        <w:t>Survey Work for Sidewalk Access Ramps</w:t>
      </w:r>
    </w:p>
    <w:p w14:paraId="40DA0C44" w14:textId="77777777" w:rsidR="00BB5229" w:rsidRPr="00BB5229" w:rsidRDefault="00BB5229" w:rsidP="00BB5229">
      <w:pPr>
        <w:rPr>
          <w:rFonts w:eastAsia="Calibri" w:cs="Arial"/>
          <w:lang w:bidi="en-US"/>
        </w:rPr>
      </w:pPr>
    </w:p>
    <w:p w14:paraId="08156187" w14:textId="422790E3" w:rsidR="00BB5229" w:rsidRPr="00BB5229" w:rsidRDefault="00BB5229" w:rsidP="00BB5229">
      <w:pPr>
        <w:rPr>
          <w:rFonts w:eastAsia="Calibri" w:cs="Arial"/>
          <w:lang w:bidi="en-US"/>
        </w:rPr>
      </w:pPr>
      <w:r w:rsidRPr="00BB5229">
        <w:rPr>
          <w:rFonts w:eastAsia="Calibri" w:cs="Arial"/>
          <w:lang w:bidi="en-US"/>
        </w:rPr>
        <w:t xml:space="preserve">The Contractor shall be responsible for field verifying all elevations, grade breaks and dimensions to ensure that the final layout of sidewalk access ramps meet </w:t>
      </w:r>
      <w:r w:rsidRPr="00BB5229">
        <w:rPr>
          <w:rFonts w:cstheme="minorHAnsi"/>
        </w:rPr>
        <w:t>ADA and PROWAG requirements</w:t>
      </w:r>
      <w:r w:rsidRPr="00BB5229">
        <w:rPr>
          <w:rFonts w:eastAsia="Calibri" w:cs="Arial"/>
          <w:lang w:bidi="en-US"/>
        </w:rPr>
        <w:t xml:space="preserve"> prior to pouring concrete, or placing asphalt or pavers.  The survey work necessary to meet these requirements shall be included in the cost of NYSDOT Item 625.01 Survey Operations, except where the appropriate pay item basis of payment includes the necessary survey work.</w:t>
      </w:r>
    </w:p>
    <w:p w14:paraId="374B1CD5" w14:textId="77777777" w:rsidR="00BB5229" w:rsidRPr="00BB5229" w:rsidRDefault="00BB5229" w:rsidP="00BB5229">
      <w:pPr>
        <w:widowControl/>
        <w:autoSpaceDE/>
        <w:autoSpaceDN/>
        <w:adjustRightInd/>
        <w:rPr>
          <w:rFonts w:cstheme="minorHAnsi"/>
        </w:rPr>
      </w:pPr>
    </w:p>
    <w:p w14:paraId="579DF856" w14:textId="77777777" w:rsidR="00BB5229" w:rsidRPr="00BB5229" w:rsidRDefault="00BB5229" w:rsidP="00BB5229">
      <w:pPr>
        <w:rPr>
          <w:rFonts w:cstheme="minorHAnsi"/>
        </w:rPr>
      </w:pPr>
      <w:r w:rsidRPr="00BB5229">
        <w:rPr>
          <w:rFonts w:cstheme="minorHAnsi"/>
        </w:rPr>
        <w:t>The following requirements are designed to ensure positive drainage away from any and all sidewalk access ramps:</w:t>
      </w:r>
    </w:p>
    <w:p w14:paraId="624CD6BA" w14:textId="77777777" w:rsidR="00BB5229" w:rsidRPr="00BB5229" w:rsidRDefault="00BB5229" w:rsidP="00BB5229">
      <w:pPr>
        <w:rPr>
          <w:rFonts w:cstheme="minorHAnsi"/>
        </w:rPr>
      </w:pPr>
    </w:p>
    <w:p w14:paraId="38D69575" w14:textId="2690BF4C" w:rsidR="00BB5229" w:rsidRPr="00BB5229" w:rsidRDefault="00BB5229" w:rsidP="00BB5229">
      <w:pPr>
        <w:pStyle w:val="ListParagraph"/>
        <w:widowControl/>
        <w:numPr>
          <w:ilvl w:val="0"/>
          <w:numId w:val="18"/>
        </w:numPr>
        <w:autoSpaceDE/>
        <w:autoSpaceDN/>
        <w:adjustRightInd/>
        <w:ind w:left="450" w:hanging="270"/>
        <w:contextualSpacing w:val="0"/>
        <w:rPr>
          <w:rFonts w:cstheme="minorHAnsi"/>
        </w:rPr>
      </w:pPr>
      <w:r w:rsidRPr="00BB5229">
        <w:rPr>
          <w:rFonts w:cstheme="minorHAnsi"/>
        </w:rPr>
        <w:t xml:space="preserve">Immediately after the installation of the </w:t>
      </w:r>
      <w:r w:rsidR="00FE1B8C">
        <w:rPr>
          <w:rFonts w:cstheme="minorHAnsi"/>
        </w:rPr>
        <w:t xml:space="preserve">header </w:t>
      </w:r>
      <w:r w:rsidRPr="00BB5229">
        <w:rPr>
          <w:rFonts w:cstheme="minorHAnsi"/>
        </w:rPr>
        <w:t>curb, and no less than one (1) week prior to placing the asphalt top course, the Contractor shall re-survey the front bottom arris line of the installed curb, the adjacent existing pavement surfaces, and any adjacent drainage structures top of grate elevation to verify positive drainage.  Survey data shall be provided to the Resident Project Representative for review and approval prior to placing the asphalt top course.</w:t>
      </w:r>
    </w:p>
    <w:p w14:paraId="1B3074F6" w14:textId="77777777" w:rsidR="00BB5229" w:rsidRPr="00BB5229" w:rsidRDefault="00BB5229" w:rsidP="00BB5229">
      <w:pPr>
        <w:pStyle w:val="ListParagraph"/>
        <w:widowControl/>
        <w:autoSpaceDE/>
        <w:autoSpaceDN/>
        <w:adjustRightInd/>
        <w:ind w:left="450"/>
        <w:contextualSpacing w:val="0"/>
        <w:rPr>
          <w:rFonts w:cstheme="minorHAnsi"/>
        </w:rPr>
      </w:pPr>
    </w:p>
    <w:p w14:paraId="2D03B179" w14:textId="30C6EC7B" w:rsidR="00BB5229" w:rsidRPr="00BB5229" w:rsidRDefault="00BB5229" w:rsidP="00BB5229">
      <w:pPr>
        <w:pStyle w:val="ListParagraph"/>
        <w:widowControl/>
        <w:numPr>
          <w:ilvl w:val="0"/>
          <w:numId w:val="18"/>
        </w:numPr>
        <w:tabs>
          <w:tab w:val="left" w:pos="540"/>
        </w:tabs>
        <w:autoSpaceDE/>
        <w:autoSpaceDN/>
        <w:adjustRightInd/>
        <w:ind w:left="450" w:hanging="270"/>
        <w:rPr>
          <w:rFonts w:cstheme="minorHAnsi"/>
        </w:rPr>
      </w:pPr>
      <w:r w:rsidRPr="00BB5229">
        <w:rPr>
          <w:rFonts w:cstheme="minorHAnsi"/>
        </w:rPr>
        <w:t>Any curb within a sidewalk access ramp that is found to be non-conforming according to the detailed layout provided in the Contract documents, and</w:t>
      </w:r>
      <w:r w:rsidR="00FE1B8C">
        <w:rPr>
          <w:rFonts w:cstheme="minorHAnsi"/>
        </w:rPr>
        <w:t>/or</w:t>
      </w:r>
      <w:r w:rsidRPr="00BB5229">
        <w:rPr>
          <w:rFonts w:cstheme="minorHAnsi"/>
        </w:rPr>
        <w:t xml:space="preserve"> the requirements for setting curb per the Special Note </w:t>
      </w:r>
      <w:r w:rsidRPr="00BB5229">
        <w:rPr>
          <w:rFonts w:cs="Arial"/>
          <w:b/>
        </w:rPr>
        <w:t>Survey Work for Setting Curb</w:t>
      </w:r>
      <w:r w:rsidRPr="00BB5229">
        <w:rPr>
          <w:rFonts w:cs="Arial"/>
        </w:rPr>
        <w:t xml:space="preserve"> found under Survey Requirements section, </w:t>
      </w:r>
      <w:r w:rsidRPr="00BB5229">
        <w:rPr>
          <w:rFonts w:cstheme="minorHAnsi"/>
        </w:rPr>
        <w:t>shall be reset and re-surveyed, until the curb is in conformance with those requirements, or as approved by the Resident Project Representative.</w:t>
      </w:r>
    </w:p>
    <w:p w14:paraId="01BC39F7" w14:textId="77777777" w:rsidR="00BB5229" w:rsidRPr="00BB5229" w:rsidRDefault="00BB5229" w:rsidP="00BB5229">
      <w:pPr>
        <w:widowControl/>
        <w:autoSpaceDE/>
        <w:autoSpaceDN/>
        <w:adjustRightInd/>
        <w:rPr>
          <w:rFonts w:cstheme="minorHAnsi"/>
        </w:rPr>
      </w:pPr>
    </w:p>
    <w:p w14:paraId="72B62AB6" w14:textId="77777777" w:rsidR="007C5F4A" w:rsidRPr="00BB5229" w:rsidRDefault="007C5F4A" w:rsidP="00F81759">
      <w:pPr>
        <w:rPr>
          <w:rFonts w:cs="Arial"/>
        </w:rPr>
      </w:pPr>
    </w:p>
    <w:p w14:paraId="2DEE73A8" w14:textId="77777777" w:rsidR="008F527E" w:rsidRPr="006D7D5C" w:rsidRDefault="008F527E" w:rsidP="00F81759">
      <w:pPr>
        <w:widowControl/>
        <w:autoSpaceDE/>
        <w:autoSpaceDN/>
        <w:adjustRightInd/>
        <w:rPr>
          <w:rFonts w:eastAsia="Calibri" w:cs="Arial"/>
          <w:lang w:bidi="en-US"/>
        </w:rPr>
      </w:pPr>
    </w:p>
    <w:p w14:paraId="46312E6D" w14:textId="09F5535A" w:rsidR="00A96847" w:rsidRPr="006D7D5C" w:rsidRDefault="00A96847" w:rsidP="00F81759">
      <w:pPr>
        <w:widowControl/>
        <w:autoSpaceDE/>
        <w:autoSpaceDN/>
        <w:adjustRightInd/>
        <w:spacing w:line="480" w:lineRule="auto"/>
        <w:jc w:val="center"/>
        <w:rPr>
          <w:rFonts w:cs="Arial"/>
          <w:b/>
        </w:rPr>
      </w:pPr>
      <w:r w:rsidRPr="006D7D5C">
        <w:rPr>
          <w:rFonts w:cs="Arial"/>
          <w:b/>
        </w:rPr>
        <w:t>ENVIRONMENTAL HEALTH AND SAFETY REQUIREMENTS</w:t>
      </w:r>
    </w:p>
    <w:p w14:paraId="420396E8" w14:textId="77777777" w:rsidR="004757F3" w:rsidRPr="006D7D5C" w:rsidRDefault="004757F3" w:rsidP="00F81759">
      <w:pPr>
        <w:rPr>
          <w:rFonts w:cs="Arial"/>
          <w:b/>
          <w:u w:val="single"/>
        </w:rPr>
      </w:pPr>
      <w:r w:rsidRPr="006D7D5C">
        <w:rPr>
          <w:rFonts w:cs="Arial"/>
          <w:b/>
          <w:u w:val="single"/>
        </w:rPr>
        <w:t>Concrete Washout Facilities</w:t>
      </w:r>
    </w:p>
    <w:p w14:paraId="1EC1269D" w14:textId="77777777" w:rsidR="004757F3" w:rsidRPr="006D7D5C" w:rsidRDefault="004757F3" w:rsidP="00F81759">
      <w:pPr>
        <w:rPr>
          <w:rFonts w:cs="Arial"/>
        </w:rPr>
      </w:pPr>
    </w:p>
    <w:p w14:paraId="72F310D3" w14:textId="77777777" w:rsidR="004757F3" w:rsidRPr="006D7D5C" w:rsidRDefault="004757F3" w:rsidP="00F81759">
      <w:pPr>
        <w:rPr>
          <w:rFonts w:cs="Arial"/>
        </w:rPr>
      </w:pPr>
      <w:r w:rsidRPr="006D7D5C">
        <w:rPr>
          <w:rFonts w:cs="Arial"/>
        </w:rPr>
        <w:t>Concrete washout facilities shall be utilized for all concrete work to prevent discharge to drainage ways, streams, and wetlands, and infiltration to ground water in accordance with New York State Environmental Conservation Law and NYSDOT Section 107-12 Water Quality Protection.</w:t>
      </w:r>
    </w:p>
    <w:p w14:paraId="71D96CE7" w14:textId="77777777" w:rsidR="004757F3" w:rsidRPr="006D7D5C" w:rsidRDefault="004757F3" w:rsidP="00F81759">
      <w:pPr>
        <w:rPr>
          <w:rFonts w:cs="Arial"/>
        </w:rPr>
      </w:pPr>
    </w:p>
    <w:p w14:paraId="3D33DCAB" w14:textId="311E9848" w:rsidR="004757F3" w:rsidRPr="006D7D5C" w:rsidRDefault="004757F3" w:rsidP="00F81759">
      <w:pPr>
        <w:rPr>
          <w:rFonts w:cs="Arial"/>
        </w:rPr>
      </w:pPr>
      <w:r w:rsidRPr="006D7D5C">
        <w:rPr>
          <w:rFonts w:cs="Arial"/>
        </w:rPr>
        <w:t xml:space="preserve">Concrete washout facilities shall be constructed in accordance with </w:t>
      </w:r>
      <w:r w:rsidRPr="00A63113">
        <w:rPr>
          <w:rFonts w:cs="Arial"/>
          <w:i/>
        </w:rPr>
        <w:t xml:space="preserve">New York State Standards and Specifications for Erosion and Sediment Control </w:t>
      </w:r>
      <w:r w:rsidR="00A63113" w:rsidRPr="00A63113">
        <w:rPr>
          <w:rFonts w:cs="Arial"/>
          <w:i/>
        </w:rPr>
        <w:t>(</w:t>
      </w:r>
      <w:r w:rsidRPr="00A63113">
        <w:rPr>
          <w:rFonts w:cs="Arial"/>
          <w:i/>
        </w:rPr>
        <w:t>Blue Book</w:t>
      </w:r>
      <w:r w:rsidR="007A02AA">
        <w:rPr>
          <w:rFonts w:cs="Arial"/>
          <w:i/>
        </w:rPr>
        <w:t>)</w:t>
      </w:r>
      <w:r w:rsidR="007A02AA" w:rsidRPr="007A02AA">
        <w:rPr>
          <w:rFonts w:cs="Arial"/>
        </w:rPr>
        <w:t xml:space="preserve"> - </w:t>
      </w:r>
      <w:r w:rsidR="007A02AA" w:rsidRPr="006D7D5C">
        <w:rPr>
          <w:rFonts w:cs="Arial"/>
        </w:rPr>
        <w:t>Standard and Specifications for Concrete Truck Washout</w:t>
      </w:r>
      <w:r w:rsidR="007A02AA">
        <w:rPr>
          <w:rFonts w:cs="Arial"/>
        </w:rPr>
        <w:t>.</w:t>
      </w:r>
    </w:p>
    <w:p w14:paraId="09A5649D" w14:textId="7F61FD74" w:rsidR="004757F3" w:rsidRDefault="004757F3" w:rsidP="00F81759">
      <w:pPr>
        <w:rPr>
          <w:rFonts w:cs="Arial"/>
        </w:rPr>
      </w:pPr>
    </w:p>
    <w:p w14:paraId="6D453D2E" w14:textId="77777777" w:rsidR="0070471D" w:rsidRPr="006D7D5C" w:rsidRDefault="0070471D" w:rsidP="00F81759">
      <w:pPr>
        <w:rPr>
          <w:rFonts w:cs="Arial"/>
        </w:rPr>
      </w:pPr>
    </w:p>
    <w:p w14:paraId="1A5D2D91" w14:textId="77777777" w:rsidR="0070471D" w:rsidRPr="006D7D5C" w:rsidRDefault="0070471D" w:rsidP="0070471D">
      <w:pPr>
        <w:rPr>
          <w:rFonts w:cs="Arial"/>
          <w:b/>
          <w:u w:val="single"/>
        </w:rPr>
      </w:pPr>
      <w:r w:rsidRPr="006D7D5C">
        <w:rPr>
          <w:rFonts w:cs="Arial"/>
          <w:b/>
          <w:u w:val="single"/>
        </w:rPr>
        <w:t xml:space="preserve">Contaminated </w:t>
      </w:r>
      <w:r>
        <w:rPr>
          <w:rFonts w:cs="Arial"/>
          <w:b/>
          <w:u w:val="single"/>
        </w:rPr>
        <w:t>Soil</w:t>
      </w:r>
    </w:p>
    <w:p w14:paraId="03A9D0AC" w14:textId="77777777" w:rsidR="0070471D" w:rsidRPr="008D6971" w:rsidRDefault="0070471D" w:rsidP="0070471D">
      <w:pPr>
        <w:rPr>
          <w:rFonts w:cs="Arial"/>
        </w:rPr>
      </w:pPr>
    </w:p>
    <w:p w14:paraId="24B7046B" w14:textId="77777777" w:rsidR="0070471D" w:rsidRPr="008D6971" w:rsidRDefault="0070471D" w:rsidP="0070471D">
      <w:pPr>
        <w:rPr>
          <w:rFonts w:cs="Arial"/>
        </w:rPr>
      </w:pPr>
      <w:r w:rsidRPr="008D6971">
        <w:rPr>
          <w:rFonts w:cs="Arial"/>
        </w:rPr>
        <w:t xml:space="preserve">A limited historical and </w:t>
      </w:r>
      <w:r>
        <w:rPr>
          <w:rFonts w:cs="Arial"/>
        </w:rPr>
        <w:t xml:space="preserve">environmental </w:t>
      </w:r>
      <w:r w:rsidRPr="008D6971">
        <w:rPr>
          <w:rFonts w:cs="Arial"/>
        </w:rPr>
        <w:t xml:space="preserve">records review of the overall Project showing known and probable locations where the likelihood of contaminated soil may be encountered has been conducted during the design phase of the </w:t>
      </w:r>
      <w:r>
        <w:rPr>
          <w:rFonts w:cs="Arial"/>
        </w:rPr>
        <w:t>P</w:t>
      </w:r>
      <w:r w:rsidRPr="008D6971">
        <w:rPr>
          <w:rFonts w:cs="Arial"/>
        </w:rPr>
        <w:t>roject.</w:t>
      </w:r>
    </w:p>
    <w:p w14:paraId="1C313D9D" w14:textId="77777777" w:rsidR="0070471D" w:rsidRPr="008D6971" w:rsidRDefault="0070471D" w:rsidP="0070471D">
      <w:pPr>
        <w:rPr>
          <w:rFonts w:cs="Arial"/>
        </w:rPr>
      </w:pPr>
    </w:p>
    <w:p w14:paraId="2815611D" w14:textId="72C1FF6D" w:rsidR="0070471D" w:rsidRPr="008D6971" w:rsidRDefault="0070471D" w:rsidP="0070471D">
      <w:pPr>
        <w:rPr>
          <w:rFonts w:cs="Arial"/>
        </w:rPr>
      </w:pPr>
      <w:r w:rsidRPr="008D6971">
        <w:rPr>
          <w:rFonts w:cs="Arial"/>
        </w:rPr>
        <w:t>In the event that an unexpected area of contaminated soil is encountered during the construction phase of the Project, the Contractor shall immediately notify the Resident Project Representative, and stop all work at that location until an appropriate Contaminated Material Handling Plan has been prepared and approved.</w:t>
      </w:r>
    </w:p>
    <w:p w14:paraId="573B6E66" w14:textId="77777777" w:rsidR="0070471D" w:rsidRPr="008D6971" w:rsidRDefault="0070471D" w:rsidP="0070471D">
      <w:pPr>
        <w:rPr>
          <w:rFonts w:cs="Arial"/>
        </w:rPr>
      </w:pPr>
    </w:p>
    <w:p w14:paraId="1E07293B" w14:textId="4E26A136" w:rsidR="0070471D" w:rsidRPr="008D6971" w:rsidRDefault="0070471D" w:rsidP="0070471D">
      <w:r w:rsidRPr="008D6971">
        <w:rPr>
          <w:rFonts w:cs="Arial"/>
        </w:rPr>
        <w:t xml:space="preserve">The </w:t>
      </w:r>
      <w:r w:rsidR="00DB14F1">
        <w:rPr>
          <w:rFonts w:cs="Arial"/>
        </w:rPr>
        <w:t>Resident Project Representative</w:t>
      </w:r>
      <w:r w:rsidRPr="008D6971">
        <w:rPr>
          <w:rFonts w:cs="Arial"/>
        </w:rPr>
        <w:t xml:space="preserve"> will obtain the services of a </w:t>
      </w:r>
      <w:r w:rsidRPr="008D6971">
        <w:t xml:space="preserve">Qualified Environmental Professional (QEP) acting on behalf of the </w:t>
      </w:r>
      <w:r w:rsidR="00DB14F1" w:rsidRPr="006D7D5C">
        <w:t>City of Rochester</w:t>
      </w:r>
      <w:r>
        <w:t>,</w:t>
      </w:r>
      <w:r w:rsidRPr="008D6971">
        <w:t xml:space="preserve"> with the qualifications to perform such tasks as the screening and decision making about what is and what is not contaminated, as well as the proper characterization of the waste.  The staging and disposal of </w:t>
      </w:r>
      <w:r>
        <w:t xml:space="preserve">the </w:t>
      </w:r>
      <w:r w:rsidRPr="008D6971">
        <w:t xml:space="preserve">material is still the </w:t>
      </w:r>
      <w:r>
        <w:t xml:space="preserve">responsibility </w:t>
      </w:r>
      <w:r w:rsidRPr="008D6971">
        <w:t xml:space="preserve">of the Contractor, but it is </w:t>
      </w:r>
      <w:r>
        <w:t xml:space="preserve">to be </w:t>
      </w:r>
      <w:r w:rsidRPr="008D6971">
        <w:t xml:space="preserve">done at the direction of the </w:t>
      </w:r>
      <w:r w:rsidR="00DB14F1" w:rsidRPr="008D6971">
        <w:rPr>
          <w:rFonts w:cs="Arial"/>
        </w:rPr>
        <w:t>Resident Project Representative</w:t>
      </w:r>
      <w:r w:rsidRPr="008D6971">
        <w:t>.</w:t>
      </w:r>
    </w:p>
    <w:p w14:paraId="13C57EAC" w14:textId="77777777" w:rsidR="0070471D" w:rsidRPr="006D7D5C" w:rsidRDefault="0070471D" w:rsidP="0070471D">
      <w:pPr>
        <w:widowControl/>
        <w:autoSpaceDE/>
        <w:autoSpaceDN/>
        <w:adjustRightInd/>
      </w:pPr>
    </w:p>
    <w:p w14:paraId="2911A25E" w14:textId="0ED6074F" w:rsidR="004757F3" w:rsidRDefault="004757F3" w:rsidP="00F81759">
      <w:pPr>
        <w:rPr>
          <w:rFonts w:cs="Arial"/>
        </w:rPr>
      </w:pPr>
    </w:p>
    <w:p w14:paraId="248EC6FE" w14:textId="77777777" w:rsidR="004757F3" w:rsidRPr="006D7D5C" w:rsidRDefault="004757F3" w:rsidP="00F81759">
      <w:pPr>
        <w:rPr>
          <w:rFonts w:cs="Arial"/>
          <w:b/>
          <w:u w:val="single"/>
        </w:rPr>
      </w:pPr>
      <w:r w:rsidRPr="006D7D5C">
        <w:rPr>
          <w:rFonts w:cs="Arial"/>
          <w:b/>
          <w:u w:val="single"/>
        </w:rPr>
        <w:t>Disposal Sites and Permits</w:t>
      </w:r>
    </w:p>
    <w:p w14:paraId="1474C5C2" w14:textId="77777777" w:rsidR="004757F3" w:rsidRPr="006D7D5C" w:rsidRDefault="004757F3" w:rsidP="00F81759">
      <w:pPr>
        <w:rPr>
          <w:rFonts w:cs="Arial"/>
        </w:rPr>
      </w:pPr>
    </w:p>
    <w:p w14:paraId="5ED361E4" w14:textId="77777777" w:rsidR="004757F3" w:rsidRPr="006D7D5C" w:rsidRDefault="004757F3" w:rsidP="00F81759">
      <w:pPr>
        <w:rPr>
          <w:rFonts w:cs="Arial"/>
        </w:rPr>
      </w:pPr>
      <w:r w:rsidRPr="006D7D5C">
        <w:rPr>
          <w:rFonts w:cs="Arial"/>
        </w:rPr>
        <w:t>All demolition debris and spoil material shall be disposed of off-site at an approved disposal site.</w:t>
      </w:r>
    </w:p>
    <w:p w14:paraId="6E5F4D6E" w14:textId="77777777" w:rsidR="004757F3" w:rsidRPr="006D7D5C" w:rsidRDefault="004757F3" w:rsidP="00F81759">
      <w:pPr>
        <w:rPr>
          <w:rFonts w:cs="Arial"/>
        </w:rPr>
      </w:pPr>
    </w:p>
    <w:p w14:paraId="592A5A7D" w14:textId="77777777" w:rsidR="004757F3" w:rsidRPr="006D7D5C" w:rsidRDefault="004757F3" w:rsidP="00F81759">
      <w:pPr>
        <w:rPr>
          <w:rFonts w:cs="Arial"/>
        </w:rPr>
      </w:pPr>
      <w:r w:rsidRPr="006D7D5C">
        <w:rPr>
          <w:rFonts w:cs="Arial"/>
        </w:rPr>
        <w:t>It is the Contractor's responsibility to obtain all permits and approvals for disposal sites necessary in accordance with applicable federal, state and local laws and regulations as described in City of Rochester Standard Construction Contract Documents and NYSDOT Section 107-10 Managing Surplus Material and Waste.  Copies of all permits, manifests and landfill tickets shall be provided to the</w:t>
      </w:r>
      <w:r w:rsidRPr="006D7D5C">
        <w:rPr>
          <w:lang w:eastAsia="ja-JP"/>
        </w:rPr>
        <w:t xml:space="preserve"> Resident Project Representative and</w:t>
      </w:r>
      <w:r w:rsidRPr="006D7D5C">
        <w:rPr>
          <w:rFonts w:cs="Arial"/>
        </w:rPr>
        <w:t xml:space="preserve"> Project Manager in order to demonstrate compliance with these requirements.</w:t>
      </w:r>
    </w:p>
    <w:p w14:paraId="48DE4C0B" w14:textId="77777777" w:rsidR="004757F3" w:rsidRPr="006D7D5C" w:rsidRDefault="004757F3" w:rsidP="00F81759">
      <w:pPr>
        <w:widowControl/>
        <w:autoSpaceDE/>
        <w:autoSpaceDN/>
        <w:adjustRightInd/>
        <w:rPr>
          <w:rFonts w:cs="Arial"/>
        </w:rPr>
      </w:pPr>
    </w:p>
    <w:p w14:paraId="69C519B7" w14:textId="14600AB3" w:rsidR="000B36FC" w:rsidRPr="006D7D5C" w:rsidRDefault="000B36FC" w:rsidP="00F81759">
      <w:pPr>
        <w:widowControl/>
        <w:autoSpaceDE/>
        <w:autoSpaceDN/>
        <w:adjustRightInd/>
        <w:rPr>
          <w:rFonts w:cs="Arial"/>
        </w:rPr>
      </w:pPr>
    </w:p>
    <w:p w14:paraId="214F3721" w14:textId="77777777" w:rsidR="004757F3" w:rsidRPr="006D7D5C" w:rsidRDefault="004757F3" w:rsidP="00F81759">
      <w:pPr>
        <w:rPr>
          <w:rFonts w:cs="Arial"/>
          <w:b/>
          <w:u w:val="single"/>
        </w:rPr>
      </w:pPr>
      <w:r w:rsidRPr="006D7D5C">
        <w:rPr>
          <w:rFonts w:cs="Arial"/>
          <w:b/>
          <w:u w:val="single"/>
        </w:rPr>
        <w:t>Dust Control</w:t>
      </w:r>
    </w:p>
    <w:p w14:paraId="7702ACD3" w14:textId="77777777" w:rsidR="004757F3" w:rsidRPr="006D7D5C" w:rsidRDefault="004757F3" w:rsidP="00F81759">
      <w:pPr>
        <w:rPr>
          <w:rFonts w:cs="Arial"/>
        </w:rPr>
      </w:pPr>
    </w:p>
    <w:p w14:paraId="3CAD1190" w14:textId="77777777" w:rsidR="004757F3" w:rsidRPr="006D7D5C" w:rsidRDefault="004757F3" w:rsidP="00F81759">
      <w:pPr>
        <w:rPr>
          <w:rFonts w:cs="Arial"/>
        </w:rPr>
      </w:pPr>
      <w:r w:rsidRPr="006D7D5C">
        <w:rPr>
          <w:rFonts w:cs="Arial"/>
        </w:rPr>
        <w:t>The Contractor must exercise extreme caution to control dust in all phases of the work.  The Contractor’s operations must not result in the discharge of dust into the atmosphere of such quantity, character, or duration that it unreasonably interferes with the comfortable enjoyment of life or property, or is harmful to plants or animals.  No additional payment will be made for any labor, material or equipment needed for dust control.</w:t>
      </w:r>
    </w:p>
    <w:p w14:paraId="5687A557" w14:textId="77777777" w:rsidR="004757F3" w:rsidRPr="006D7D5C" w:rsidRDefault="004757F3" w:rsidP="00F81759">
      <w:pPr>
        <w:rPr>
          <w:rFonts w:cs="Arial"/>
        </w:rPr>
      </w:pPr>
    </w:p>
    <w:p w14:paraId="2CDEE741" w14:textId="77777777" w:rsidR="004757F3" w:rsidRPr="006D7D5C" w:rsidRDefault="004757F3" w:rsidP="00F81759">
      <w:pPr>
        <w:rPr>
          <w:rFonts w:cs="Arial"/>
        </w:rPr>
      </w:pPr>
      <w:r w:rsidRPr="006D7D5C">
        <w:rPr>
          <w:rFonts w:cs="Arial"/>
        </w:rPr>
        <w:t xml:space="preserve">When it becomes necessary, the </w:t>
      </w:r>
      <w:r w:rsidRPr="006D7D5C">
        <w:rPr>
          <w:lang w:eastAsia="ja-JP"/>
        </w:rPr>
        <w:t>Resident Project Representative</w:t>
      </w:r>
      <w:r w:rsidRPr="006D7D5C">
        <w:rPr>
          <w:rFonts w:cs="Arial"/>
        </w:rPr>
        <w:t xml:space="preserve"> will inform the Contractor of unsatisfactory construction procedures and operations insofar as pollution of the air is concerned.  If the unsatisfactory construction procedures and operations are not promptly corrected, the </w:t>
      </w:r>
      <w:r w:rsidRPr="006D7D5C">
        <w:rPr>
          <w:lang w:eastAsia="ja-JP"/>
        </w:rPr>
        <w:t>Resident Project Representative</w:t>
      </w:r>
      <w:r w:rsidRPr="006D7D5C">
        <w:rPr>
          <w:rFonts w:cs="Arial"/>
        </w:rPr>
        <w:t xml:space="preserve"> may suspend performance of any or all other construction operations until the unsatisfactory condition has been corrected.  The Project Manager may shut down at any time, all operations that are causing a dust problem.</w:t>
      </w:r>
    </w:p>
    <w:p w14:paraId="7E5A6A9F" w14:textId="77777777" w:rsidR="004757F3" w:rsidRPr="00903B80" w:rsidRDefault="004757F3" w:rsidP="00F81759">
      <w:pPr>
        <w:rPr>
          <w:rFonts w:cs="Arial"/>
        </w:rPr>
      </w:pPr>
    </w:p>
    <w:p w14:paraId="3E89FCD1" w14:textId="0EFB8515" w:rsidR="0070471D" w:rsidRPr="00903B80" w:rsidRDefault="0070471D" w:rsidP="0070471D">
      <w:pPr>
        <w:rPr>
          <w:rFonts w:cs="Arial"/>
        </w:rPr>
      </w:pPr>
      <w:r w:rsidRPr="00903B80">
        <w:rPr>
          <w:rFonts w:cs="Arial"/>
        </w:rPr>
        <w:t xml:space="preserve">Dust control methods shall be in accordance with </w:t>
      </w:r>
      <w:r w:rsidRPr="00903B80">
        <w:rPr>
          <w:rFonts w:cs="Arial"/>
          <w:i/>
        </w:rPr>
        <w:t>New York State Standards and Specifications for Erosion and Sediment Control (Blue Book)</w:t>
      </w:r>
      <w:r w:rsidR="007A02AA">
        <w:rPr>
          <w:rFonts w:cs="Arial"/>
        </w:rPr>
        <w:t xml:space="preserve"> - </w:t>
      </w:r>
      <w:r w:rsidR="007A02AA" w:rsidRPr="00903B80">
        <w:rPr>
          <w:rFonts w:cs="Arial"/>
        </w:rPr>
        <w:t>Standard and Specifications for Dust Control</w:t>
      </w:r>
      <w:r w:rsidRPr="00903B80">
        <w:rPr>
          <w:rFonts w:cs="Arial"/>
        </w:rPr>
        <w:t>.</w:t>
      </w:r>
    </w:p>
    <w:p w14:paraId="4EB4C63A" w14:textId="77777777" w:rsidR="0070471D" w:rsidRPr="00903B80" w:rsidRDefault="0070471D" w:rsidP="0070471D">
      <w:pPr>
        <w:rPr>
          <w:rFonts w:cs="Arial"/>
        </w:rPr>
      </w:pPr>
    </w:p>
    <w:p w14:paraId="6DB956F0" w14:textId="77777777" w:rsidR="004757F3" w:rsidRPr="00903B80" w:rsidRDefault="004757F3" w:rsidP="00F81759">
      <w:pPr>
        <w:rPr>
          <w:rFonts w:cs="Arial"/>
        </w:rPr>
      </w:pPr>
    </w:p>
    <w:p w14:paraId="7A4914B8" w14:textId="77777777" w:rsidR="004757F3" w:rsidRPr="006D7D5C" w:rsidRDefault="004757F3" w:rsidP="00F81759">
      <w:pPr>
        <w:widowControl/>
        <w:autoSpaceDE/>
        <w:autoSpaceDN/>
        <w:adjustRightInd/>
        <w:rPr>
          <w:rFonts w:cs="Arial"/>
          <w:b/>
          <w:u w:val="single"/>
        </w:rPr>
      </w:pPr>
      <w:r w:rsidRPr="006D7D5C">
        <w:rPr>
          <w:rFonts w:cs="Arial"/>
          <w:b/>
          <w:u w:val="single"/>
        </w:rPr>
        <w:t>Environmental and Erosion Control</w:t>
      </w:r>
    </w:p>
    <w:p w14:paraId="60ACC776" w14:textId="77777777" w:rsidR="004757F3" w:rsidRPr="006D7D5C" w:rsidRDefault="004757F3"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F6CD401" w14:textId="071CB9A8" w:rsidR="004757F3" w:rsidRPr="006D7D5C" w:rsidRDefault="004757F3"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r w:rsidRPr="006D7D5C">
        <w:rPr>
          <w:lang w:eastAsia="ja-JP"/>
        </w:rPr>
        <w:t xml:space="preserve">The Contractor shall incorporate best management practices to control sediment and erosion, as defined in </w:t>
      </w:r>
      <w:r w:rsidR="007A02AA">
        <w:rPr>
          <w:lang w:eastAsia="ja-JP"/>
        </w:rPr>
        <w:t xml:space="preserve">City of Rochester </w:t>
      </w:r>
      <w:r w:rsidRPr="006D7D5C">
        <w:rPr>
          <w:lang w:eastAsia="ja-JP"/>
        </w:rPr>
        <w:t>Section 10 Compliance with Air and Water Laws and Regulations of the Laws and Regulations section, NYSDOT Section 107-12 Water Quality Protection, and NYSDOT Section 209 Soil Erosion and Sediment Control.</w:t>
      </w:r>
    </w:p>
    <w:p w14:paraId="6D0E17E8" w14:textId="77777777" w:rsidR="004757F3" w:rsidRPr="006D7D5C" w:rsidRDefault="004757F3"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50B80E8D" w14:textId="77777777" w:rsidR="004757F3" w:rsidRPr="006D7D5C" w:rsidRDefault="004757F3"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r w:rsidRPr="006D7D5C">
        <w:rPr>
          <w:lang w:eastAsia="ja-JP"/>
        </w:rPr>
        <w:t>At any time that the Project Manager feels that the work is adversely impacting any adjacent property, the Project Manager shall order such operations be terminated, and the Contractor must provide the necessary mitigation devices prior to recommencing the work.</w:t>
      </w:r>
    </w:p>
    <w:p w14:paraId="40130706" w14:textId="77777777" w:rsidR="004757F3" w:rsidRPr="006D7D5C" w:rsidRDefault="004757F3"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350135D1" w14:textId="77777777" w:rsidR="004757F3" w:rsidRPr="006D7D5C" w:rsidRDefault="004757F3" w:rsidP="00F81759">
      <w:pPr>
        <w:rPr>
          <w:rFonts w:cs="Arial"/>
        </w:rPr>
      </w:pPr>
      <w:r w:rsidRPr="006D7D5C">
        <w:rPr>
          <w:rFonts w:cs="Arial"/>
        </w:rPr>
        <w:t>No earth material exposed by grubbing, excavation, borrow, fill, or other work, shall be left exposed for a period of greater than fourteen (14) days without the application of temporary or permanent erosion controls.</w:t>
      </w:r>
    </w:p>
    <w:p w14:paraId="0AD583C2" w14:textId="77777777" w:rsidR="00940A26" w:rsidRPr="006D7D5C" w:rsidRDefault="00940A26" w:rsidP="00940A26">
      <w:pPr>
        <w:rPr>
          <w:rFonts w:cs="Arial"/>
        </w:rPr>
      </w:pPr>
    </w:p>
    <w:p w14:paraId="3C2C57DC" w14:textId="77777777" w:rsidR="00940A26" w:rsidRPr="006D7D5C" w:rsidRDefault="00940A26" w:rsidP="00940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079C87C8" w14:textId="77777777" w:rsidR="004757F3" w:rsidRPr="006D7D5C" w:rsidRDefault="004757F3" w:rsidP="00F81759">
      <w:pPr>
        <w:rPr>
          <w:rFonts w:cs="Arial"/>
          <w:b/>
          <w:u w:val="single"/>
        </w:rPr>
      </w:pPr>
      <w:r w:rsidRPr="006D7D5C">
        <w:rPr>
          <w:rFonts w:cs="Arial"/>
          <w:b/>
          <w:u w:val="single"/>
        </w:rPr>
        <w:t>Safety and Health Requirements – Worker Silica Protection</w:t>
      </w:r>
    </w:p>
    <w:p w14:paraId="1B11C991" w14:textId="77777777" w:rsidR="004757F3" w:rsidRPr="006D7D5C" w:rsidRDefault="004757F3" w:rsidP="00F81759">
      <w:pPr>
        <w:rPr>
          <w:rFonts w:cs="Arial"/>
        </w:rPr>
      </w:pPr>
    </w:p>
    <w:p w14:paraId="146E8536" w14:textId="48C91DDA" w:rsidR="004757F3" w:rsidRDefault="004757F3" w:rsidP="00F81759">
      <w:pPr>
        <w:rPr>
          <w:rFonts w:cs="Arial"/>
        </w:rPr>
      </w:pPr>
      <w:r w:rsidRPr="006D7D5C">
        <w:rPr>
          <w:rFonts w:cs="Arial"/>
        </w:rPr>
        <w:t>Where the work requires the Contractor to saw cut concrete pavement, the Contractor is alerted to the fact that concrete dust contains crystalline silica.</w:t>
      </w:r>
    </w:p>
    <w:p w14:paraId="6EF931AB" w14:textId="77777777" w:rsidR="004757F3" w:rsidRPr="006D7D5C" w:rsidRDefault="004757F3" w:rsidP="00F81759">
      <w:pPr>
        <w:rPr>
          <w:rFonts w:cs="Arial"/>
        </w:rPr>
      </w:pPr>
    </w:p>
    <w:p w14:paraId="68F37125" w14:textId="77777777" w:rsidR="004757F3" w:rsidRPr="006D7D5C" w:rsidRDefault="004757F3" w:rsidP="00F81759">
      <w:r w:rsidRPr="006D7D5C">
        <w:t>Crystalline silica is a common substance, which is the basic component of many types of sands, quartz, and granite rock.  Occupational exposure to crystalline silica can produce silicosis which is a disease of the lungs characterized by progressive fibrosis and a chronic shortness of breath.</w:t>
      </w:r>
    </w:p>
    <w:p w14:paraId="5E487460" w14:textId="77777777" w:rsidR="004757F3" w:rsidRPr="006D7D5C" w:rsidRDefault="004757F3" w:rsidP="00F81759">
      <w:pPr>
        <w:rPr>
          <w:rFonts w:cs="Arial"/>
        </w:rPr>
      </w:pPr>
    </w:p>
    <w:p w14:paraId="1CA58236" w14:textId="77777777" w:rsidR="004757F3" w:rsidRPr="006D7D5C" w:rsidRDefault="004757F3" w:rsidP="00F81759">
      <w:pPr>
        <w:rPr>
          <w:rFonts w:cs="Arial"/>
        </w:rPr>
      </w:pPr>
      <w:r w:rsidRPr="006D7D5C">
        <w:rPr>
          <w:rFonts w:cs="Arial"/>
        </w:rPr>
        <w:t>The Contractor is alerted to NYSDOT Section 107-05L4 Silica and to OSHA requirements for Worker Silica Protection, included in 29 CFR 1926.55.</w:t>
      </w:r>
    </w:p>
    <w:p w14:paraId="14810459" w14:textId="77777777" w:rsidR="004757F3" w:rsidRPr="006D7D5C" w:rsidRDefault="004757F3" w:rsidP="00F81759">
      <w:pPr>
        <w:rPr>
          <w:rFonts w:cs="Arial"/>
        </w:rPr>
      </w:pPr>
    </w:p>
    <w:p w14:paraId="34907CAF" w14:textId="7C6AFC8E" w:rsidR="004757F3" w:rsidRPr="006D7D5C" w:rsidRDefault="004757F3" w:rsidP="00F81759">
      <w:pPr>
        <w:rPr>
          <w:rFonts w:cs="Arial"/>
        </w:rPr>
      </w:pPr>
      <w:r w:rsidRPr="006D7D5C">
        <w:rPr>
          <w:rFonts w:cs="Arial"/>
        </w:rPr>
        <w:t xml:space="preserve">The Contractor shall be in compliance with </w:t>
      </w:r>
      <w:r w:rsidR="009B5240" w:rsidRPr="006D7D5C">
        <w:t>City of Rochester</w:t>
      </w:r>
      <w:r w:rsidR="009B5240" w:rsidRPr="006D7D5C">
        <w:rPr>
          <w:rFonts w:cs="Arial"/>
        </w:rPr>
        <w:t xml:space="preserve"> </w:t>
      </w:r>
      <w:r w:rsidRPr="006D7D5C">
        <w:rPr>
          <w:rFonts w:cs="Arial"/>
        </w:rPr>
        <w:t xml:space="preserve">Section 9 Safety and Health Requirements </w:t>
      </w:r>
      <w:r w:rsidRPr="006D7D5C">
        <w:rPr>
          <w:lang w:eastAsia="ja-JP"/>
        </w:rPr>
        <w:t>of the Laws and Regulations, and</w:t>
      </w:r>
      <w:r w:rsidRPr="006D7D5C">
        <w:rPr>
          <w:rFonts w:cs="Arial"/>
        </w:rPr>
        <w:t xml:space="preserve"> NYSDOT Section 107-05 Safety and Health Requirements.</w:t>
      </w:r>
    </w:p>
    <w:p w14:paraId="260C21D0" w14:textId="7B304C30" w:rsidR="004757F3" w:rsidRDefault="004757F3" w:rsidP="00F81759">
      <w:pPr>
        <w:rPr>
          <w:rFonts w:cs="Arial"/>
        </w:rPr>
      </w:pPr>
    </w:p>
    <w:p w14:paraId="3A79F30B" w14:textId="77777777" w:rsidR="004757F3" w:rsidRPr="006D7D5C" w:rsidRDefault="004757F3" w:rsidP="00F81759">
      <w:pPr>
        <w:rPr>
          <w:rFonts w:cs="Arial"/>
        </w:rPr>
      </w:pPr>
    </w:p>
    <w:p w14:paraId="736DB599" w14:textId="77777777" w:rsidR="004757F3" w:rsidRPr="006D7D5C" w:rsidRDefault="004757F3" w:rsidP="00F81759">
      <w:pPr>
        <w:tabs>
          <w:tab w:val="left" w:pos="-1440"/>
          <w:tab w:val="left" w:pos="-720"/>
        </w:tabs>
        <w:suppressAutoHyphens/>
        <w:rPr>
          <w:rFonts w:cs="Arial"/>
          <w:b/>
        </w:rPr>
      </w:pPr>
      <w:r w:rsidRPr="006D7D5C">
        <w:rPr>
          <w:rFonts w:cs="Arial"/>
          <w:b/>
          <w:u w:val="single"/>
        </w:rPr>
        <w:t>Site Safety</w:t>
      </w:r>
    </w:p>
    <w:p w14:paraId="52DCAF28" w14:textId="77777777" w:rsidR="004757F3" w:rsidRPr="006D7D5C" w:rsidRDefault="004757F3" w:rsidP="00F81759">
      <w:pPr>
        <w:tabs>
          <w:tab w:val="left" w:pos="-1440"/>
          <w:tab w:val="left" w:pos="-720"/>
        </w:tabs>
        <w:suppressAutoHyphens/>
        <w:rPr>
          <w:rFonts w:cs="Arial"/>
        </w:rPr>
      </w:pPr>
    </w:p>
    <w:p w14:paraId="7738860B" w14:textId="77777777" w:rsidR="004757F3" w:rsidRPr="006D7D5C" w:rsidRDefault="004757F3" w:rsidP="00F81759">
      <w:pPr>
        <w:tabs>
          <w:tab w:val="left" w:pos="-1440"/>
          <w:tab w:val="left" w:pos="-720"/>
        </w:tabs>
        <w:suppressAutoHyphens/>
        <w:rPr>
          <w:rFonts w:cs="Arial"/>
        </w:rPr>
      </w:pPr>
      <w:r w:rsidRPr="006D7D5C">
        <w:rPr>
          <w:rFonts w:cs="Arial"/>
        </w:rPr>
        <w:t>The Contractor is fully and solely responsible for site safety precautions, and shall perform all of the work in the Contract Documents in a workmanlike manner with due regard to the safety of the employees and of the public.</w:t>
      </w:r>
    </w:p>
    <w:p w14:paraId="4E7B3F25" w14:textId="77777777" w:rsidR="004757F3" w:rsidRPr="006D7D5C" w:rsidRDefault="004757F3" w:rsidP="00F81759">
      <w:pPr>
        <w:tabs>
          <w:tab w:val="left" w:pos="-1440"/>
          <w:tab w:val="left" w:pos="-720"/>
        </w:tabs>
        <w:suppressAutoHyphens/>
        <w:rPr>
          <w:rFonts w:cs="Arial"/>
        </w:rPr>
      </w:pPr>
    </w:p>
    <w:p w14:paraId="69323EB0" w14:textId="77777777" w:rsidR="004757F3" w:rsidRPr="006D7D5C" w:rsidRDefault="004757F3" w:rsidP="00F81759">
      <w:pPr>
        <w:tabs>
          <w:tab w:val="left" w:pos="-1440"/>
          <w:tab w:val="left" w:pos="-720"/>
        </w:tabs>
        <w:suppressAutoHyphens/>
        <w:rPr>
          <w:rFonts w:cs="Arial"/>
        </w:rPr>
      </w:pPr>
      <w:r w:rsidRPr="006D7D5C">
        <w:rPr>
          <w:rFonts w:cs="Arial"/>
        </w:rPr>
        <w:t>The Contractor shall comply with 29 CFR 1926 Safety and Health Regulations for Construction, administered by the Federal Occupational Safety and Health Administration (OSHA) and U.S. Department of Labor in the performance of the work required by the Contract Documents in all matters regarding the safety and protection of persons employed in construction, excavation and demolition work.</w:t>
      </w:r>
    </w:p>
    <w:p w14:paraId="479BD462" w14:textId="77777777" w:rsidR="004757F3" w:rsidRPr="006D7D5C" w:rsidRDefault="004757F3" w:rsidP="00F81759">
      <w:pPr>
        <w:tabs>
          <w:tab w:val="left" w:pos="-1440"/>
          <w:tab w:val="left" w:pos="-720"/>
        </w:tabs>
        <w:suppressAutoHyphens/>
        <w:rPr>
          <w:rFonts w:cs="Arial"/>
        </w:rPr>
      </w:pPr>
    </w:p>
    <w:p w14:paraId="402F8367" w14:textId="77777777" w:rsidR="004757F3" w:rsidRPr="006D7D5C" w:rsidRDefault="004757F3" w:rsidP="00F81759">
      <w:pPr>
        <w:tabs>
          <w:tab w:val="left" w:pos="-1440"/>
          <w:tab w:val="left" w:pos="-720"/>
        </w:tabs>
        <w:suppressAutoHyphens/>
        <w:rPr>
          <w:rFonts w:cs="Arial"/>
        </w:rPr>
      </w:pPr>
      <w:r w:rsidRPr="006D7D5C">
        <w:rPr>
          <w:rFonts w:cs="Arial"/>
        </w:rPr>
        <w:t>The Contractor shall also meet all applicable requirements of the State of New York Department of Labor, Industrial Code Rule 53 regarding construction, excavation and demolition operations at or near underground facilities.</w:t>
      </w:r>
    </w:p>
    <w:p w14:paraId="79D0CB0D" w14:textId="77777777" w:rsidR="004757F3" w:rsidRPr="006D7D5C" w:rsidRDefault="004757F3" w:rsidP="00F81759">
      <w:pPr>
        <w:tabs>
          <w:tab w:val="left" w:pos="-1440"/>
          <w:tab w:val="left" w:pos="-720"/>
        </w:tabs>
        <w:suppressAutoHyphens/>
        <w:rPr>
          <w:rFonts w:cs="Arial"/>
        </w:rPr>
      </w:pPr>
    </w:p>
    <w:p w14:paraId="5A0A9A3F" w14:textId="77777777" w:rsidR="004757F3" w:rsidRPr="006D7D5C" w:rsidRDefault="004757F3" w:rsidP="00F81759">
      <w:pPr>
        <w:rPr>
          <w:rFonts w:cs="Arial"/>
        </w:rPr>
      </w:pPr>
    </w:p>
    <w:p w14:paraId="63CC4BB6" w14:textId="77777777" w:rsidR="004757F3" w:rsidRPr="006D7D5C" w:rsidRDefault="004757F3" w:rsidP="00F81759">
      <w:pPr>
        <w:rPr>
          <w:rFonts w:cs="Arial"/>
          <w:b/>
          <w:u w:val="single"/>
        </w:rPr>
      </w:pPr>
      <w:r w:rsidRPr="006D7D5C">
        <w:rPr>
          <w:rFonts w:cs="Arial"/>
          <w:b/>
          <w:u w:val="single"/>
        </w:rPr>
        <w:t>Waste Management/Recycling</w:t>
      </w:r>
    </w:p>
    <w:p w14:paraId="2F816361" w14:textId="77777777" w:rsidR="004757F3" w:rsidRPr="006D7D5C" w:rsidRDefault="004757F3" w:rsidP="00F81759">
      <w:pPr>
        <w:rPr>
          <w:rFonts w:cs="Arial"/>
        </w:rPr>
      </w:pPr>
    </w:p>
    <w:p w14:paraId="11CE470C" w14:textId="77777777" w:rsidR="004757F3" w:rsidRPr="006D7D5C" w:rsidRDefault="004757F3" w:rsidP="00F81759">
      <w:pPr>
        <w:rPr>
          <w:rFonts w:cs="Arial"/>
        </w:rPr>
      </w:pPr>
      <w:r w:rsidRPr="006D7D5C">
        <w:rPr>
          <w:rFonts w:cs="Arial"/>
        </w:rPr>
        <w:t>The City of Rochester encourages minimization of the waste stream through the salvage or recycling of excess materials, and through the use of recycled materials in new construction.  Asbestos containing materials are not included in the list of recyclable materials.</w:t>
      </w:r>
    </w:p>
    <w:p w14:paraId="318863CA" w14:textId="77777777" w:rsidR="004757F3" w:rsidRPr="006D7D5C" w:rsidRDefault="004757F3" w:rsidP="00F81759">
      <w:pPr>
        <w:rPr>
          <w:rFonts w:cs="Arial"/>
        </w:rPr>
      </w:pPr>
    </w:p>
    <w:p w14:paraId="5868FA59" w14:textId="1965208D" w:rsidR="004757F3" w:rsidRPr="006D7D5C" w:rsidRDefault="004757F3" w:rsidP="00F81759">
      <w:pPr>
        <w:rPr>
          <w:rFonts w:cs="Arial"/>
          <w:bCs/>
          <w:lang w:eastAsia="ja-JP"/>
        </w:rPr>
      </w:pPr>
      <w:r w:rsidRPr="006D7D5C">
        <w:rPr>
          <w:rFonts w:cs="Arial"/>
        </w:rPr>
        <w:t xml:space="preserve">Site preparation for this </w:t>
      </w:r>
      <w:r w:rsidR="00705F06">
        <w:rPr>
          <w:rFonts w:cs="Arial"/>
        </w:rPr>
        <w:t>Project</w:t>
      </w:r>
      <w:r w:rsidRPr="006D7D5C">
        <w:rPr>
          <w:rFonts w:cs="Arial"/>
        </w:rPr>
        <w:t xml:space="preserve"> may involve tree trimming/removal, unclassified excavation including the removal of concrete, asphalt and other hard surface pavement materials.  Much of the content from these operations is recyclable, with their use subject to the requirements of the Special Note </w:t>
      </w:r>
      <w:r w:rsidRPr="006D7D5C">
        <w:rPr>
          <w:rFonts w:cs="Arial"/>
          <w:b/>
        </w:rPr>
        <w:t xml:space="preserve">Recycled Material for </w:t>
      </w:r>
      <w:r w:rsidRPr="006D7D5C">
        <w:rPr>
          <w:rFonts w:cs="Arial"/>
          <w:b/>
          <w:bCs/>
          <w:lang w:eastAsia="ja-JP"/>
        </w:rPr>
        <w:t>Subbase Course</w:t>
      </w:r>
      <w:r w:rsidRPr="006D7D5C">
        <w:rPr>
          <w:rFonts w:cs="Arial"/>
          <w:bCs/>
          <w:lang w:eastAsia="ja-JP"/>
        </w:rPr>
        <w:t>.</w:t>
      </w:r>
    </w:p>
    <w:p w14:paraId="4E590A7D" w14:textId="77777777" w:rsidR="004757F3" w:rsidRPr="006D7D5C" w:rsidRDefault="004757F3" w:rsidP="00F81759">
      <w:pPr>
        <w:rPr>
          <w:rFonts w:cs="Arial"/>
        </w:rPr>
      </w:pPr>
    </w:p>
    <w:p w14:paraId="48F4354D" w14:textId="0B586684" w:rsidR="004757F3" w:rsidRPr="006D7D5C" w:rsidRDefault="004757F3" w:rsidP="00F81759">
      <w:pPr>
        <w:rPr>
          <w:rFonts w:cs="Arial"/>
        </w:rPr>
      </w:pPr>
      <w:r w:rsidRPr="006D7D5C">
        <w:rPr>
          <w:rFonts w:cs="Arial"/>
        </w:rPr>
        <w:t>A list of recycling facilities which accept such waste is available from the N</w:t>
      </w:r>
      <w:r w:rsidR="009B5240">
        <w:rPr>
          <w:rFonts w:cs="Arial"/>
        </w:rPr>
        <w:t xml:space="preserve">ew </w:t>
      </w:r>
      <w:r w:rsidRPr="006D7D5C">
        <w:rPr>
          <w:rFonts w:cs="Arial"/>
        </w:rPr>
        <w:t>Y</w:t>
      </w:r>
      <w:r w:rsidR="009B5240">
        <w:rPr>
          <w:rFonts w:cs="Arial"/>
        </w:rPr>
        <w:t xml:space="preserve">ork </w:t>
      </w:r>
      <w:r w:rsidRPr="006D7D5C">
        <w:rPr>
          <w:rFonts w:cs="Arial"/>
        </w:rPr>
        <w:t>S</w:t>
      </w:r>
      <w:r w:rsidR="009B5240">
        <w:rPr>
          <w:rFonts w:cs="Arial"/>
        </w:rPr>
        <w:t>tate</w:t>
      </w:r>
      <w:r w:rsidRPr="006D7D5C">
        <w:rPr>
          <w:rFonts w:cs="Arial"/>
        </w:rPr>
        <w:t xml:space="preserve"> Department of Economic Development office of Recycling Market Development at (518) 292-5854.</w:t>
      </w:r>
    </w:p>
    <w:p w14:paraId="5BADA748" w14:textId="77777777" w:rsidR="004757F3" w:rsidRPr="006D7D5C" w:rsidRDefault="004757F3" w:rsidP="00F81759">
      <w:pPr>
        <w:rPr>
          <w:rFonts w:cs="Arial"/>
        </w:rPr>
      </w:pPr>
    </w:p>
    <w:p w14:paraId="2FF76CF8" w14:textId="4CC827C3" w:rsidR="004757F3" w:rsidRPr="006D7D5C" w:rsidRDefault="004757F3" w:rsidP="00F81759">
      <w:pPr>
        <w:rPr>
          <w:rFonts w:cs="Arial"/>
        </w:rPr>
      </w:pPr>
      <w:r w:rsidRPr="006D7D5C">
        <w:rPr>
          <w:rFonts w:cs="Arial"/>
        </w:rPr>
        <w:t>N</w:t>
      </w:r>
      <w:r w:rsidR="009B5240">
        <w:rPr>
          <w:rFonts w:cs="Arial"/>
        </w:rPr>
        <w:t xml:space="preserve">ew </w:t>
      </w:r>
      <w:r w:rsidRPr="006D7D5C">
        <w:rPr>
          <w:rFonts w:cs="Arial"/>
        </w:rPr>
        <w:t>Y</w:t>
      </w:r>
      <w:r w:rsidR="009B5240">
        <w:rPr>
          <w:rFonts w:cs="Arial"/>
        </w:rPr>
        <w:t xml:space="preserve">ork </w:t>
      </w:r>
      <w:r w:rsidRPr="006D7D5C">
        <w:rPr>
          <w:rFonts w:cs="Arial"/>
        </w:rPr>
        <w:t>S</w:t>
      </w:r>
      <w:r w:rsidR="009B5240">
        <w:rPr>
          <w:rFonts w:cs="Arial"/>
        </w:rPr>
        <w:t>tate</w:t>
      </w:r>
      <w:r w:rsidRPr="006D7D5C">
        <w:rPr>
          <w:rFonts w:cs="Arial"/>
        </w:rPr>
        <w:t xml:space="preserve"> Construction and Demolition processing facilities are regulated under 6NYCRR Part 360: Subpart 360-1, General Provisions; Subpart 360-7, Construction and Demolition Debris Landfills; and Subpart 360-12, Recyclable Handling and Recovery Facilities.  A list of facilities permitted to recycle solid waste is available from the N</w:t>
      </w:r>
      <w:r w:rsidR="009B5240">
        <w:rPr>
          <w:rFonts w:cs="Arial"/>
        </w:rPr>
        <w:t xml:space="preserve">ew </w:t>
      </w:r>
      <w:r w:rsidRPr="006D7D5C">
        <w:rPr>
          <w:rFonts w:cs="Arial"/>
        </w:rPr>
        <w:t>Y</w:t>
      </w:r>
      <w:r w:rsidR="009B5240">
        <w:rPr>
          <w:rFonts w:cs="Arial"/>
        </w:rPr>
        <w:t xml:space="preserve">ork </w:t>
      </w:r>
      <w:r w:rsidRPr="006D7D5C">
        <w:rPr>
          <w:rFonts w:cs="Arial"/>
        </w:rPr>
        <w:t>S</w:t>
      </w:r>
      <w:r w:rsidR="009B5240">
        <w:rPr>
          <w:rFonts w:cs="Arial"/>
        </w:rPr>
        <w:t>tate</w:t>
      </w:r>
      <w:r w:rsidRPr="006D7D5C">
        <w:rPr>
          <w:rFonts w:cs="Arial"/>
        </w:rPr>
        <w:t xml:space="preserve"> Department of Environmental Conservation</w:t>
      </w:r>
      <w:r w:rsidR="009B5240">
        <w:rPr>
          <w:rFonts w:cs="Arial"/>
        </w:rPr>
        <w:t xml:space="preserve"> </w:t>
      </w:r>
      <w:r w:rsidRPr="006D7D5C">
        <w:rPr>
          <w:rFonts w:cs="Arial"/>
        </w:rPr>
        <w:t>Region 8 Solid Waste Division at (585) 226-2466.</w:t>
      </w:r>
    </w:p>
    <w:p w14:paraId="421C2A94" w14:textId="77777777" w:rsidR="004757F3" w:rsidRPr="006D7D5C" w:rsidRDefault="004757F3" w:rsidP="00F81759">
      <w:pPr>
        <w:rPr>
          <w:rFonts w:cs="Arial"/>
        </w:rPr>
      </w:pPr>
    </w:p>
    <w:p w14:paraId="4D9A4A5A" w14:textId="77777777" w:rsidR="004757F3" w:rsidRPr="006D7D5C" w:rsidRDefault="004757F3" w:rsidP="00F81759">
      <w:pPr>
        <w:rPr>
          <w:rFonts w:cs="Arial"/>
        </w:rPr>
      </w:pPr>
      <w:r w:rsidRPr="006D7D5C">
        <w:rPr>
          <w:rFonts w:cs="Arial"/>
        </w:rPr>
        <w:t>The Contractor shall maintain all collection and temporary storage areas in a neat and orderly appearance to the satisfaction of the Project Manager.  Waste management activities must be controlled to prevent odors and other nuisance conditions.  The Contractor shall also manage all waste in accordance with applicable Federal, State, and local regulations.</w:t>
      </w:r>
    </w:p>
    <w:p w14:paraId="33234FB0" w14:textId="2C5806DF" w:rsidR="004757F3" w:rsidRDefault="004757F3" w:rsidP="00F81759">
      <w:pPr>
        <w:rPr>
          <w:rFonts w:cs="Arial"/>
        </w:rPr>
      </w:pPr>
    </w:p>
    <w:p w14:paraId="480C5840" w14:textId="77777777" w:rsidR="007C5F4A" w:rsidRPr="006D7D5C" w:rsidRDefault="007C5F4A" w:rsidP="00F81759">
      <w:pPr>
        <w:rPr>
          <w:rFonts w:cs="Arial"/>
        </w:rPr>
      </w:pPr>
    </w:p>
    <w:p w14:paraId="4A9AA3AD" w14:textId="77777777" w:rsidR="00101C8F" w:rsidRPr="006D7D5C" w:rsidRDefault="00101C8F">
      <w:pPr>
        <w:widowControl/>
        <w:autoSpaceDE/>
        <w:autoSpaceDN/>
        <w:adjustRightInd/>
        <w:rPr>
          <w:rFonts w:cs="Arial"/>
        </w:rPr>
      </w:pPr>
    </w:p>
    <w:p w14:paraId="2EED8B88" w14:textId="274FE692" w:rsidR="004757F3" w:rsidRPr="006D7D5C" w:rsidRDefault="004757F3" w:rsidP="00F81759">
      <w:pPr>
        <w:widowControl/>
        <w:autoSpaceDE/>
        <w:autoSpaceDN/>
        <w:adjustRightInd/>
        <w:spacing w:line="480" w:lineRule="auto"/>
        <w:jc w:val="center"/>
        <w:rPr>
          <w:rFonts w:cs="Arial"/>
          <w:b/>
        </w:rPr>
      </w:pPr>
      <w:r w:rsidRPr="006D7D5C">
        <w:rPr>
          <w:rFonts w:cs="Arial"/>
          <w:b/>
        </w:rPr>
        <w:t>ASPHALT REQUIREMENTS</w:t>
      </w:r>
    </w:p>
    <w:p w14:paraId="4BC6150D" w14:textId="77777777" w:rsidR="004757F3" w:rsidRPr="006D7D5C" w:rsidRDefault="004757F3" w:rsidP="00F81759">
      <w:pPr>
        <w:widowControl/>
        <w:autoSpaceDE/>
        <w:autoSpaceDN/>
        <w:adjustRightInd/>
        <w:rPr>
          <w:rFonts w:cs="Arial"/>
          <w:u w:val="single"/>
        </w:rPr>
      </w:pPr>
      <w:r w:rsidRPr="006D7D5C">
        <w:rPr>
          <w:rFonts w:cs="Arial"/>
          <w:b/>
          <w:u w:val="single"/>
        </w:rPr>
        <w:t>Asphalt Pavement Joint Adhesive</w:t>
      </w:r>
    </w:p>
    <w:p w14:paraId="09226D57" w14:textId="77777777" w:rsidR="004757F3" w:rsidRPr="00903B80" w:rsidRDefault="004757F3"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8C95F60" w14:textId="2A25C275" w:rsidR="004757F3" w:rsidRPr="00903B80" w:rsidRDefault="004757F3" w:rsidP="00F81759">
      <w:pPr>
        <w:pStyle w:val="Default"/>
        <w:jc w:val="both"/>
        <w:rPr>
          <w:color w:val="auto"/>
          <w:sz w:val="22"/>
          <w:szCs w:val="22"/>
        </w:rPr>
      </w:pPr>
      <w:r w:rsidRPr="00903B80">
        <w:rPr>
          <w:rFonts w:eastAsia="Calibri"/>
          <w:color w:val="auto"/>
          <w:sz w:val="22"/>
          <w:szCs w:val="22"/>
          <w:lang w:bidi="en-US"/>
        </w:rPr>
        <w:t>The Contractor is required to use a</w:t>
      </w:r>
      <w:r w:rsidRPr="00903B80">
        <w:rPr>
          <w:color w:val="auto"/>
          <w:sz w:val="22"/>
          <w:szCs w:val="22"/>
        </w:rPr>
        <w:t>sphalt pavement joint adhesive on vertical faces f</w:t>
      </w:r>
      <w:r w:rsidR="004C65A3" w:rsidRPr="00903B80">
        <w:rPr>
          <w:color w:val="auto"/>
          <w:sz w:val="22"/>
          <w:szCs w:val="22"/>
        </w:rPr>
        <w:t xml:space="preserve">or all joints on the new asphalt surface course such as </w:t>
      </w:r>
      <w:r w:rsidRPr="00903B80">
        <w:rPr>
          <w:color w:val="auto"/>
          <w:sz w:val="22"/>
          <w:szCs w:val="22"/>
        </w:rPr>
        <w:t>longitudinal</w:t>
      </w:r>
      <w:r w:rsidR="004C65A3" w:rsidRPr="00903B80">
        <w:rPr>
          <w:color w:val="auto"/>
          <w:sz w:val="22"/>
          <w:szCs w:val="22"/>
        </w:rPr>
        <w:t>,</w:t>
      </w:r>
      <w:r w:rsidRPr="00903B80">
        <w:rPr>
          <w:color w:val="auto"/>
          <w:sz w:val="22"/>
          <w:szCs w:val="22"/>
        </w:rPr>
        <w:t xml:space="preserve"> transverse</w:t>
      </w:r>
      <w:r w:rsidR="004C65A3" w:rsidRPr="00903B80">
        <w:rPr>
          <w:color w:val="auto"/>
          <w:sz w:val="22"/>
          <w:szCs w:val="22"/>
        </w:rPr>
        <w:t>,</w:t>
      </w:r>
      <w:r w:rsidRPr="00903B80">
        <w:rPr>
          <w:color w:val="auto"/>
          <w:sz w:val="22"/>
          <w:szCs w:val="22"/>
        </w:rPr>
        <w:t xml:space="preserve"> curb or other </w:t>
      </w:r>
      <w:r w:rsidR="004C65A3" w:rsidRPr="00903B80">
        <w:rPr>
          <w:color w:val="auto"/>
          <w:sz w:val="22"/>
          <w:szCs w:val="22"/>
        </w:rPr>
        <w:t>joints butting against the new asphalt pavement, in accordance with NYSDOT Section 418 Asphalt Pavement Joint Adhesive.</w:t>
      </w:r>
    </w:p>
    <w:p w14:paraId="305CA544" w14:textId="77777777" w:rsidR="004757F3" w:rsidRPr="00903B80" w:rsidRDefault="004757F3" w:rsidP="00F81759">
      <w:pPr>
        <w:pStyle w:val="Default"/>
        <w:jc w:val="both"/>
        <w:rPr>
          <w:color w:val="auto"/>
          <w:sz w:val="22"/>
          <w:szCs w:val="22"/>
        </w:rPr>
      </w:pPr>
    </w:p>
    <w:p w14:paraId="6D3CEECD" w14:textId="00DD49D0" w:rsidR="004757F3" w:rsidRPr="00903B80" w:rsidRDefault="004757F3" w:rsidP="00F81759">
      <w:pPr>
        <w:pStyle w:val="Default"/>
        <w:jc w:val="both"/>
        <w:rPr>
          <w:color w:val="auto"/>
          <w:sz w:val="22"/>
          <w:szCs w:val="22"/>
        </w:rPr>
      </w:pPr>
      <w:r w:rsidRPr="00903B80">
        <w:rPr>
          <w:color w:val="auto"/>
          <w:sz w:val="22"/>
          <w:szCs w:val="22"/>
        </w:rPr>
        <w:t xml:space="preserve">Asphalt pavement joint adhesive is also to be used on vertical faces </w:t>
      </w:r>
      <w:r w:rsidR="006909A0" w:rsidRPr="00903B80">
        <w:rPr>
          <w:color w:val="auto"/>
          <w:sz w:val="22"/>
          <w:szCs w:val="22"/>
        </w:rPr>
        <w:t xml:space="preserve">for all joints on either new </w:t>
      </w:r>
      <w:r w:rsidRPr="00903B80">
        <w:rPr>
          <w:color w:val="auto"/>
          <w:sz w:val="22"/>
          <w:szCs w:val="22"/>
        </w:rPr>
        <w:t>base or binder course where it is anticipated it will be left open to traffic over winter layover or longer.</w:t>
      </w:r>
    </w:p>
    <w:p w14:paraId="44656D8E" w14:textId="19D66AEA" w:rsidR="006909A0" w:rsidRPr="00903B80" w:rsidRDefault="006909A0" w:rsidP="00F81759">
      <w:pPr>
        <w:pStyle w:val="Default"/>
        <w:jc w:val="both"/>
        <w:rPr>
          <w:color w:val="auto"/>
          <w:sz w:val="22"/>
          <w:szCs w:val="22"/>
        </w:rPr>
      </w:pPr>
    </w:p>
    <w:p w14:paraId="51D065CE" w14:textId="5312F444" w:rsidR="006909A0" w:rsidRPr="00903B80" w:rsidRDefault="006909A0" w:rsidP="00F81759">
      <w:pPr>
        <w:pStyle w:val="Default"/>
        <w:jc w:val="both"/>
        <w:rPr>
          <w:color w:val="auto"/>
          <w:sz w:val="22"/>
          <w:szCs w:val="22"/>
        </w:rPr>
      </w:pPr>
      <w:r w:rsidRPr="00903B80">
        <w:rPr>
          <w:color w:val="auto"/>
          <w:sz w:val="22"/>
          <w:szCs w:val="22"/>
        </w:rPr>
        <w:t>Longitudinal joints between lanes made by echelon paving do not require application of asphalt pavement joint adhesive.</w:t>
      </w:r>
    </w:p>
    <w:p w14:paraId="55A22B27" w14:textId="77777777" w:rsidR="004757F3" w:rsidRPr="00903B80" w:rsidRDefault="004757F3" w:rsidP="00F81759">
      <w:pPr>
        <w:pStyle w:val="Default"/>
        <w:jc w:val="both"/>
        <w:rPr>
          <w:color w:val="auto"/>
          <w:sz w:val="22"/>
          <w:szCs w:val="22"/>
        </w:rPr>
      </w:pPr>
    </w:p>
    <w:p w14:paraId="205470F1" w14:textId="77777777" w:rsidR="004757F3" w:rsidRPr="00903B80" w:rsidRDefault="004757F3" w:rsidP="00F81759">
      <w:pPr>
        <w:rPr>
          <w:rFonts w:cs="Arial"/>
        </w:rPr>
      </w:pPr>
    </w:p>
    <w:p w14:paraId="627D9E06" w14:textId="77777777" w:rsidR="004757F3" w:rsidRPr="006D7D5C" w:rsidRDefault="004757F3" w:rsidP="00F81759">
      <w:pPr>
        <w:rPr>
          <w:rFonts w:cs="Arial"/>
          <w:b/>
          <w:u w:val="single"/>
        </w:rPr>
      </w:pPr>
      <w:r w:rsidRPr="006D7D5C">
        <w:rPr>
          <w:rFonts w:cs="Arial"/>
          <w:b/>
          <w:u w:val="single"/>
        </w:rPr>
        <w:t>Asphalt Pavers – Spreading and Finishing Requirement</w:t>
      </w:r>
    </w:p>
    <w:p w14:paraId="0824292B" w14:textId="77777777" w:rsidR="004757F3" w:rsidRPr="006D7D5C" w:rsidRDefault="004757F3" w:rsidP="00F81759">
      <w:pPr>
        <w:rPr>
          <w:rFonts w:cs="Arial"/>
        </w:rPr>
      </w:pPr>
    </w:p>
    <w:p w14:paraId="6E4C1A0E" w14:textId="77777777" w:rsidR="004757F3" w:rsidRPr="006D7D5C" w:rsidRDefault="004757F3" w:rsidP="00F81759">
      <w:pPr>
        <w:rPr>
          <w:rFonts w:cs="Arial"/>
        </w:rPr>
      </w:pPr>
      <w:r w:rsidRPr="006D7D5C">
        <w:rPr>
          <w:rFonts w:cs="Arial"/>
        </w:rPr>
        <w:t>The Contractor shall provide a paver(s) capable of spreading and finishing courses of asphalt in lane widths, shoulders, or similar construction applicable to the specified typical section and thicknesses shown on the plans.  In addition, the speed of the paver must remain constant to ensure a uniform thickness of the asphalt course being placed.  The speed of the paver must match the production rate of the asphalt plant, proposed asphalt rollers, and to the thickness and width of the asphalt course being placed.</w:t>
      </w:r>
    </w:p>
    <w:p w14:paraId="78907734" w14:textId="77777777" w:rsidR="004757F3" w:rsidRPr="006D7D5C" w:rsidRDefault="004757F3" w:rsidP="00F81759">
      <w:pPr>
        <w:rPr>
          <w:rFonts w:cs="Arial"/>
        </w:rPr>
      </w:pPr>
    </w:p>
    <w:p w14:paraId="593A0A4A" w14:textId="1620964B" w:rsidR="004757F3" w:rsidRPr="006D7D5C" w:rsidRDefault="004757F3" w:rsidP="00F81759">
      <w:pPr>
        <w:rPr>
          <w:rFonts w:cs="Arial"/>
        </w:rPr>
      </w:pPr>
      <w:r w:rsidRPr="006D7D5C">
        <w:rPr>
          <w:rFonts w:cs="Arial"/>
        </w:rPr>
        <w:t xml:space="preserve">The Contractor should be prepared to discuss at the prepave meeting both the paver speed and the maximum paver speed for the </w:t>
      </w:r>
      <w:r w:rsidR="00705F06">
        <w:rPr>
          <w:rFonts w:cs="Arial"/>
        </w:rPr>
        <w:t>Project</w:t>
      </w:r>
      <w:r w:rsidRPr="006D7D5C">
        <w:rPr>
          <w:rFonts w:cs="Arial"/>
        </w:rPr>
        <w:t xml:space="preserve"> based on the plant production rate, roller(s) speed and asphalt course thickness being placed.</w:t>
      </w:r>
    </w:p>
    <w:p w14:paraId="22A9913A" w14:textId="77777777" w:rsidR="004757F3" w:rsidRPr="006D7D5C" w:rsidRDefault="004757F3" w:rsidP="00F81759">
      <w:pPr>
        <w:widowControl/>
        <w:autoSpaceDE/>
        <w:autoSpaceDN/>
        <w:adjustRightInd/>
        <w:rPr>
          <w:rFonts w:cs="Arial"/>
        </w:rPr>
      </w:pPr>
    </w:p>
    <w:p w14:paraId="7DFEDD8A" w14:textId="77777777" w:rsidR="004757F3" w:rsidRPr="006D7D5C" w:rsidRDefault="004757F3" w:rsidP="00F81759">
      <w:pPr>
        <w:rPr>
          <w:rFonts w:asciiTheme="majorHAnsi" w:hAnsiTheme="majorHAnsi" w:cstheme="majorHAnsi"/>
        </w:rPr>
      </w:pPr>
    </w:p>
    <w:p w14:paraId="3585FF6E" w14:textId="77777777" w:rsidR="004757F3" w:rsidRPr="006D7D5C" w:rsidRDefault="004757F3" w:rsidP="00F81759">
      <w:pPr>
        <w:rPr>
          <w:rFonts w:cs="Arial"/>
          <w:b/>
          <w:u w:val="single"/>
        </w:rPr>
      </w:pPr>
      <w:r w:rsidRPr="006D7D5C">
        <w:rPr>
          <w:rFonts w:cs="Arial"/>
          <w:b/>
          <w:u w:val="single"/>
        </w:rPr>
        <w:t>Asphalt Top Course - Longitudinal Joint Layout</w:t>
      </w:r>
    </w:p>
    <w:p w14:paraId="70A4E205" w14:textId="77777777" w:rsidR="004757F3" w:rsidRPr="006D7D5C" w:rsidRDefault="004757F3" w:rsidP="00F81759">
      <w:pPr>
        <w:rPr>
          <w:rFonts w:cs="Arial"/>
        </w:rPr>
      </w:pPr>
    </w:p>
    <w:p w14:paraId="007FC977" w14:textId="77777777" w:rsidR="004757F3" w:rsidRPr="006D7D5C" w:rsidRDefault="004757F3" w:rsidP="00F81759">
      <w:pPr>
        <w:rPr>
          <w:rFonts w:cs="Arial"/>
        </w:rPr>
      </w:pPr>
      <w:r w:rsidRPr="006D7D5C">
        <w:rPr>
          <w:rFonts w:cs="Arial"/>
        </w:rPr>
        <w:t xml:space="preserve">The Contractor shall prepare a proposed final joint layout plan based on construction staging, the proposed lane widths, location of intersections, tapers, other irregular areas, and final striping.  The paving operation shall be planned so the top course longitudinal paving joints line up with the edges of the proposed travel lanes.  The Contractor shall submit a proposed joint layout plan to the </w:t>
      </w:r>
      <w:r w:rsidRPr="006D7D5C">
        <w:rPr>
          <w:lang w:eastAsia="ja-JP"/>
        </w:rPr>
        <w:t>Resident Project Representative</w:t>
      </w:r>
      <w:r w:rsidRPr="006D7D5C">
        <w:rPr>
          <w:rFonts w:cs="Arial"/>
        </w:rPr>
        <w:t xml:space="preserve"> no less than seven (7) days prior to the prepave meeting.  At the prepave meeting, the Contractor must be prepared to discuss paving sequences and the proposed joint layout.  The Contractor shall not begin paving the top course material until the proposed joint layout has been approved by the </w:t>
      </w:r>
      <w:r w:rsidRPr="006D7D5C">
        <w:rPr>
          <w:lang w:eastAsia="ja-JP"/>
        </w:rPr>
        <w:t>Resident Project Representative</w:t>
      </w:r>
      <w:r w:rsidRPr="006D7D5C">
        <w:rPr>
          <w:rFonts w:cs="Arial"/>
        </w:rPr>
        <w:t>.</w:t>
      </w:r>
    </w:p>
    <w:p w14:paraId="41608038" w14:textId="77777777" w:rsidR="004757F3" w:rsidRPr="006D7D5C" w:rsidRDefault="004757F3" w:rsidP="00F81759">
      <w:pPr>
        <w:rPr>
          <w:rFonts w:cs="Arial"/>
        </w:rPr>
      </w:pPr>
    </w:p>
    <w:p w14:paraId="495E5A99" w14:textId="77777777" w:rsidR="004757F3" w:rsidRPr="006D7D5C" w:rsidRDefault="004757F3" w:rsidP="00F81759">
      <w:pPr>
        <w:rPr>
          <w:rFonts w:cs="Arial"/>
        </w:rPr>
      </w:pPr>
    </w:p>
    <w:p w14:paraId="43C67AD8" w14:textId="77777777" w:rsidR="004757F3" w:rsidRPr="006D7D5C" w:rsidRDefault="004757F3" w:rsidP="00F81759">
      <w:pPr>
        <w:widowControl/>
        <w:autoSpaceDE/>
        <w:autoSpaceDN/>
        <w:adjustRightInd/>
        <w:rPr>
          <w:rFonts w:cstheme="minorHAnsi"/>
          <w:b/>
          <w:u w:val="single"/>
        </w:rPr>
      </w:pPr>
      <w:r w:rsidRPr="006D7D5C">
        <w:rPr>
          <w:rFonts w:cstheme="minorHAnsi"/>
          <w:b/>
          <w:u w:val="single"/>
        </w:rPr>
        <w:t>Asphalt Top Course - Tapered Wedge Joint and Butt Joint</w:t>
      </w:r>
    </w:p>
    <w:p w14:paraId="30639373" w14:textId="77777777" w:rsidR="004757F3" w:rsidRPr="006D7D5C" w:rsidRDefault="004757F3"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u w:val="single"/>
        </w:rPr>
      </w:pPr>
    </w:p>
    <w:p w14:paraId="771C7A97" w14:textId="7D4F925D" w:rsidR="004757F3" w:rsidRPr="006D7D5C" w:rsidRDefault="004757F3" w:rsidP="00F81759">
      <w:pPr>
        <w:rPr>
          <w:rFonts w:eastAsia="Calibri" w:cs="Arial"/>
          <w:lang w:bidi="en-US"/>
        </w:rPr>
      </w:pPr>
      <w:r w:rsidRPr="006D7D5C">
        <w:rPr>
          <w:rFonts w:eastAsia="Calibri" w:cs="Arial"/>
          <w:lang w:bidi="en-US"/>
        </w:rPr>
        <w:t xml:space="preserve">The Contractor is required to use a tapered wedge joint (Michigan wedge joint) on all longitudinal joints with the placement of </w:t>
      </w:r>
      <w:r w:rsidR="006909A0">
        <w:rPr>
          <w:rFonts w:eastAsia="Calibri" w:cs="Arial"/>
          <w:lang w:bidi="en-US"/>
        </w:rPr>
        <w:t xml:space="preserve">new </w:t>
      </w:r>
      <w:r w:rsidRPr="006D7D5C">
        <w:rPr>
          <w:rFonts w:eastAsia="Calibri" w:cs="Arial"/>
          <w:lang w:bidi="en-US"/>
        </w:rPr>
        <w:t>asphalt top course.  The tapered wedge joint is to be constructed in accordance with NYSDOT Section 402-3.09B 2 Option B – Tapered Wedge Joint, with the use of an approved notched wedge joint apparatus.</w:t>
      </w:r>
    </w:p>
    <w:p w14:paraId="1A97EE91" w14:textId="77777777" w:rsidR="004757F3" w:rsidRPr="006D7D5C" w:rsidRDefault="004757F3" w:rsidP="00F81759">
      <w:pPr>
        <w:rPr>
          <w:rFonts w:asciiTheme="majorHAnsi" w:hAnsiTheme="majorHAnsi" w:cstheme="majorHAnsi"/>
        </w:rPr>
      </w:pPr>
    </w:p>
    <w:p w14:paraId="51A7DFF4" w14:textId="0024A49F" w:rsidR="004757F3" w:rsidRPr="006D7D5C" w:rsidRDefault="004757F3" w:rsidP="00F81759">
      <w:pPr>
        <w:rPr>
          <w:rFonts w:eastAsia="Calibri" w:cs="Arial"/>
          <w:lang w:bidi="en-US"/>
        </w:rPr>
      </w:pPr>
      <w:r w:rsidRPr="006D7D5C">
        <w:rPr>
          <w:rFonts w:eastAsia="Calibri" w:cs="Arial"/>
          <w:lang w:bidi="en-US"/>
        </w:rPr>
        <w:t xml:space="preserve">Butt joint may be used for top course in select situations only, and only with prior approval of Project Manager.  </w:t>
      </w:r>
      <w:r w:rsidR="008B335C">
        <w:rPr>
          <w:rFonts w:eastAsia="Calibri" w:cs="Arial"/>
          <w:lang w:bidi="en-US"/>
        </w:rPr>
        <w:t>B</w:t>
      </w:r>
      <w:r w:rsidRPr="006D7D5C">
        <w:rPr>
          <w:rFonts w:eastAsia="Calibri" w:cs="Arial"/>
          <w:lang w:bidi="en-US"/>
        </w:rPr>
        <w:t xml:space="preserve">utt joint </w:t>
      </w:r>
      <w:r w:rsidR="008B335C">
        <w:rPr>
          <w:rFonts w:eastAsia="Calibri" w:cs="Arial"/>
          <w:lang w:bidi="en-US"/>
        </w:rPr>
        <w:t xml:space="preserve">is to be used </w:t>
      </w:r>
      <w:r w:rsidRPr="006D7D5C">
        <w:rPr>
          <w:rFonts w:eastAsia="Calibri" w:cs="Arial"/>
          <w:lang w:bidi="en-US"/>
        </w:rPr>
        <w:t xml:space="preserve">for all other </w:t>
      </w:r>
      <w:r w:rsidR="006909A0">
        <w:rPr>
          <w:rFonts w:eastAsia="Calibri" w:cs="Arial"/>
          <w:lang w:bidi="en-US"/>
        </w:rPr>
        <w:t>asphalt</w:t>
      </w:r>
      <w:r w:rsidRPr="006D7D5C">
        <w:rPr>
          <w:rFonts w:eastAsia="Calibri" w:cs="Arial"/>
          <w:lang w:bidi="en-US"/>
        </w:rPr>
        <w:t xml:space="preserve"> courses.</w:t>
      </w:r>
    </w:p>
    <w:p w14:paraId="30478515" w14:textId="77777777" w:rsidR="004757F3" w:rsidRPr="006D7D5C" w:rsidRDefault="004757F3" w:rsidP="00F81759">
      <w:pPr>
        <w:rPr>
          <w:rFonts w:asciiTheme="majorHAnsi" w:hAnsiTheme="majorHAnsi" w:cstheme="majorHAnsi"/>
        </w:rPr>
      </w:pPr>
    </w:p>
    <w:p w14:paraId="46C0E74C" w14:textId="77777777" w:rsidR="00684D0C" w:rsidRPr="006D7D5C" w:rsidRDefault="00684D0C" w:rsidP="00F81759">
      <w:pPr>
        <w:widowControl/>
        <w:autoSpaceDE/>
        <w:autoSpaceDN/>
        <w:adjustRightInd/>
      </w:pPr>
    </w:p>
    <w:p w14:paraId="71761BEF" w14:textId="77777777" w:rsidR="00684D0C" w:rsidRPr="006D7D5C" w:rsidRDefault="00684D0C" w:rsidP="00F81759">
      <w:pPr>
        <w:widowControl/>
        <w:tabs>
          <w:tab w:val="left" w:pos="450"/>
          <w:tab w:val="left" w:pos="720"/>
          <w:tab w:val="right" w:leader="dot" w:pos="9990"/>
        </w:tabs>
        <w:rPr>
          <w:rFonts w:cs="Arial"/>
          <w:b/>
          <w:u w:val="single"/>
        </w:rPr>
      </w:pPr>
      <w:r w:rsidRPr="006D7D5C">
        <w:rPr>
          <w:rFonts w:cs="Arial"/>
          <w:b/>
          <w:u w:val="single"/>
        </w:rPr>
        <w:t>Performance Graded (PG) Binder and Mix Design Level</w:t>
      </w:r>
    </w:p>
    <w:p w14:paraId="5B1A8B0C" w14:textId="77777777" w:rsidR="00684D0C" w:rsidRPr="006D7D5C" w:rsidRDefault="00684D0C" w:rsidP="00F81759">
      <w:pPr>
        <w:widowControl/>
        <w:tabs>
          <w:tab w:val="left" w:pos="450"/>
          <w:tab w:val="left" w:pos="720"/>
          <w:tab w:val="right" w:leader="dot" w:pos="9990"/>
        </w:tabs>
        <w:rPr>
          <w:rFonts w:cs="Arial"/>
          <w:u w:val="single"/>
        </w:rPr>
      </w:pPr>
    </w:p>
    <w:p w14:paraId="24552281" w14:textId="77777777" w:rsidR="00684D0C" w:rsidRPr="006D7D5C" w:rsidRDefault="00684D0C" w:rsidP="00F81759">
      <w:pPr>
        <w:rPr>
          <w:rStyle w:val="BookTitle"/>
        </w:rPr>
      </w:pPr>
      <w:r w:rsidRPr="006D7D5C">
        <w:rPr>
          <w:rStyle w:val="CommentReference"/>
        </w:rPr>
        <w:commentReference w:id="17"/>
      </w:r>
      <w:hyperlink r:id="rId13" w:history="1">
        <w:r w:rsidRPr="006D7D5C">
          <w:rPr>
            <w:rStyle w:val="BookTitle"/>
          </w:rPr>
          <w:t>https://www.dot.ny.gov/divisions/engineering/technical-services/materials-bureau/hma-specialnotes</w:t>
        </w:r>
      </w:hyperlink>
    </w:p>
    <w:p w14:paraId="71196BDA" w14:textId="77777777" w:rsidR="00684D0C" w:rsidRPr="006D7D5C" w:rsidRDefault="00684D0C" w:rsidP="00F81759">
      <w:pPr>
        <w:rPr>
          <w:rFonts w:cs="Arial"/>
        </w:rPr>
      </w:pPr>
    </w:p>
    <w:p w14:paraId="0E582BF8" w14:textId="2FF2C6EE" w:rsidR="00684D0C" w:rsidRDefault="00684D0C" w:rsidP="00F81759">
      <w:pPr>
        <w:widowControl/>
        <w:autoSpaceDE/>
        <w:autoSpaceDN/>
        <w:adjustRightInd/>
        <w:rPr>
          <w:rFonts w:cs="Arial"/>
        </w:rPr>
      </w:pPr>
    </w:p>
    <w:p w14:paraId="0FC66497" w14:textId="77777777" w:rsidR="007C5F4A" w:rsidRPr="006D7D5C" w:rsidRDefault="007C5F4A" w:rsidP="00F81759">
      <w:pPr>
        <w:widowControl/>
        <w:autoSpaceDE/>
        <w:autoSpaceDN/>
        <w:adjustRightInd/>
        <w:rPr>
          <w:rFonts w:cs="Arial"/>
        </w:rPr>
      </w:pPr>
    </w:p>
    <w:p w14:paraId="7A6B9593" w14:textId="74D2025A" w:rsidR="00684D0C" w:rsidRPr="006D7D5C" w:rsidRDefault="00684D0C" w:rsidP="00F81759">
      <w:pPr>
        <w:widowControl/>
        <w:autoSpaceDE/>
        <w:autoSpaceDN/>
        <w:adjustRightInd/>
        <w:spacing w:line="480" w:lineRule="auto"/>
        <w:jc w:val="center"/>
        <w:rPr>
          <w:rFonts w:cs="Arial"/>
          <w:b/>
        </w:rPr>
      </w:pPr>
      <w:r w:rsidRPr="006D7D5C">
        <w:rPr>
          <w:rFonts w:cs="Arial"/>
          <w:b/>
        </w:rPr>
        <w:t>PAVEMENT MARKING REQUIREMENTS</w:t>
      </w:r>
    </w:p>
    <w:p w14:paraId="7D0E16C3" w14:textId="77777777" w:rsidR="00684D0C" w:rsidRPr="006D7D5C" w:rsidRDefault="00684D0C" w:rsidP="00F81759">
      <w:pPr>
        <w:widowControl/>
        <w:autoSpaceDE/>
        <w:autoSpaceDN/>
        <w:adjustRightInd/>
        <w:rPr>
          <w:rFonts w:cs="Arial"/>
          <w:b/>
          <w:u w:val="single"/>
        </w:rPr>
      </w:pPr>
      <w:r w:rsidRPr="006D7D5C">
        <w:rPr>
          <w:rFonts w:cs="Arial"/>
          <w:b/>
          <w:u w:val="single"/>
        </w:rPr>
        <w:t>Pavement Markings</w:t>
      </w:r>
    </w:p>
    <w:p w14:paraId="208C3F23" w14:textId="77777777" w:rsidR="00684D0C" w:rsidRPr="006D7D5C" w:rsidRDefault="00684D0C" w:rsidP="00F81759">
      <w:pPr>
        <w:widowControl/>
        <w:autoSpaceDE/>
        <w:autoSpaceDN/>
        <w:adjustRightInd/>
        <w:rPr>
          <w:rFonts w:cs="Arial"/>
        </w:rPr>
      </w:pPr>
    </w:p>
    <w:p w14:paraId="3F5EE4C7" w14:textId="631B3982" w:rsidR="00684D0C" w:rsidRPr="006D7D5C" w:rsidRDefault="00684D0C"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theme="minorHAnsi"/>
        </w:rPr>
      </w:pPr>
      <w:r w:rsidRPr="006D7D5C">
        <w:rPr>
          <w:rFonts w:cstheme="minorHAnsi"/>
        </w:rPr>
        <w:t xml:space="preserve">The Project may include the installation of temporary, interim and permanent pavement markings.  The locations and type of all pavement markings are shown </w:t>
      </w:r>
      <w:r w:rsidR="006909A0">
        <w:rPr>
          <w:rFonts w:cstheme="minorHAnsi"/>
        </w:rPr>
        <w:t>i</w:t>
      </w:r>
      <w:r w:rsidRPr="006D7D5C">
        <w:rPr>
          <w:rFonts w:cstheme="minorHAnsi"/>
        </w:rPr>
        <w:t xml:space="preserve">n the Contract </w:t>
      </w:r>
      <w:r w:rsidR="006909A0">
        <w:rPr>
          <w:rFonts w:cstheme="minorHAnsi"/>
        </w:rPr>
        <w:t>Documents</w:t>
      </w:r>
      <w:r w:rsidRPr="006D7D5C">
        <w:rPr>
          <w:rFonts w:cstheme="minorHAnsi"/>
        </w:rPr>
        <w:t>.</w:t>
      </w:r>
    </w:p>
    <w:p w14:paraId="367B6F93" w14:textId="77777777" w:rsidR="00684D0C" w:rsidRPr="006D7D5C" w:rsidRDefault="00684D0C" w:rsidP="00F81759">
      <w:pPr>
        <w:tabs>
          <w:tab w:val="left" w:pos="-1440"/>
          <w:tab w:val="left" w:pos="-720"/>
        </w:tabs>
        <w:rPr>
          <w:rFonts w:cstheme="minorHAnsi"/>
        </w:rPr>
      </w:pPr>
    </w:p>
    <w:p w14:paraId="3874269B" w14:textId="77777777" w:rsidR="00684D0C" w:rsidRPr="006D7D5C" w:rsidRDefault="00684D0C" w:rsidP="00F81759">
      <w:pPr>
        <w:tabs>
          <w:tab w:val="left" w:pos="-1440"/>
          <w:tab w:val="left" w:pos="-720"/>
        </w:tabs>
        <w:rPr>
          <w:rFonts w:cstheme="minorHAnsi"/>
        </w:rPr>
      </w:pPr>
      <w:r w:rsidRPr="006D7D5C">
        <w:rPr>
          <w:rFonts w:cstheme="minorHAnsi"/>
        </w:rPr>
        <w:t xml:space="preserve">The Contractor shall not remove pavement markings and leave the street unmarked or un-delineated overnight.  If temporary pavement delineation (in lieu of pavement markings) is not applied before the end of the work day, the Contractor will have </w:t>
      </w:r>
      <w:r w:rsidRPr="006D7D5C">
        <w:rPr>
          <w:rFonts w:cstheme="minorHAnsi"/>
          <w:b/>
        </w:rPr>
        <w:t>$500.00</w:t>
      </w:r>
      <w:r w:rsidRPr="006D7D5C">
        <w:rPr>
          <w:rFonts w:cstheme="minorHAnsi"/>
        </w:rPr>
        <w:t xml:space="preserve"> per calendar day deducted from the progress payment for each street not delineated.</w:t>
      </w:r>
    </w:p>
    <w:p w14:paraId="5AF9D7BB" w14:textId="77777777" w:rsidR="00684D0C" w:rsidRPr="006D7D5C" w:rsidRDefault="00684D0C" w:rsidP="00F81759">
      <w:pPr>
        <w:tabs>
          <w:tab w:val="left" w:pos="-1440"/>
          <w:tab w:val="left" w:pos="-720"/>
        </w:tabs>
        <w:rPr>
          <w:rFonts w:cstheme="minorHAnsi"/>
        </w:rPr>
      </w:pPr>
    </w:p>
    <w:p w14:paraId="3DD60F74" w14:textId="77777777" w:rsidR="00684D0C" w:rsidRPr="006D7D5C" w:rsidRDefault="00684D0C" w:rsidP="005A315C">
      <w:pPr>
        <w:pStyle w:val="ListParagraph"/>
        <w:tabs>
          <w:tab w:val="left" w:pos="-1440"/>
          <w:tab w:val="left" w:pos="-720"/>
        </w:tabs>
        <w:ind w:left="450" w:hanging="270"/>
        <w:rPr>
          <w:rFonts w:cstheme="minorHAnsi"/>
        </w:rPr>
      </w:pPr>
      <w:r w:rsidRPr="006D7D5C">
        <w:rPr>
          <w:rFonts w:cstheme="minorHAnsi"/>
          <w:b/>
        </w:rPr>
        <w:t>A. Temporary Pavement Markings:</w:t>
      </w:r>
      <w:r w:rsidRPr="006D7D5C">
        <w:rPr>
          <w:rFonts w:cstheme="minorHAnsi"/>
        </w:rPr>
        <w:t xml:space="preserve">  All newly paved streets up to and including the binder course, must be delineated by the end of each work day with temporary pavement markings.  Temporary pavement markings will include the centerline and long line stripes along with symbols, in pattern similar to the existing pavement marking layout, and are to be done using traffic paint.</w:t>
      </w:r>
    </w:p>
    <w:p w14:paraId="581BABE8" w14:textId="77777777" w:rsidR="00684D0C" w:rsidRPr="006D7D5C" w:rsidRDefault="00684D0C" w:rsidP="005A315C">
      <w:pPr>
        <w:pStyle w:val="ListParagraph"/>
        <w:tabs>
          <w:tab w:val="left" w:pos="-1440"/>
          <w:tab w:val="left" w:pos="-720"/>
        </w:tabs>
        <w:ind w:left="450"/>
        <w:rPr>
          <w:rFonts w:cstheme="minorHAnsi"/>
        </w:rPr>
      </w:pPr>
    </w:p>
    <w:p w14:paraId="389ECA29" w14:textId="77777777" w:rsidR="00684D0C" w:rsidRPr="006D7D5C" w:rsidRDefault="00684D0C" w:rsidP="005A315C">
      <w:pPr>
        <w:pStyle w:val="ListParagraph"/>
        <w:tabs>
          <w:tab w:val="left" w:pos="-1440"/>
          <w:tab w:val="left" w:pos="-720"/>
        </w:tabs>
        <w:ind w:left="450"/>
        <w:rPr>
          <w:rFonts w:cstheme="minorHAnsi"/>
        </w:rPr>
      </w:pPr>
      <w:r w:rsidRPr="006D7D5C">
        <w:rPr>
          <w:rFonts w:cstheme="minorHAnsi"/>
        </w:rPr>
        <w:t>Temporary pavement marking edge lines, crosswalks, stop bars, gores and letters are not required to be installed.</w:t>
      </w:r>
    </w:p>
    <w:p w14:paraId="3EBE496E" w14:textId="77777777" w:rsidR="00684D0C" w:rsidRPr="006D7D5C" w:rsidRDefault="00684D0C" w:rsidP="005A315C">
      <w:pPr>
        <w:tabs>
          <w:tab w:val="left" w:pos="-1440"/>
          <w:tab w:val="left" w:pos="-720"/>
        </w:tabs>
        <w:ind w:left="450"/>
        <w:rPr>
          <w:rFonts w:cstheme="minorHAnsi"/>
        </w:rPr>
      </w:pPr>
    </w:p>
    <w:p w14:paraId="2513E631" w14:textId="77777777" w:rsidR="00684D0C" w:rsidRPr="006D7D5C" w:rsidRDefault="00684D0C" w:rsidP="005A315C">
      <w:pPr>
        <w:tabs>
          <w:tab w:val="left" w:pos="-1440"/>
          <w:tab w:val="left" w:pos="-720"/>
        </w:tabs>
        <w:ind w:left="450"/>
        <w:rPr>
          <w:rFonts w:cstheme="minorHAnsi"/>
          <w:strike/>
        </w:rPr>
      </w:pPr>
      <w:r w:rsidRPr="006D7D5C">
        <w:rPr>
          <w:rFonts w:cstheme="minorHAnsi"/>
        </w:rPr>
        <w:t>Payment for temporary pavement markings will be paid for under NYSDOT Item 619.0901 Temporary Pavement Markings, Stripes.</w:t>
      </w:r>
    </w:p>
    <w:p w14:paraId="0772A87E" w14:textId="77777777" w:rsidR="00684D0C" w:rsidRPr="006D7D5C" w:rsidRDefault="00684D0C" w:rsidP="005A315C">
      <w:pPr>
        <w:tabs>
          <w:tab w:val="left" w:pos="-1440"/>
          <w:tab w:val="left" w:pos="-720"/>
        </w:tabs>
        <w:ind w:left="450"/>
        <w:rPr>
          <w:rFonts w:cstheme="minorHAnsi"/>
        </w:rPr>
      </w:pPr>
    </w:p>
    <w:p w14:paraId="54B69036" w14:textId="77777777" w:rsidR="00684D0C" w:rsidRPr="006D7D5C" w:rsidRDefault="00684D0C" w:rsidP="005A315C">
      <w:pPr>
        <w:tabs>
          <w:tab w:val="left" w:pos="-1440"/>
          <w:tab w:val="left" w:pos="-720"/>
        </w:tabs>
        <w:ind w:left="450" w:hanging="270"/>
        <w:rPr>
          <w:rFonts w:cstheme="minorHAnsi"/>
        </w:rPr>
      </w:pPr>
      <w:r w:rsidRPr="006D7D5C">
        <w:rPr>
          <w:rFonts w:cstheme="minorHAnsi"/>
          <w:b/>
        </w:rPr>
        <w:t>B. Interim Pavement Markings:</w:t>
      </w:r>
      <w:r w:rsidRPr="006D7D5C">
        <w:rPr>
          <w:rFonts w:cstheme="minorHAnsi"/>
        </w:rPr>
        <w:t xml:space="preserve">  Where required in the Contract Documents, interim pavement marking stripes and symbols shall be installed immediately after asphalt top placement, and before the end of the work day.  Interim pavement markings shall be installed consistent with the permanent pavement marking layout.  Interim pavement marking of edge lines, crosswalks, stop bars, gores and letters are not required to be installed.</w:t>
      </w:r>
    </w:p>
    <w:p w14:paraId="7AC7486C" w14:textId="77777777" w:rsidR="00684D0C" w:rsidRPr="006D7D5C" w:rsidRDefault="00684D0C" w:rsidP="005A315C">
      <w:pPr>
        <w:tabs>
          <w:tab w:val="left" w:pos="-1440"/>
          <w:tab w:val="left" w:pos="-720"/>
        </w:tabs>
        <w:ind w:left="450"/>
        <w:rPr>
          <w:rFonts w:cstheme="minorHAnsi"/>
        </w:rPr>
      </w:pPr>
    </w:p>
    <w:p w14:paraId="4A324B26" w14:textId="77777777" w:rsidR="00684D0C" w:rsidRPr="006D7D5C" w:rsidRDefault="00684D0C" w:rsidP="005A315C">
      <w:pPr>
        <w:tabs>
          <w:tab w:val="left" w:pos="-1440"/>
          <w:tab w:val="left" w:pos="-720"/>
        </w:tabs>
        <w:ind w:left="450"/>
        <w:rPr>
          <w:rFonts w:cstheme="minorHAnsi"/>
        </w:rPr>
      </w:pPr>
      <w:r w:rsidRPr="006D7D5C">
        <w:rPr>
          <w:rFonts w:cstheme="minorHAnsi"/>
        </w:rPr>
        <w:t>Interim pavement markings will be paid for under the appropriate bid item(s) for interim pavement markings under NYSDOT Section 619 Work Zone Traffic Control as required in the Contract Documents.</w:t>
      </w:r>
    </w:p>
    <w:p w14:paraId="0679CAA6" w14:textId="77777777" w:rsidR="00684D0C" w:rsidRPr="006D7D5C" w:rsidRDefault="00684D0C" w:rsidP="005A315C">
      <w:pPr>
        <w:tabs>
          <w:tab w:val="left" w:pos="-1440"/>
          <w:tab w:val="left" w:pos="-720"/>
        </w:tabs>
        <w:ind w:left="450"/>
        <w:rPr>
          <w:rFonts w:cstheme="minorHAnsi"/>
        </w:rPr>
      </w:pPr>
    </w:p>
    <w:p w14:paraId="095FED9E" w14:textId="12D47723" w:rsidR="00684D0C" w:rsidRPr="006D7D5C" w:rsidRDefault="00684D0C" w:rsidP="005A315C">
      <w:pPr>
        <w:tabs>
          <w:tab w:val="left" w:pos="-1440"/>
          <w:tab w:val="left" w:pos="-720"/>
        </w:tabs>
        <w:ind w:left="450" w:hanging="270"/>
        <w:rPr>
          <w:rFonts w:cstheme="minorHAnsi"/>
        </w:rPr>
      </w:pPr>
      <w:r w:rsidRPr="006D7D5C">
        <w:rPr>
          <w:rFonts w:cstheme="minorHAnsi"/>
          <w:b/>
        </w:rPr>
        <w:t>C. Permanent Pavement Markings:</w:t>
      </w:r>
      <w:r w:rsidRPr="006D7D5C">
        <w:rPr>
          <w:rFonts w:cstheme="minorHAnsi"/>
        </w:rPr>
        <w:t xml:space="preserve">  The work involves furnishing and applying permanent pavement marking materials at the locations and in accordance with patterns as shown on the plans, and as required by M</w:t>
      </w:r>
      <w:r w:rsidR="00903B80">
        <w:rPr>
          <w:rFonts w:cstheme="minorHAnsi"/>
        </w:rPr>
        <w:t xml:space="preserve">onroe </w:t>
      </w:r>
      <w:r w:rsidRPr="006D7D5C">
        <w:rPr>
          <w:rFonts w:cstheme="minorHAnsi"/>
        </w:rPr>
        <w:t>C</w:t>
      </w:r>
      <w:r w:rsidR="00903B80">
        <w:rPr>
          <w:rFonts w:cstheme="minorHAnsi"/>
        </w:rPr>
        <w:t xml:space="preserve">ounty </w:t>
      </w:r>
      <w:r w:rsidRPr="006D7D5C">
        <w:rPr>
          <w:rFonts w:cstheme="minorHAnsi"/>
        </w:rPr>
        <w:t>D</w:t>
      </w:r>
      <w:r w:rsidR="00903B80">
        <w:rPr>
          <w:rFonts w:cstheme="minorHAnsi"/>
        </w:rPr>
        <w:t xml:space="preserve">epartment of </w:t>
      </w:r>
      <w:r w:rsidRPr="006D7D5C">
        <w:rPr>
          <w:rFonts w:cstheme="minorHAnsi"/>
        </w:rPr>
        <w:t>T</w:t>
      </w:r>
      <w:r w:rsidR="00903B80">
        <w:rPr>
          <w:rFonts w:cstheme="minorHAnsi"/>
        </w:rPr>
        <w:t>ransportation</w:t>
      </w:r>
      <w:r w:rsidRPr="006D7D5C">
        <w:rPr>
          <w:rFonts w:cstheme="minorHAnsi"/>
        </w:rPr>
        <w:t xml:space="preserve"> </w:t>
      </w:r>
      <w:r w:rsidR="00A71950">
        <w:rPr>
          <w:rFonts w:cstheme="minorHAnsi"/>
        </w:rPr>
        <w:t xml:space="preserve">(MCDOT) </w:t>
      </w:r>
      <w:r w:rsidRPr="006D7D5C">
        <w:rPr>
          <w:rFonts w:cstheme="minorHAnsi"/>
        </w:rPr>
        <w:t>and/or NYSDOT and as directed by the Project Manager.</w:t>
      </w:r>
    </w:p>
    <w:p w14:paraId="402B796D" w14:textId="77777777" w:rsidR="00684D0C" w:rsidRPr="006D7D5C" w:rsidRDefault="00684D0C" w:rsidP="005A315C">
      <w:pPr>
        <w:tabs>
          <w:tab w:val="left" w:pos="-1440"/>
          <w:tab w:val="left" w:pos="-720"/>
        </w:tabs>
        <w:ind w:left="450"/>
        <w:rPr>
          <w:rFonts w:cstheme="minorHAnsi"/>
        </w:rPr>
      </w:pPr>
    </w:p>
    <w:p w14:paraId="5EDE18D2" w14:textId="77777777" w:rsidR="00684D0C" w:rsidRPr="006D7D5C" w:rsidRDefault="00684D0C" w:rsidP="005A315C">
      <w:pPr>
        <w:tabs>
          <w:tab w:val="left" w:pos="-1440"/>
          <w:tab w:val="left" w:pos="-720"/>
        </w:tabs>
        <w:ind w:left="450"/>
        <w:rPr>
          <w:rFonts w:cstheme="minorHAnsi"/>
        </w:rPr>
      </w:pPr>
      <w:r w:rsidRPr="006D7D5C">
        <w:rPr>
          <w:rFonts w:cstheme="minorHAnsi"/>
        </w:rPr>
        <w:t>Permanent pavement markings will be paid for under the appropriate NYSDOT bid item(s) for pavement markings as required in the Contract Documents.</w:t>
      </w:r>
    </w:p>
    <w:p w14:paraId="096B2269" w14:textId="77777777" w:rsidR="00684D0C" w:rsidRPr="006D7D5C" w:rsidRDefault="00684D0C" w:rsidP="00F81759">
      <w:pPr>
        <w:tabs>
          <w:tab w:val="left" w:pos="-1440"/>
          <w:tab w:val="left" w:pos="-720"/>
        </w:tabs>
        <w:rPr>
          <w:rFonts w:cstheme="minorHAnsi"/>
        </w:rPr>
      </w:pPr>
    </w:p>
    <w:p w14:paraId="6E13BBC2" w14:textId="77777777" w:rsidR="00684D0C" w:rsidRPr="006D7D5C" w:rsidRDefault="00684D0C" w:rsidP="00F81759">
      <w:pPr>
        <w:pStyle w:val="Default"/>
        <w:jc w:val="both"/>
        <w:rPr>
          <w:color w:val="auto"/>
          <w:sz w:val="22"/>
          <w:szCs w:val="22"/>
        </w:rPr>
      </w:pPr>
    </w:p>
    <w:p w14:paraId="0616E25D" w14:textId="77777777" w:rsidR="00684D0C" w:rsidRPr="006D7D5C" w:rsidRDefault="00684D0C" w:rsidP="00F81759">
      <w:pPr>
        <w:rPr>
          <w:rFonts w:cs="Arial"/>
          <w:u w:val="single"/>
        </w:rPr>
      </w:pPr>
      <w:r w:rsidRPr="006D7D5C">
        <w:rPr>
          <w:rFonts w:cs="Arial"/>
          <w:b/>
          <w:u w:val="single"/>
        </w:rPr>
        <w:t>Preformed Thermoplastic Reflectorized Pavement Markings</w:t>
      </w:r>
    </w:p>
    <w:p w14:paraId="36F6B804" w14:textId="77777777" w:rsidR="00684D0C" w:rsidRPr="006D7D5C" w:rsidRDefault="00684D0C"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1FE4E11" w14:textId="162B7039" w:rsidR="00684D0C" w:rsidRPr="006D7D5C" w:rsidRDefault="00684D0C" w:rsidP="00F81759">
      <w:pPr>
        <w:rPr>
          <w:rFonts w:eastAsia="Calibri" w:cs="Arial"/>
          <w:lang w:bidi="en-US"/>
        </w:rPr>
      </w:pPr>
      <w:r w:rsidRPr="006D7D5C">
        <w:rPr>
          <w:rFonts w:eastAsia="Calibri" w:cs="Arial"/>
          <w:lang w:bidi="en-US"/>
        </w:rPr>
        <w:t xml:space="preserve">The Contractor shall provide a material with a surface friction level equivalent to or better than the existing pavement, which may require the application of a non-skid treatment as recommended by the manufacturer, at no additional cost to the </w:t>
      </w:r>
      <w:r w:rsidR="00903B80" w:rsidRPr="006D7D5C">
        <w:rPr>
          <w:rFonts w:cs="Arial"/>
        </w:rPr>
        <w:t>City of Rochester</w:t>
      </w:r>
      <w:r w:rsidRPr="006D7D5C">
        <w:rPr>
          <w:rFonts w:eastAsia="Calibri" w:cs="Arial"/>
          <w:lang w:bidi="en-US"/>
        </w:rPr>
        <w:t>.</w:t>
      </w:r>
    </w:p>
    <w:p w14:paraId="0405A923" w14:textId="77777777" w:rsidR="00684D0C" w:rsidRPr="006D7D5C" w:rsidRDefault="00684D0C" w:rsidP="00F81759">
      <w:pPr>
        <w:rPr>
          <w:rFonts w:cs="Arial"/>
        </w:rPr>
      </w:pPr>
    </w:p>
    <w:p w14:paraId="0C562AB5" w14:textId="47A6ECBA" w:rsidR="00684D0C" w:rsidRDefault="00684D0C" w:rsidP="00F81759">
      <w:pPr>
        <w:widowControl/>
        <w:autoSpaceDE/>
        <w:autoSpaceDN/>
        <w:adjustRightInd/>
        <w:rPr>
          <w:rFonts w:cs="Arial"/>
        </w:rPr>
      </w:pPr>
    </w:p>
    <w:p w14:paraId="69D46FF0" w14:textId="77777777" w:rsidR="007C5F4A" w:rsidRPr="006D7D5C" w:rsidRDefault="007C5F4A" w:rsidP="00F81759">
      <w:pPr>
        <w:widowControl/>
        <w:autoSpaceDE/>
        <w:autoSpaceDN/>
        <w:adjustRightInd/>
        <w:rPr>
          <w:rFonts w:cs="Arial"/>
        </w:rPr>
      </w:pPr>
    </w:p>
    <w:p w14:paraId="2D932150" w14:textId="77777777" w:rsidR="009D52A7" w:rsidRPr="006D7D5C" w:rsidRDefault="009D52A7" w:rsidP="00B26131">
      <w:pPr>
        <w:widowControl/>
        <w:autoSpaceDE/>
        <w:autoSpaceDN/>
        <w:adjustRightInd/>
        <w:spacing w:line="480" w:lineRule="auto"/>
        <w:jc w:val="center"/>
        <w:rPr>
          <w:rFonts w:cs="Arial"/>
          <w:b/>
        </w:rPr>
      </w:pPr>
      <w:r w:rsidRPr="006D7D5C">
        <w:rPr>
          <w:rFonts w:cs="Arial"/>
          <w:b/>
        </w:rPr>
        <w:t>PRICE ADJUSTMENT REQUIREMENTS</w:t>
      </w:r>
    </w:p>
    <w:p w14:paraId="29A4790C" w14:textId="77777777" w:rsidR="009D52A7" w:rsidRPr="006D7D5C" w:rsidRDefault="009D52A7" w:rsidP="00F81759">
      <w:pPr>
        <w:rPr>
          <w:rFonts w:cs="Arial"/>
          <w:b/>
          <w:u w:val="single"/>
        </w:rPr>
      </w:pPr>
      <w:r w:rsidRPr="006D7D5C">
        <w:rPr>
          <w:rFonts w:cs="Arial"/>
          <w:b/>
          <w:u w:val="single"/>
        </w:rPr>
        <w:t>Asphalt Price Adjustment</w:t>
      </w:r>
    </w:p>
    <w:p w14:paraId="25C49C53" w14:textId="77777777" w:rsidR="009D52A7" w:rsidRPr="006D7D5C" w:rsidRDefault="009D52A7" w:rsidP="00F81759">
      <w:pPr>
        <w:rPr>
          <w:rFonts w:cs="Arial"/>
        </w:rPr>
      </w:pPr>
    </w:p>
    <w:p w14:paraId="4BFE4CDB" w14:textId="29A039B0" w:rsidR="009D52A7" w:rsidRPr="006D7D5C" w:rsidRDefault="009D52A7" w:rsidP="00F81759">
      <w:pPr>
        <w:rPr>
          <w:rStyle w:val="BookTitle"/>
          <w:rFonts w:cs="Arial"/>
          <w:b w:val="0"/>
          <w:bCs w:val="0"/>
          <w:i w:val="0"/>
          <w:iCs w:val="0"/>
          <w:spacing w:val="0"/>
        </w:rPr>
      </w:pPr>
      <w:r w:rsidRPr="006D7D5C">
        <w:rPr>
          <w:rStyle w:val="CommentReference"/>
        </w:rPr>
        <w:commentReference w:id="18"/>
      </w:r>
      <w:hyperlink r:id="rId14" w:history="1">
        <w:r w:rsidRPr="006D7D5C">
          <w:rPr>
            <w:rStyle w:val="BookTitle"/>
          </w:rPr>
          <w:t>https://www.dot.ny.gov/main/business-center/</w:t>
        </w:r>
        <w:r w:rsidR="00705F06">
          <w:rPr>
            <w:rStyle w:val="BookTitle"/>
          </w:rPr>
          <w:t>Contractors</w:t>
        </w:r>
        <w:r w:rsidRPr="006D7D5C">
          <w:rPr>
            <w:rStyle w:val="BookTitle"/>
          </w:rPr>
          <w:t>/construction-division/fuel-asphalt-steel-price-adjustments</w:t>
        </w:r>
      </w:hyperlink>
    </w:p>
    <w:p w14:paraId="75D754F5" w14:textId="77777777" w:rsidR="009D52A7" w:rsidRPr="006D7D5C" w:rsidRDefault="009D52A7" w:rsidP="00F81759">
      <w:pPr>
        <w:rPr>
          <w:rFonts w:cs="Arial"/>
        </w:rPr>
      </w:pPr>
    </w:p>
    <w:p w14:paraId="60E32E51" w14:textId="77777777" w:rsidR="009D52A7" w:rsidRPr="006D7D5C" w:rsidRDefault="009D52A7" w:rsidP="00F81759">
      <w:pPr>
        <w:rPr>
          <w:rFonts w:cs="Arial"/>
        </w:rPr>
      </w:pPr>
    </w:p>
    <w:p w14:paraId="0674C840" w14:textId="77777777" w:rsidR="009D52A7" w:rsidRPr="006D7D5C" w:rsidRDefault="009D52A7" w:rsidP="00F81759">
      <w:pPr>
        <w:rPr>
          <w:rFonts w:cs="Arial"/>
          <w:b/>
          <w:u w:val="single"/>
        </w:rPr>
      </w:pPr>
      <w:r w:rsidRPr="006D7D5C">
        <w:rPr>
          <w:rFonts w:cs="Arial"/>
          <w:b/>
          <w:u w:val="single"/>
        </w:rPr>
        <w:t>Fuel Price Adjustment</w:t>
      </w:r>
    </w:p>
    <w:p w14:paraId="4932E52A" w14:textId="77777777" w:rsidR="009D52A7" w:rsidRPr="006D7D5C" w:rsidRDefault="009D52A7" w:rsidP="00F81759">
      <w:pPr>
        <w:rPr>
          <w:rFonts w:cs="Arial"/>
        </w:rPr>
      </w:pPr>
    </w:p>
    <w:p w14:paraId="04269489" w14:textId="499A0749" w:rsidR="009D52A7" w:rsidRPr="006D7D5C" w:rsidRDefault="009D52A7" w:rsidP="00F81759">
      <w:pPr>
        <w:rPr>
          <w:rStyle w:val="BookTitle"/>
          <w:rFonts w:cs="Arial"/>
          <w:b w:val="0"/>
          <w:bCs w:val="0"/>
          <w:i w:val="0"/>
          <w:iCs w:val="0"/>
          <w:spacing w:val="0"/>
        </w:rPr>
      </w:pPr>
      <w:r w:rsidRPr="006D7D5C">
        <w:rPr>
          <w:rStyle w:val="CommentReference"/>
        </w:rPr>
        <w:commentReference w:id="19"/>
      </w:r>
      <w:hyperlink r:id="rId15" w:history="1">
        <w:r w:rsidRPr="006D7D5C">
          <w:rPr>
            <w:rStyle w:val="BookTitle"/>
          </w:rPr>
          <w:t>https://www.dot.ny.gov/main/business-center/</w:t>
        </w:r>
        <w:r w:rsidR="00705F06">
          <w:rPr>
            <w:rStyle w:val="BookTitle"/>
          </w:rPr>
          <w:t>Contractors</w:t>
        </w:r>
        <w:r w:rsidRPr="006D7D5C">
          <w:rPr>
            <w:rStyle w:val="BookTitle"/>
          </w:rPr>
          <w:t>/construction-division/fuel-asphalt-steel-price-adjustments</w:t>
        </w:r>
      </w:hyperlink>
    </w:p>
    <w:p w14:paraId="571D08C3" w14:textId="77777777" w:rsidR="009D52A7" w:rsidRPr="006D7D5C" w:rsidRDefault="009D52A7" w:rsidP="00F81759">
      <w:pPr>
        <w:rPr>
          <w:rFonts w:cs="Arial"/>
        </w:rPr>
      </w:pPr>
    </w:p>
    <w:p w14:paraId="0FE5F523" w14:textId="77777777" w:rsidR="009D52A7" w:rsidRPr="006D7D5C" w:rsidRDefault="009D52A7" w:rsidP="00F81759">
      <w:pPr>
        <w:rPr>
          <w:rFonts w:cs="Arial"/>
          <w:u w:val="single"/>
        </w:rPr>
      </w:pPr>
    </w:p>
    <w:p w14:paraId="03FA0075" w14:textId="77777777" w:rsidR="009D52A7" w:rsidRPr="006D7D5C" w:rsidRDefault="009D52A7" w:rsidP="00F81759">
      <w:pPr>
        <w:pStyle w:val="Title"/>
        <w:tabs>
          <w:tab w:val="left" w:pos="540"/>
        </w:tabs>
        <w:ind w:left="540" w:hanging="540"/>
        <w:jc w:val="both"/>
        <w:rPr>
          <w:rFonts w:ascii="Arial" w:hAnsi="Arial" w:cs="Arial"/>
          <w:sz w:val="20"/>
        </w:rPr>
      </w:pPr>
      <w:r w:rsidRPr="006D7D5C">
        <w:rPr>
          <w:rStyle w:val="CommentReference"/>
          <w:rFonts w:asciiTheme="minorHAnsi" w:eastAsiaTheme="minorEastAsia" w:hAnsiTheme="minorHAnsi" w:cstheme="minorBidi"/>
          <w:b w:val="0"/>
          <w:u w:val="none"/>
        </w:rPr>
        <w:commentReference w:id="20"/>
      </w:r>
      <w:r w:rsidRPr="006D7D5C">
        <w:rPr>
          <w:rFonts w:ascii="Arial" w:hAnsi="Arial" w:cs="Arial"/>
        </w:rPr>
        <w:t>Steel/Iron Price Adjustment</w:t>
      </w:r>
    </w:p>
    <w:p w14:paraId="28F03995" w14:textId="77777777" w:rsidR="009D52A7" w:rsidRPr="006D7D5C" w:rsidRDefault="009D52A7" w:rsidP="00F81759">
      <w:pPr>
        <w:widowControl/>
        <w:autoSpaceDE/>
        <w:autoSpaceDN/>
        <w:adjustRightInd/>
        <w:rPr>
          <w:rFonts w:cs="Arial"/>
        </w:rPr>
      </w:pPr>
    </w:p>
    <w:p w14:paraId="22DDE1FF" w14:textId="77777777" w:rsidR="009D52A7" w:rsidRPr="006D7D5C" w:rsidRDefault="009D52A7" w:rsidP="00F81759">
      <w:pPr>
        <w:widowControl/>
        <w:autoSpaceDE/>
        <w:autoSpaceDN/>
        <w:adjustRightInd/>
        <w:rPr>
          <w:rFonts w:cs="Arial"/>
        </w:rPr>
      </w:pPr>
      <w:r w:rsidRPr="006D7D5C">
        <w:rPr>
          <w:rFonts w:cs="Arial"/>
        </w:rPr>
        <w:t>The following items/materials permanently incorporated into the work are eligible for steel and iron price adjustment:</w:t>
      </w:r>
    </w:p>
    <w:p w14:paraId="4B099C65" w14:textId="77777777" w:rsidR="00E05857" w:rsidRPr="006D7D5C" w:rsidRDefault="00E05857" w:rsidP="00E05857">
      <w:pPr>
        <w:rPr>
          <w:lang w:eastAsia="ja-JP"/>
        </w:rPr>
      </w:pPr>
    </w:p>
    <w:p w14:paraId="1C117904" w14:textId="5DA4DE2C" w:rsidR="009D52A7" w:rsidRPr="006D7D5C" w:rsidRDefault="009D52A7" w:rsidP="005A315C">
      <w:pPr>
        <w:pStyle w:val="ListParagraph"/>
        <w:widowControl/>
        <w:numPr>
          <w:ilvl w:val="0"/>
          <w:numId w:val="15"/>
        </w:numPr>
        <w:autoSpaceDE/>
        <w:autoSpaceDN/>
        <w:adjustRightInd/>
        <w:ind w:left="450" w:hanging="270"/>
        <w:rPr>
          <w:rFonts w:cs="Arial"/>
        </w:rPr>
      </w:pPr>
      <w:r w:rsidRPr="006D7D5C">
        <w:rPr>
          <w:rFonts w:cs="Arial"/>
        </w:rPr>
        <w:t>open steel bridge floor</w:t>
      </w:r>
    </w:p>
    <w:p w14:paraId="655C57CE" w14:textId="77777777" w:rsidR="009D52A7" w:rsidRPr="006D7D5C" w:rsidRDefault="009D52A7" w:rsidP="005A315C">
      <w:pPr>
        <w:pStyle w:val="ListParagraph"/>
        <w:widowControl/>
        <w:numPr>
          <w:ilvl w:val="0"/>
          <w:numId w:val="15"/>
        </w:numPr>
        <w:autoSpaceDE/>
        <w:autoSpaceDN/>
        <w:adjustRightInd/>
        <w:ind w:left="450" w:hanging="270"/>
        <w:rPr>
          <w:rFonts w:cs="Arial"/>
        </w:rPr>
      </w:pPr>
      <w:r w:rsidRPr="006D7D5C">
        <w:rPr>
          <w:rFonts w:cs="Arial"/>
        </w:rPr>
        <w:t>reinforcing steel</w:t>
      </w:r>
    </w:p>
    <w:p w14:paraId="22A1735F" w14:textId="77777777" w:rsidR="009D52A7" w:rsidRPr="006D7D5C" w:rsidRDefault="009D52A7" w:rsidP="005A315C">
      <w:pPr>
        <w:pStyle w:val="ListParagraph"/>
        <w:widowControl/>
        <w:numPr>
          <w:ilvl w:val="0"/>
          <w:numId w:val="15"/>
        </w:numPr>
        <w:autoSpaceDE/>
        <w:autoSpaceDN/>
        <w:adjustRightInd/>
        <w:ind w:left="450" w:hanging="270"/>
        <w:rPr>
          <w:rFonts w:cs="Arial"/>
        </w:rPr>
      </w:pPr>
      <w:r w:rsidRPr="006D7D5C">
        <w:rPr>
          <w:rFonts w:cs="Arial"/>
        </w:rPr>
        <w:t>structural steel</w:t>
      </w:r>
    </w:p>
    <w:p w14:paraId="26D3CED1" w14:textId="77777777" w:rsidR="009D52A7" w:rsidRPr="006D7D5C" w:rsidRDefault="009D52A7" w:rsidP="005A315C">
      <w:pPr>
        <w:pStyle w:val="ListParagraph"/>
        <w:widowControl/>
        <w:numPr>
          <w:ilvl w:val="0"/>
          <w:numId w:val="15"/>
        </w:numPr>
        <w:autoSpaceDE/>
        <w:autoSpaceDN/>
        <w:adjustRightInd/>
        <w:ind w:left="450" w:hanging="270"/>
        <w:rPr>
          <w:rFonts w:cs="Arial"/>
        </w:rPr>
      </w:pPr>
      <w:r w:rsidRPr="006D7D5C">
        <w:rPr>
          <w:rFonts w:cs="Arial"/>
        </w:rPr>
        <w:t>steel in precast or pre-stressed concrete items</w:t>
      </w:r>
    </w:p>
    <w:p w14:paraId="26B1F075" w14:textId="77777777" w:rsidR="009D52A7" w:rsidRPr="006D7D5C" w:rsidRDefault="009D52A7" w:rsidP="00F81759">
      <w:pPr>
        <w:widowControl/>
        <w:autoSpaceDE/>
        <w:autoSpaceDN/>
        <w:adjustRightInd/>
        <w:rPr>
          <w:rFonts w:cs="Arial"/>
        </w:rPr>
      </w:pPr>
    </w:p>
    <w:p w14:paraId="13628BC1" w14:textId="187B180C" w:rsidR="009D52A7" w:rsidRPr="006D7D5C" w:rsidRDefault="009D52A7" w:rsidP="00F81759">
      <w:pPr>
        <w:widowControl/>
        <w:autoSpaceDE/>
        <w:autoSpaceDN/>
        <w:adjustRightInd/>
        <w:rPr>
          <w:rFonts w:cs="Arial"/>
        </w:rPr>
      </w:pPr>
      <w:r w:rsidRPr="006D7D5C">
        <w:rPr>
          <w:rFonts w:cs="Arial"/>
        </w:rPr>
        <w:t xml:space="preserve">Eligible materials include major components of items for which the weight of the steel and/or iron can be simply determined from manufacturer's/supplier's data or shipping weights, and exclude minor appurtenances individually weighing less than 2 kg (i.e. nuts, bolts, washers, etc.).  Eligible precast or pre-stressed concrete items shall have total reinforcing steel weight listed on the approved shop drawings.  The Resident Project Representative will determine the mass of eligible materials from the following sources, in declining order of precedence; approved shop drawings, </w:t>
      </w:r>
      <w:r w:rsidR="00705F06">
        <w:rPr>
          <w:rFonts w:cs="Arial"/>
        </w:rPr>
        <w:t>Contract</w:t>
      </w:r>
      <w:r w:rsidRPr="006D7D5C">
        <w:rPr>
          <w:rFonts w:cs="Arial"/>
        </w:rPr>
        <w:t xml:space="preserve"> documents, industry standards (i.e. Steel Manual, AWWA Standards, etc.) and manufacturer's data.</w:t>
      </w:r>
    </w:p>
    <w:p w14:paraId="46981705" w14:textId="77777777" w:rsidR="009D52A7" w:rsidRPr="006D7D5C" w:rsidRDefault="009D52A7" w:rsidP="00F81759">
      <w:pPr>
        <w:pStyle w:val="Title"/>
        <w:tabs>
          <w:tab w:val="left" w:pos="0"/>
        </w:tabs>
        <w:jc w:val="both"/>
        <w:rPr>
          <w:rFonts w:ascii="Arial" w:hAnsi="Arial" w:cs="Arial"/>
          <w:b w:val="0"/>
          <w:u w:val="none"/>
        </w:rPr>
      </w:pPr>
    </w:p>
    <w:p w14:paraId="0C652813" w14:textId="35232F9B" w:rsidR="009D52A7" w:rsidRPr="006D7D5C" w:rsidRDefault="009D52A7" w:rsidP="00F81759">
      <w:pPr>
        <w:rPr>
          <w:rStyle w:val="BookTitle"/>
        </w:rPr>
      </w:pPr>
      <w:r w:rsidRPr="006D7D5C">
        <w:rPr>
          <w:rStyle w:val="CommentReference"/>
        </w:rPr>
        <w:commentReference w:id="21"/>
      </w:r>
      <w:hyperlink r:id="rId16" w:history="1">
        <w:r w:rsidRPr="006D7D5C">
          <w:rPr>
            <w:rStyle w:val="BookTitle"/>
          </w:rPr>
          <w:t>https://www.dot.ny.gov/main/business-center/</w:t>
        </w:r>
        <w:r w:rsidR="00705F06">
          <w:rPr>
            <w:rStyle w:val="BookTitle"/>
          </w:rPr>
          <w:t>Contractors</w:t>
        </w:r>
        <w:r w:rsidRPr="006D7D5C">
          <w:rPr>
            <w:rStyle w:val="BookTitle"/>
          </w:rPr>
          <w:t>/construction-division/fuel-asphalt-steel-price-adjustments</w:t>
        </w:r>
      </w:hyperlink>
    </w:p>
    <w:p w14:paraId="2069F8AF" w14:textId="38F3062F" w:rsidR="00A96847" w:rsidRDefault="00A96847" w:rsidP="00F81759">
      <w:pPr>
        <w:rPr>
          <w:rStyle w:val="BookTitle"/>
          <w:b w:val="0"/>
          <w:i w:val="0"/>
        </w:rPr>
      </w:pPr>
    </w:p>
    <w:p w14:paraId="5E410354" w14:textId="77777777" w:rsidR="007C5F4A" w:rsidRPr="006D7D5C" w:rsidRDefault="007C5F4A" w:rsidP="00F81759">
      <w:pPr>
        <w:rPr>
          <w:rStyle w:val="BookTitle"/>
          <w:b w:val="0"/>
          <w:i w:val="0"/>
        </w:rPr>
      </w:pPr>
    </w:p>
    <w:p w14:paraId="75C72B78" w14:textId="77777777" w:rsidR="00A96847" w:rsidRPr="006D7D5C" w:rsidRDefault="00A96847" w:rsidP="00F81759">
      <w:pPr>
        <w:rPr>
          <w:rStyle w:val="BookTitle"/>
          <w:rFonts w:cs="Arial"/>
          <w:b w:val="0"/>
          <w:bCs w:val="0"/>
          <w:i w:val="0"/>
          <w:iCs w:val="0"/>
          <w:spacing w:val="0"/>
        </w:rPr>
      </w:pPr>
    </w:p>
    <w:p w14:paraId="0EA4FD73" w14:textId="65E12C2F" w:rsidR="00A96847" w:rsidRPr="006D7D5C" w:rsidRDefault="004757F3" w:rsidP="00F81759">
      <w:pPr>
        <w:widowControl/>
        <w:autoSpaceDE/>
        <w:autoSpaceDN/>
        <w:adjustRightInd/>
        <w:spacing w:line="480" w:lineRule="auto"/>
        <w:jc w:val="center"/>
        <w:rPr>
          <w:rFonts w:cs="Arial"/>
          <w:b/>
        </w:rPr>
      </w:pPr>
      <w:r w:rsidRPr="006D7D5C">
        <w:rPr>
          <w:rFonts w:cs="Arial"/>
          <w:b/>
        </w:rPr>
        <w:t>RESTORATION</w:t>
      </w:r>
      <w:r w:rsidR="00A96847" w:rsidRPr="006D7D5C">
        <w:rPr>
          <w:rFonts w:cs="Arial"/>
          <w:b/>
        </w:rPr>
        <w:t xml:space="preserve"> REQUIREMENTS</w:t>
      </w:r>
    </w:p>
    <w:p w14:paraId="00BF29CA" w14:textId="77777777" w:rsidR="00684D0C" w:rsidRPr="006D7D5C" w:rsidRDefault="00684D0C" w:rsidP="00F81759">
      <w:pPr>
        <w:widowControl/>
        <w:autoSpaceDE/>
        <w:autoSpaceDN/>
        <w:adjustRightInd/>
        <w:rPr>
          <w:rFonts w:cs="Arial"/>
          <w:u w:val="single"/>
        </w:rPr>
      </w:pPr>
      <w:r w:rsidRPr="006D7D5C">
        <w:rPr>
          <w:rFonts w:cs="Arial"/>
          <w:b/>
          <w:u w:val="single"/>
        </w:rPr>
        <w:t>Driveway Apron Restoration for Milling and Resurfacing Projects</w:t>
      </w:r>
    </w:p>
    <w:p w14:paraId="40B2EB32" w14:textId="77777777" w:rsidR="00684D0C" w:rsidRPr="006D7D5C" w:rsidRDefault="00684D0C"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AF5BB94" w14:textId="567FEF88" w:rsidR="00684D0C" w:rsidRPr="006D7D5C" w:rsidRDefault="00684D0C" w:rsidP="00F81759">
      <w:pPr>
        <w:tabs>
          <w:tab w:val="left" w:pos="-1440"/>
          <w:tab w:val="left" w:pos="-720"/>
        </w:tabs>
        <w:rPr>
          <w:rFonts w:cstheme="minorHAnsi"/>
        </w:rPr>
      </w:pPr>
      <w:r w:rsidRPr="006D7D5C">
        <w:rPr>
          <w:rFonts w:cstheme="minorHAnsi"/>
        </w:rPr>
        <w:t xml:space="preserve">Driveway aprons which are contiguous to the new pavement and do not have header curb, </w:t>
      </w:r>
      <w:r w:rsidR="00EA1D48" w:rsidRPr="006D7D5C">
        <w:rPr>
          <w:rFonts w:cstheme="minorHAnsi"/>
        </w:rPr>
        <w:t>are to</w:t>
      </w:r>
      <w:r w:rsidRPr="006D7D5C">
        <w:rPr>
          <w:rFonts w:cstheme="minorHAnsi"/>
        </w:rPr>
        <w:t xml:space="preserve"> </w:t>
      </w:r>
      <w:r w:rsidR="00EA1D48" w:rsidRPr="006D7D5C">
        <w:rPr>
          <w:rFonts w:cstheme="minorHAnsi"/>
        </w:rPr>
        <w:t xml:space="preserve">be </w:t>
      </w:r>
      <w:r w:rsidRPr="006D7D5C">
        <w:rPr>
          <w:rFonts w:cstheme="minorHAnsi"/>
        </w:rPr>
        <w:t>adjusted and repaired as directed by the Project Manager.</w:t>
      </w:r>
    </w:p>
    <w:p w14:paraId="3029D69D" w14:textId="77777777" w:rsidR="00684D0C" w:rsidRPr="006D7D5C" w:rsidRDefault="00684D0C" w:rsidP="00F81759">
      <w:pPr>
        <w:tabs>
          <w:tab w:val="left" w:pos="-1440"/>
          <w:tab w:val="left" w:pos="-720"/>
        </w:tabs>
        <w:rPr>
          <w:rFonts w:cstheme="minorHAnsi"/>
        </w:rPr>
      </w:pPr>
    </w:p>
    <w:p w14:paraId="501B0134" w14:textId="4A3056E5" w:rsidR="00684D0C" w:rsidRPr="006D7D5C" w:rsidRDefault="00684D0C" w:rsidP="00F81759">
      <w:pPr>
        <w:tabs>
          <w:tab w:val="left" w:pos="-1440"/>
          <w:tab w:val="left" w:pos="-720"/>
        </w:tabs>
        <w:rPr>
          <w:rFonts w:cstheme="minorHAnsi"/>
        </w:rPr>
      </w:pPr>
      <w:r w:rsidRPr="006D7D5C">
        <w:rPr>
          <w:rFonts w:cstheme="minorHAnsi"/>
        </w:rPr>
        <w:t xml:space="preserve">Driveway apron that is 4 feet and less in </w:t>
      </w:r>
      <w:r w:rsidR="00EA1D48" w:rsidRPr="006D7D5C">
        <w:rPr>
          <w:rFonts w:cstheme="minorHAnsi"/>
        </w:rPr>
        <w:t>depth</w:t>
      </w:r>
      <w:r w:rsidRPr="006D7D5C">
        <w:rPr>
          <w:rFonts w:cstheme="minorHAnsi"/>
        </w:rPr>
        <w:t xml:space="preserve"> </w:t>
      </w:r>
      <w:r w:rsidR="00EA1D48" w:rsidRPr="006D7D5C">
        <w:rPr>
          <w:rFonts w:cstheme="minorHAnsi"/>
        </w:rPr>
        <w:t xml:space="preserve">as measured </w:t>
      </w:r>
      <w:r w:rsidRPr="006D7D5C">
        <w:rPr>
          <w:rFonts w:cstheme="minorHAnsi"/>
        </w:rPr>
        <w:t>between the edge of the pavement and the sidewalk will be replaced in its entirety.</w:t>
      </w:r>
    </w:p>
    <w:p w14:paraId="3709FC43" w14:textId="77777777" w:rsidR="00684D0C" w:rsidRPr="006D7D5C" w:rsidRDefault="00684D0C" w:rsidP="00F81759">
      <w:pPr>
        <w:tabs>
          <w:tab w:val="left" w:pos="-1440"/>
          <w:tab w:val="left" w:pos="-720"/>
        </w:tabs>
        <w:rPr>
          <w:rFonts w:cstheme="minorHAnsi"/>
        </w:rPr>
      </w:pPr>
    </w:p>
    <w:p w14:paraId="151F5E0D" w14:textId="2EAEA8A6" w:rsidR="00684D0C" w:rsidRPr="006D7D5C" w:rsidRDefault="00684D0C" w:rsidP="00F81759">
      <w:pPr>
        <w:tabs>
          <w:tab w:val="left" w:pos="-1440"/>
          <w:tab w:val="left" w:pos="-720"/>
        </w:tabs>
        <w:rPr>
          <w:rFonts w:cstheme="minorHAnsi"/>
        </w:rPr>
      </w:pPr>
      <w:r w:rsidRPr="006D7D5C">
        <w:rPr>
          <w:rFonts w:cstheme="minorHAnsi"/>
        </w:rPr>
        <w:t xml:space="preserve">Driveway apron that is greater than 4 feet in </w:t>
      </w:r>
      <w:r w:rsidR="00EA1D48" w:rsidRPr="006D7D5C">
        <w:rPr>
          <w:rFonts w:cstheme="minorHAnsi"/>
        </w:rPr>
        <w:t>depth</w:t>
      </w:r>
      <w:r w:rsidRPr="006D7D5C">
        <w:rPr>
          <w:rFonts w:cstheme="minorHAnsi"/>
        </w:rPr>
        <w:t xml:space="preserve"> </w:t>
      </w:r>
      <w:r w:rsidR="00EA1D48" w:rsidRPr="006D7D5C">
        <w:rPr>
          <w:rFonts w:cstheme="minorHAnsi"/>
        </w:rPr>
        <w:t xml:space="preserve">as measured </w:t>
      </w:r>
      <w:r w:rsidRPr="006D7D5C">
        <w:rPr>
          <w:rFonts w:cstheme="minorHAnsi"/>
        </w:rPr>
        <w:t>between the edge of the pavement and the sidewalk will be repaired as directed by the Project Manager.</w:t>
      </w:r>
    </w:p>
    <w:p w14:paraId="6F67C5AD" w14:textId="77777777" w:rsidR="00684D0C" w:rsidRPr="006D7D5C" w:rsidRDefault="00684D0C" w:rsidP="00F81759">
      <w:pPr>
        <w:tabs>
          <w:tab w:val="left" w:pos="-1440"/>
          <w:tab w:val="left" w:pos="-720"/>
        </w:tabs>
        <w:rPr>
          <w:rFonts w:cstheme="minorHAnsi"/>
        </w:rPr>
      </w:pPr>
    </w:p>
    <w:p w14:paraId="7B177D72" w14:textId="77777777" w:rsidR="00684D0C" w:rsidRPr="006D7D5C" w:rsidRDefault="00684D0C" w:rsidP="00F81759">
      <w:pPr>
        <w:tabs>
          <w:tab w:val="left" w:pos="-1440"/>
          <w:tab w:val="left" w:pos="-720"/>
        </w:tabs>
        <w:rPr>
          <w:rFonts w:cstheme="minorHAnsi"/>
        </w:rPr>
      </w:pPr>
    </w:p>
    <w:p w14:paraId="15472611" w14:textId="77777777" w:rsidR="00684D0C" w:rsidRPr="006D7D5C" w:rsidRDefault="00684D0C" w:rsidP="00F81759">
      <w:pPr>
        <w:widowControl/>
        <w:autoSpaceDE/>
        <w:autoSpaceDN/>
        <w:adjustRightInd/>
        <w:rPr>
          <w:rFonts w:cs="Arial"/>
          <w:b/>
          <w:u w:val="single"/>
        </w:rPr>
      </w:pPr>
      <w:r w:rsidRPr="006D7D5C">
        <w:rPr>
          <w:rFonts w:cs="Arial"/>
          <w:b/>
          <w:u w:val="single"/>
        </w:rPr>
        <w:t>Milling and Resurfacing Operations</w:t>
      </w:r>
    </w:p>
    <w:p w14:paraId="658C08C7" w14:textId="77777777" w:rsidR="00684D0C" w:rsidRPr="006D7D5C" w:rsidRDefault="00684D0C" w:rsidP="00F81759">
      <w:pPr>
        <w:widowControl/>
        <w:autoSpaceDE/>
        <w:autoSpaceDN/>
        <w:adjustRightInd/>
        <w:rPr>
          <w:rFonts w:cs="Arial"/>
        </w:rPr>
      </w:pPr>
    </w:p>
    <w:p w14:paraId="4839B9BF" w14:textId="77777777" w:rsidR="00684D0C" w:rsidRPr="006D7D5C" w:rsidRDefault="00684D0C" w:rsidP="00F81759">
      <w:pPr>
        <w:rPr>
          <w:rFonts w:eastAsia="Calibri" w:cs="Arial"/>
          <w:lang w:bidi="en-US"/>
        </w:rPr>
      </w:pPr>
      <w:r w:rsidRPr="006D7D5C">
        <w:rPr>
          <w:rFonts w:eastAsia="Calibri" w:cs="Arial"/>
          <w:lang w:bidi="en-US"/>
        </w:rPr>
        <w:t>The Contractor shall resurface the milled pavement within a maximum of seven (7) calendar days of commencement of the milling operation, unless additional time is needed to complete unanticipated pavement repairs.  The Project Manager will determine and approve how much, if any, additional time is warranted.</w:t>
      </w:r>
    </w:p>
    <w:p w14:paraId="6997AD19" w14:textId="77777777" w:rsidR="00684D0C" w:rsidRPr="006D7D5C" w:rsidRDefault="00684D0C" w:rsidP="00F81759">
      <w:pPr>
        <w:rPr>
          <w:rFonts w:eastAsia="Calibri" w:cs="Arial"/>
          <w:lang w:bidi="en-US"/>
        </w:rPr>
      </w:pPr>
    </w:p>
    <w:p w14:paraId="7AD89AAE" w14:textId="77777777" w:rsidR="00684D0C" w:rsidRPr="006D7D5C" w:rsidRDefault="00684D0C" w:rsidP="00F81759">
      <w:pPr>
        <w:tabs>
          <w:tab w:val="left" w:pos="-1440"/>
          <w:tab w:val="left" w:pos="-720"/>
        </w:tabs>
        <w:rPr>
          <w:rFonts w:cstheme="minorHAnsi"/>
        </w:rPr>
      </w:pPr>
      <w:r w:rsidRPr="006D7D5C">
        <w:rPr>
          <w:rFonts w:cstheme="minorHAnsi"/>
        </w:rPr>
        <w:t xml:space="preserve">If the Contractor fails to resurface all or any portion of the street within the required time frame, the Contractor will have </w:t>
      </w:r>
      <w:r w:rsidRPr="006D7D5C">
        <w:rPr>
          <w:rFonts w:cstheme="minorHAnsi"/>
          <w:b/>
        </w:rPr>
        <w:t>$1.00</w:t>
      </w:r>
      <w:r w:rsidRPr="006D7D5C">
        <w:rPr>
          <w:rFonts w:cstheme="minorHAnsi"/>
        </w:rPr>
        <w:t xml:space="preserve"> per linear foot per calendar day deducted from the progress payment for every linear foot of the street that has not been resurfaced.  This stipulation may be waived by the Project Manager where the Contractor has to make extensive base repairs to the street before the street can be resurfaced.</w:t>
      </w:r>
    </w:p>
    <w:p w14:paraId="62B2F60D" w14:textId="77777777" w:rsidR="00684D0C" w:rsidRPr="006D7D5C" w:rsidRDefault="00684D0C" w:rsidP="00F81759">
      <w:pPr>
        <w:tabs>
          <w:tab w:val="left" w:pos="-1440"/>
          <w:tab w:val="left" w:pos="-720"/>
        </w:tabs>
        <w:rPr>
          <w:rFonts w:cstheme="minorHAnsi"/>
        </w:rPr>
      </w:pPr>
    </w:p>
    <w:p w14:paraId="06963FD8" w14:textId="77777777" w:rsidR="00684D0C" w:rsidRPr="006D7D5C" w:rsidRDefault="00684D0C" w:rsidP="00F81759">
      <w:pPr>
        <w:rPr>
          <w:rFonts w:eastAsia="Calibri" w:cs="Arial"/>
          <w:lang w:bidi="en-US"/>
        </w:rPr>
      </w:pPr>
      <w:r w:rsidRPr="006D7D5C">
        <w:rPr>
          <w:rFonts w:eastAsia="Calibri" w:cs="Arial"/>
          <w:lang w:bidi="en-US"/>
        </w:rPr>
        <w:t>When a Project involves the milling and resurfacing of more than one street, the milling and resurfacing operation on any single street must be completed in its entirety before the Contractor can start the milling and resurfacing operation on another street.</w:t>
      </w:r>
    </w:p>
    <w:p w14:paraId="4D1C0341" w14:textId="77777777" w:rsidR="00684D0C" w:rsidRPr="006D7D5C" w:rsidRDefault="00684D0C" w:rsidP="00F81759">
      <w:pPr>
        <w:rPr>
          <w:rFonts w:eastAsia="Calibri" w:cs="Arial"/>
          <w:lang w:bidi="en-US"/>
        </w:rPr>
      </w:pPr>
    </w:p>
    <w:p w14:paraId="46B5C0E2" w14:textId="77777777" w:rsidR="00684D0C" w:rsidRPr="006D7D5C" w:rsidRDefault="00684D0C" w:rsidP="00F81759">
      <w:pPr>
        <w:tabs>
          <w:tab w:val="left" w:pos="-1440"/>
          <w:tab w:val="left" w:pos="-720"/>
        </w:tabs>
        <w:rPr>
          <w:rFonts w:cstheme="minorHAnsi"/>
        </w:rPr>
      </w:pPr>
      <w:r w:rsidRPr="006D7D5C">
        <w:rPr>
          <w:rFonts w:cstheme="minorHAnsi"/>
        </w:rPr>
        <w:t>No street shall be milled without the express permission of the Project Manager, for better control and coordination of the milling operation and resurfacing work,</w:t>
      </w:r>
    </w:p>
    <w:p w14:paraId="45B58A00" w14:textId="77777777" w:rsidR="00684D0C" w:rsidRPr="006D7D5C" w:rsidRDefault="00684D0C" w:rsidP="00F81759">
      <w:pPr>
        <w:tabs>
          <w:tab w:val="left" w:pos="-1440"/>
          <w:tab w:val="left" w:pos="-720"/>
        </w:tabs>
        <w:rPr>
          <w:rFonts w:cstheme="minorHAnsi"/>
        </w:rPr>
      </w:pPr>
    </w:p>
    <w:p w14:paraId="607BEB0E" w14:textId="77777777" w:rsidR="00684D0C" w:rsidRPr="006D7D5C" w:rsidRDefault="00684D0C" w:rsidP="00F817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D7D5C">
        <w:rPr>
          <w:rFonts w:cstheme="minorHAnsi"/>
        </w:rPr>
        <w:t>The milling operation shall not be considered complete nor the street considered fit for resurfacing until the Contractor has completed the milling work operation in its entirety, including all hand removal of existing pavement around utility appurtenances, cleaning of milled pavement surface; cleaning, sealing and/or filling all underlying joints and cracks; installation of pads consisting of cold patch asphalt or milling around utility appurtenances; and installation of all required construction signs, barricades, flashers and other traffic maintenance and protection devices to maintain and protect pedestrians and vehicular traffic.</w:t>
      </w:r>
    </w:p>
    <w:p w14:paraId="0CF555C0" w14:textId="77777777" w:rsidR="00684D0C" w:rsidRPr="006D7D5C" w:rsidRDefault="00684D0C" w:rsidP="00F817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3AE75C2D" w14:textId="77777777" w:rsidR="00684D0C" w:rsidRPr="006D7D5C" w:rsidRDefault="00684D0C" w:rsidP="00F81759">
      <w:pPr>
        <w:tabs>
          <w:tab w:val="left" w:pos="-1440"/>
          <w:tab w:val="left" w:pos="-720"/>
        </w:tabs>
        <w:rPr>
          <w:rFonts w:cstheme="minorHAnsi"/>
        </w:rPr>
      </w:pPr>
      <w:r w:rsidRPr="006D7D5C">
        <w:rPr>
          <w:rFonts w:cstheme="minorHAnsi"/>
        </w:rPr>
        <w:t>The milled street may require a truing and leveling asphalt course in order to maintain the existing pavement structure.  Placement of the truing and leveling course does not constitute a release to proceed with milling operations on another street, unless approved otherwise by the Project Manager.</w:t>
      </w:r>
    </w:p>
    <w:p w14:paraId="58C7F161" w14:textId="77777777" w:rsidR="00684D0C" w:rsidRPr="006D7D5C" w:rsidRDefault="00684D0C" w:rsidP="00F817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0983F793" w14:textId="77777777" w:rsidR="00684D0C" w:rsidRPr="006D7D5C" w:rsidRDefault="00684D0C" w:rsidP="00F817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D7D5C">
        <w:rPr>
          <w:rFonts w:cstheme="minorHAnsi"/>
        </w:rPr>
        <w:t>The edge at the limit of the milling operation and all other adjacent pavement surfaces shall not have a difference in elevation of greater than 1/2 inch at the end of each work day.  At the end of each work day, the edge between the milled surface and all adjacent pavement surfaces must be padded with cold patch asphalt or fresh millings placed and compacted at a 1 on 12 slope, or the edge wedge milled at a 1 on 12 slope.</w:t>
      </w:r>
    </w:p>
    <w:p w14:paraId="26BD7402" w14:textId="77777777" w:rsidR="00684D0C" w:rsidRPr="006D7D5C" w:rsidRDefault="00684D0C" w:rsidP="00F817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4D182DA5" w14:textId="77777777" w:rsidR="00684D0C" w:rsidRPr="006D7D5C" w:rsidRDefault="00684D0C" w:rsidP="00F817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D7D5C">
        <w:rPr>
          <w:rFonts w:cstheme="minorHAnsi"/>
        </w:rPr>
        <w:t>All existing utility appurtenances with a difference in elevation of greater than 1/4 inch must be padded all around at the end of each work day with cold patch asphalt or fresh millings placed and compacted at a 1 on 12 slope.</w:t>
      </w:r>
    </w:p>
    <w:p w14:paraId="339BE045" w14:textId="77777777" w:rsidR="00684D0C" w:rsidRPr="006D7D5C" w:rsidRDefault="00684D0C" w:rsidP="00F817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7DF77BEC" w14:textId="77777777" w:rsidR="00684D0C" w:rsidRPr="006D7D5C" w:rsidRDefault="00684D0C" w:rsidP="00F81759">
      <w:pPr>
        <w:tabs>
          <w:tab w:val="left" w:pos="0"/>
        </w:tabs>
        <w:rPr>
          <w:rFonts w:eastAsia="Calibri" w:cs="Arial"/>
          <w:lang w:bidi="en-US"/>
        </w:rPr>
      </w:pPr>
      <w:r w:rsidRPr="006D7D5C">
        <w:rPr>
          <w:rFonts w:eastAsia="Calibri" w:cs="Arial"/>
          <w:lang w:bidi="en-US"/>
        </w:rPr>
        <w:t>All pads shall be inspected on a daily basis, and maintained in good condition.  Any pads that are deteriorated are to be immediately repaired before the end of the work day.  All pads shall remain in place and shall not be removed until the day the street is to be resurfaced.</w:t>
      </w:r>
    </w:p>
    <w:p w14:paraId="1A5A0A2B" w14:textId="77777777" w:rsidR="00684D0C" w:rsidRPr="006D7D5C" w:rsidRDefault="00684D0C" w:rsidP="00F81759">
      <w:pPr>
        <w:rPr>
          <w:rFonts w:asciiTheme="majorHAnsi" w:hAnsiTheme="majorHAnsi" w:cstheme="majorHAnsi"/>
        </w:rPr>
      </w:pPr>
    </w:p>
    <w:p w14:paraId="6A9BD0D5" w14:textId="77777777" w:rsidR="00A96847" w:rsidRPr="006D7D5C" w:rsidRDefault="00A96847" w:rsidP="00F81759">
      <w:pPr>
        <w:widowControl/>
        <w:autoSpaceDE/>
        <w:autoSpaceDN/>
        <w:adjustRightInd/>
        <w:rPr>
          <w:rFonts w:ascii="Arial" w:hAnsi="Arial" w:cs="Arial"/>
        </w:rPr>
      </w:pPr>
    </w:p>
    <w:p w14:paraId="6FD5C85B" w14:textId="77777777" w:rsidR="004757F3" w:rsidRPr="006D7D5C" w:rsidRDefault="004757F3" w:rsidP="00F81759">
      <w:pPr>
        <w:widowControl/>
        <w:autoSpaceDE/>
        <w:autoSpaceDN/>
        <w:adjustRightInd/>
        <w:rPr>
          <w:rFonts w:cs="Arial"/>
          <w:u w:val="single"/>
        </w:rPr>
      </w:pPr>
      <w:r w:rsidRPr="006D7D5C">
        <w:rPr>
          <w:rFonts w:cstheme="minorHAnsi"/>
          <w:b/>
          <w:u w:val="single"/>
        </w:rPr>
        <w:t>Restoration of Areas Adjacent to Planned Work</w:t>
      </w:r>
    </w:p>
    <w:p w14:paraId="7774378D" w14:textId="77777777" w:rsidR="004757F3" w:rsidRPr="006D7D5C" w:rsidRDefault="004757F3"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0841D06" w14:textId="77777777" w:rsidR="004757F3" w:rsidRPr="006D7D5C" w:rsidRDefault="004757F3" w:rsidP="00F81759">
      <w:pPr>
        <w:widowControl/>
        <w:autoSpaceDE/>
        <w:autoSpaceDN/>
        <w:adjustRightInd/>
        <w:rPr>
          <w:rFonts w:cs="Arial"/>
        </w:rPr>
      </w:pPr>
      <w:r w:rsidRPr="006D7D5C">
        <w:rPr>
          <w:rFonts w:cs="Arial"/>
          <w:lang w:eastAsia="ja-JP"/>
        </w:rPr>
        <w:t xml:space="preserve">Restoration of existing areas that are adjacent to the planned work are subject to liquidated damages.  Refer to Special Note </w:t>
      </w:r>
      <w:r w:rsidRPr="006D7D5C">
        <w:rPr>
          <w:rFonts w:cs="Arial"/>
          <w:b/>
        </w:rPr>
        <w:t>Time Restrictions – Liquidated Damages</w:t>
      </w:r>
      <w:r w:rsidRPr="006D7D5C">
        <w:rPr>
          <w:rFonts w:cs="Arial"/>
        </w:rPr>
        <w:t xml:space="preserve"> for additional information.</w:t>
      </w:r>
    </w:p>
    <w:p w14:paraId="275A5250" w14:textId="77777777" w:rsidR="004757F3" w:rsidRPr="006D7D5C" w:rsidRDefault="004757F3" w:rsidP="00F8175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4F148674" w14:textId="77777777" w:rsidR="004757F3" w:rsidRPr="006D7D5C" w:rsidRDefault="004757F3" w:rsidP="00F8175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sidRPr="006D7D5C">
        <w:rPr>
          <w:rFonts w:cs="Arial"/>
          <w:lang w:eastAsia="ja-JP"/>
        </w:rPr>
        <w:t>Existing areas that are adjacent to the planned work and are disturbed by the Contractor’s construction activities must be restored in-kind to pre-existing or better condition as outlined below.</w:t>
      </w:r>
    </w:p>
    <w:p w14:paraId="6176DD3D" w14:textId="77777777" w:rsidR="004757F3" w:rsidRPr="006D7D5C" w:rsidRDefault="004757F3" w:rsidP="00F8175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281269D8" w14:textId="77777777" w:rsidR="004757F3" w:rsidRPr="006D7D5C" w:rsidRDefault="004757F3" w:rsidP="00F8175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sidRPr="006D7D5C">
        <w:rPr>
          <w:rFonts w:cs="Arial"/>
          <w:lang w:eastAsia="ja-JP"/>
        </w:rPr>
        <w:t>Perimeter of paved areas that are disturbed are to be saw cut full depth, along straight lines, and with squared corners.  Bricks/stone pavers are to be replaced in whole units only, with the replacement units matching as much as possible existing units in size, shape and color.  The restoration work is to be done such that the pattern, grades and cross slope are consistent with the existing surrounding area.</w:t>
      </w:r>
    </w:p>
    <w:p w14:paraId="65734089" w14:textId="77777777" w:rsidR="004757F3" w:rsidRPr="006D7D5C" w:rsidRDefault="004757F3" w:rsidP="00F81759">
      <w:pPr>
        <w:rPr>
          <w:rFonts w:cs="Arial"/>
          <w:lang w:eastAsia="ja-JP"/>
        </w:rPr>
      </w:pPr>
    </w:p>
    <w:p w14:paraId="117FA309" w14:textId="77777777" w:rsidR="004757F3" w:rsidRPr="006D7D5C" w:rsidRDefault="004757F3" w:rsidP="00F8175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sidRPr="006D7D5C">
        <w:rPr>
          <w:rFonts w:cs="Arial"/>
          <w:lang w:eastAsia="ja-JP"/>
        </w:rPr>
        <w:t>On-site borrow material may be used to backfill the disturbed and low lawn areas to within 4 inches of finished surface, topped with 4 inches of topsoil and seeded.  On-site borrow material is to be thoroughly compacted and free of grass clumps, tree roots, stones larger than 1 inch in size, pieces of asphalt, concrete and any other extraneous material.</w:t>
      </w:r>
    </w:p>
    <w:p w14:paraId="689E4CE2" w14:textId="77777777" w:rsidR="004757F3" w:rsidRPr="006D7D5C" w:rsidRDefault="004757F3" w:rsidP="00F81759">
      <w:pPr>
        <w:widowControl/>
        <w:autoSpaceDE/>
        <w:autoSpaceDN/>
        <w:adjustRightInd/>
        <w:rPr>
          <w:rFonts w:cs="Arial"/>
          <w:lang w:eastAsia="ja-JP"/>
        </w:rPr>
      </w:pPr>
    </w:p>
    <w:p w14:paraId="1BF87849" w14:textId="70A9D8CF" w:rsidR="004757F3" w:rsidRPr="006D7D5C" w:rsidRDefault="004757F3" w:rsidP="00F81759">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rPr>
      </w:pPr>
      <w:r w:rsidRPr="006D7D5C">
        <w:rPr>
          <w:rFonts w:asciiTheme="majorHAnsi" w:hAnsiTheme="majorHAnsi" w:cstheme="majorHAnsi"/>
        </w:rPr>
        <w:t xml:space="preserve">The Contractor is hereby notified that the </w:t>
      </w:r>
      <w:r w:rsidR="000B1EF2" w:rsidRPr="006D7D5C">
        <w:rPr>
          <w:rFonts w:cs="Arial"/>
        </w:rPr>
        <w:t>City of Rochester</w:t>
      </w:r>
      <w:r w:rsidRPr="006D7D5C">
        <w:rPr>
          <w:rFonts w:asciiTheme="majorHAnsi" w:hAnsiTheme="majorHAnsi" w:cstheme="majorHAnsi"/>
        </w:rPr>
        <w:t xml:space="preserve"> will strictly enforce the above stated restoration requirements with respect to the prompt restoration of adjacent property that is disturbed by the Contractor’s construction activities.</w:t>
      </w:r>
    </w:p>
    <w:p w14:paraId="262B3780" w14:textId="77777777" w:rsidR="004757F3" w:rsidRPr="006D7D5C" w:rsidRDefault="004757F3" w:rsidP="00F81759">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rPr>
      </w:pPr>
    </w:p>
    <w:p w14:paraId="62FCFF11" w14:textId="77777777" w:rsidR="004757F3" w:rsidRPr="006D7D5C" w:rsidRDefault="004757F3" w:rsidP="00F81759">
      <w:pPr>
        <w:widowControl/>
        <w:autoSpaceDE/>
        <w:autoSpaceDN/>
        <w:adjustRightInd/>
        <w:rPr>
          <w:rFonts w:asciiTheme="majorHAnsi" w:hAnsiTheme="majorHAnsi" w:cstheme="majorHAnsi"/>
        </w:rPr>
      </w:pPr>
    </w:p>
    <w:p w14:paraId="1ED219A7" w14:textId="77777777" w:rsidR="004757F3" w:rsidRPr="006D7D5C" w:rsidRDefault="004757F3" w:rsidP="00F81759">
      <w:pPr>
        <w:rPr>
          <w:rFonts w:cs="Arial"/>
          <w:u w:val="single"/>
          <w:lang w:eastAsia="ja-JP"/>
        </w:rPr>
      </w:pPr>
      <w:r w:rsidRPr="006D7D5C">
        <w:rPr>
          <w:rFonts w:cs="Arial"/>
          <w:b/>
          <w:u w:val="single"/>
        </w:rPr>
        <w:t xml:space="preserve">Restoration of </w:t>
      </w:r>
      <w:r w:rsidRPr="006D7D5C">
        <w:rPr>
          <w:rFonts w:cs="Arial"/>
          <w:b/>
          <w:u w:val="single"/>
          <w:lang w:eastAsia="ja-JP"/>
        </w:rPr>
        <w:t>Driveways, Sidewalk, Sidewalk Access Ramps, and Temporary Sidewalk</w:t>
      </w:r>
    </w:p>
    <w:p w14:paraId="7D2ED369" w14:textId="77777777" w:rsidR="004757F3" w:rsidRPr="006D7D5C" w:rsidRDefault="004757F3" w:rsidP="00F81759">
      <w:pPr>
        <w:rPr>
          <w:rFonts w:cs="Arial"/>
          <w:lang w:eastAsia="ja-JP"/>
        </w:rPr>
      </w:pPr>
    </w:p>
    <w:p w14:paraId="087168BF" w14:textId="77777777" w:rsidR="004757F3" w:rsidRPr="006D7D5C" w:rsidRDefault="004757F3" w:rsidP="00F81759">
      <w:pPr>
        <w:widowControl/>
        <w:autoSpaceDE/>
        <w:autoSpaceDN/>
        <w:adjustRightInd/>
        <w:rPr>
          <w:rFonts w:cs="Arial"/>
        </w:rPr>
      </w:pPr>
      <w:r w:rsidRPr="006D7D5C">
        <w:rPr>
          <w:rFonts w:cs="Arial"/>
          <w:lang w:eastAsia="ja-JP"/>
        </w:rPr>
        <w:t>Restoration of concrete sidewalk areas, including sidewalk access ramps, are subject to liquidated damages.  Refer to Special Note</w:t>
      </w:r>
      <w:r w:rsidRPr="006D7D5C">
        <w:rPr>
          <w:rFonts w:cs="Arial"/>
        </w:rPr>
        <w:t xml:space="preserve"> </w:t>
      </w:r>
      <w:r w:rsidRPr="006D7D5C">
        <w:rPr>
          <w:rFonts w:cs="Arial"/>
          <w:b/>
        </w:rPr>
        <w:t>Time Restrictions – Liquidated Damages</w:t>
      </w:r>
      <w:r w:rsidRPr="006D7D5C">
        <w:rPr>
          <w:rFonts w:cs="Arial"/>
        </w:rPr>
        <w:t xml:space="preserve"> for additional information.</w:t>
      </w:r>
    </w:p>
    <w:p w14:paraId="01CC15C5" w14:textId="77777777" w:rsidR="004757F3" w:rsidRPr="006D7D5C" w:rsidRDefault="004757F3" w:rsidP="00F81759">
      <w:pPr>
        <w:rPr>
          <w:rFonts w:cs="Arial"/>
          <w:lang w:eastAsia="ja-JP"/>
        </w:rPr>
      </w:pPr>
    </w:p>
    <w:p w14:paraId="0D6BEAC1" w14:textId="77777777" w:rsidR="004757F3" w:rsidRPr="006D7D5C" w:rsidRDefault="004757F3" w:rsidP="00F81759">
      <w:pPr>
        <w:rPr>
          <w:rFonts w:cs="Arial"/>
          <w:lang w:eastAsia="ja-JP"/>
        </w:rPr>
      </w:pPr>
      <w:r w:rsidRPr="006D7D5C">
        <w:rPr>
          <w:rFonts w:cs="Arial"/>
          <w:lang w:eastAsia="ja-JP"/>
        </w:rPr>
        <w:t>No driveway, including the adjacent sidewalk area, is to be excavated on a Friday or the day before a legal holiday.  Permanent driveway restoration must be completed within six (6) calendar days of the original excavation.</w:t>
      </w:r>
    </w:p>
    <w:p w14:paraId="0019ACD6" w14:textId="77777777" w:rsidR="004757F3" w:rsidRPr="006D7D5C" w:rsidRDefault="004757F3" w:rsidP="00F81759">
      <w:pPr>
        <w:rPr>
          <w:rFonts w:cs="Arial"/>
          <w:lang w:eastAsia="ja-JP"/>
        </w:rPr>
      </w:pPr>
    </w:p>
    <w:p w14:paraId="74083321" w14:textId="25B4A302" w:rsidR="004757F3" w:rsidRPr="006D7D5C" w:rsidRDefault="004757F3" w:rsidP="00F81759">
      <w:pPr>
        <w:rPr>
          <w:rFonts w:cs="Arial"/>
          <w:lang w:eastAsia="ja-JP"/>
        </w:rPr>
      </w:pPr>
      <w:r w:rsidRPr="006D7D5C">
        <w:rPr>
          <w:rFonts w:cs="Arial"/>
          <w:lang w:eastAsia="ja-JP"/>
        </w:rPr>
        <w:t>Temporary sidewalk restoration must be provided when the pedestrian pathway is unavailable on the opposite side of the street, or when excavated sidewalk areas cannot be poured within fourteen (14) calendar days of original excavation</w:t>
      </w:r>
      <w:r w:rsidR="00551CDA">
        <w:rPr>
          <w:rFonts w:cs="Arial"/>
          <w:lang w:eastAsia="ja-JP"/>
        </w:rPr>
        <w:t>.</w:t>
      </w:r>
    </w:p>
    <w:p w14:paraId="799E6B54" w14:textId="77777777" w:rsidR="004757F3" w:rsidRPr="006D7D5C" w:rsidRDefault="004757F3" w:rsidP="00F81759">
      <w:pPr>
        <w:rPr>
          <w:rFonts w:cs="Arial"/>
          <w:lang w:eastAsia="ja-JP"/>
        </w:rPr>
      </w:pPr>
    </w:p>
    <w:p w14:paraId="4D88642F" w14:textId="1C076EA7" w:rsidR="004757F3" w:rsidRPr="00551CDA" w:rsidRDefault="004757F3" w:rsidP="00F81759">
      <w:pPr>
        <w:rPr>
          <w:rFonts w:cs="Arial"/>
          <w:lang w:eastAsia="ja-JP"/>
        </w:rPr>
      </w:pPr>
      <w:r w:rsidRPr="00551CDA">
        <w:rPr>
          <w:rFonts w:cs="Arial"/>
          <w:lang w:eastAsia="ja-JP"/>
        </w:rPr>
        <w:t xml:space="preserve">Temporary sidewalk </w:t>
      </w:r>
      <w:r w:rsidR="00551CDA" w:rsidRPr="00551CDA">
        <w:rPr>
          <w:rFonts w:cs="Arial"/>
          <w:lang w:eastAsia="ja-JP"/>
        </w:rPr>
        <w:t xml:space="preserve">is to be in accordance with </w:t>
      </w:r>
      <w:r w:rsidR="00551CDA" w:rsidRPr="00551CDA">
        <w:rPr>
          <w:lang w:eastAsia="ja-JP"/>
        </w:rPr>
        <w:t>City of Rochester</w:t>
      </w:r>
      <w:r w:rsidR="00551CDA" w:rsidRPr="00551CDA">
        <w:rPr>
          <w:rFonts w:cs="Arial"/>
          <w:lang w:eastAsia="ja-JP"/>
        </w:rPr>
        <w:t xml:space="preserve"> Section S412 Temporary Pavement, and is to </w:t>
      </w:r>
      <w:r w:rsidRPr="00551CDA">
        <w:rPr>
          <w:rFonts w:cs="Arial"/>
          <w:lang w:eastAsia="ja-JP"/>
        </w:rPr>
        <w:t>consist of a minimum 2 inch thick compacted hot</w:t>
      </w:r>
      <w:r w:rsidR="00551CDA" w:rsidRPr="00551CDA">
        <w:rPr>
          <w:rFonts w:cs="Arial"/>
          <w:lang w:eastAsia="ja-JP"/>
        </w:rPr>
        <w:t>/warm</w:t>
      </w:r>
      <w:r w:rsidRPr="00551CDA">
        <w:rPr>
          <w:rFonts w:cs="Arial"/>
          <w:lang w:eastAsia="ja-JP"/>
        </w:rPr>
        <w:t xml:space="preserve"> mix asphalt material.  The </w:t>
      </w:r>
      <w:r w:rsidR="00551CDA" w:rsidRPr="00551CDA">
        <w:rPr>
          <w:rFonts w:cs="Arial"/>
          <w:lang w:eastAsia="ja-JP"/>
        </w:rPr>
        <w:t>f</w:t>
      </w:r>
      <w:r w:rsidR="00551CDA" w:rsidRPr="00551CDA">
        <w:rPr>
          <w:rFonts w:ascii="Arial" w:hAnsi="Arial"/>
          <w:lang w:eastAsia="ja-JP"/>
        </w:rPr>
        <w:t xml:space="preserve">inished surface of temporary sidewalk pavement used in pedestrian pathway area is to be firm, smooth, slip resistant, and fully accessible for persons with disabilities.  The Contractor is to maintain the </w:t>
      </w:r>
      <w:r w:rsidRPr="00551CDA">
        <w:rPr>
          <w:rFonts w:cs="Arial"/>
          <w:lang w:eastAsia="ja-JP"/>
        </w:rPr>
        <w:t>temporary sidewalk areas in a good non-hazardous condition at all times, including thru any winter shut-down period.  The Contractor is to check all temporary sidewalk locations on a weekly basis, taking any measures necessary to correct any deficiencies by the end of the following day.</w:t>
      </w:r>
    </w:p>
    <w:p w14:paraId="047843DB" w14:textId="77777777" w:rsidR="004757F3" w:rsidRPr="006D7D5C" w:rsidRDefault="004757F3" w:rsidP="00F81759">
      <w:pPr>
        <w:rPr>
          <w:rFonts w:cs="Arial"/>
          <w:lang w:eastAsia="ja-JP"/>
        </w:rPr>
      </w:pPr>
    </w:p>
    <w:p w14:paraId="14CFE7CD" w14:textId="77777777" w:rsidR="004757F3" w:rsidRPr="006D7D5C" w:rsidRDefault="004757F3" w:rsidP="00F81759">
      <w:pPr>
        <w:tabs>
          <w:tab w:val="left" w:pos="-1440"/>
          <w:tab w:val="left" w:pos="-720"/>
        </w:tabs>
        <w:rPr>
          <w:rFonts w:cstheme="minorHAnsi"/>
        </w:rPr>
      </w:pPr>
      <w:r w:rsidRPr="006D7D5C">
        <w:rPr>
          <w:rFonts w:cstheme="minorHAnsi"/>
        </w:rPr>
        <w:t>No separate payment will be made for furnishing and installing temporary sidewalk.  Payment for temporary sidewalk is included in the lump sum price bid for NYSDOT Item 619.01 Basic Work Zone Traffic Control.</w:t>
      </w:r>
    </w:p>
    <w:p w14:paraId="06FC62A4" w14:textId="77777777" w:rsidR="004757F3" w:rsidRPr="006D7D5C" w:rsidRDefault="004757F3" w:rsidP="00F81759">
      <w:pPr>
        <w:tabs>
          <w:tab w:val="left" w:pos="-1440"/>
          <w:tab w:val="left" w:pos="-720"/>
        </w:tabs>
        <w:rPr>
          <w:rFonts w:cs="Arial"/>
          <w:lang w:eastAsia="ja-JP"/>
        </w:rPr>
      </w:pPr>
    </w:p>
    <w:p w14:paraId="1B60E5C7" w14:textId="77777777" w:rsidR="004757F3" w:rsidRPr="006D7D5C" w:rsidRDefault="004757F3" w:rsidP="00F81759">
      <w:pPr>
        <w:rPr>
          <w:rFonts w:asciiTheme="majorHAnsi" w:hAnsiTheme="majorHAnsi" w:cstheme="majorHAnsi"/>
        </w:rPr>
      </w:pPr>
    </w:p>
    <w:p w14:paraId="6F5BBF9C" w14:textId="77777777" w:rsidR="004757F3" w:rsidRPr="009B4B7E" w:rsidRDefault="004757F3" w:rsidP="00F81759">
      <w:pPr>
        <w:widowControl/>
        <w:autoSpaceDE/>
        <w:autoSpaceDN/>
        <w:adjustRightInd/>
        <w:rPr>
          <w:rFonts w:cs="Arial"/>
          <w:u w:val="single"/>
        </w:rPr>
      </w:pPr>
      <w:r w:rsidRPr="009B4B7E">
        <w:rPr>
          <w:rFonts w:cs="Arial"/>
          <w:b/>
          <w:u w:val="single"/>
        </w:rPr>
        <w:t>Time Restrictions – Liquidated Damages</w:t>
      </w:r>
    </w:p>
    <w:p w14:paraId="2DD2A5FB" w14:textId="77777777" w:rsidR="004757F3" w:rsidRPr="009B4B7E" w:rsidRDefault="004757F3"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u w:val="single"/>
        </w:rPr>
      </w:pPr>
    </w:p>
    <w:p w14:paraId="05364DA7" w14:textId="37C9FEBD" w:rsidR="004757F3" w:rsidRPr="009B4B7E" w:rsidRDefault="004757F3" w:rsidP="00F81759">
      <w:pPr>
        <w:widowControl/>
        <w:rPr>
          <w:rFonts w:cs="Arial"/>
        </w:rPr>
      </w:pPr>
      <w:r w:rsidRPr="009B4B7E">
        <w:rPr>
          <w:rFonts w:cs="Arial"/>
        </w:rPr>
        <w:t>In addition to the liquidated damages that are assessed in accordance with</w:t>
      </w:r>
      <w:r w:rsidR="00BC0213" w:rsidRPr="009B4B7E">
        <w:rPr>
          <w:rFonts w:cs="Arial"/>
          <w:strike/>
        </w:rPr>
        <w:t xml:space="preserve"> </w:t>
      </w:r>
      <w:r w:rsidR="009D4C57" w:rsidRPr="009B4B7E">
        <w:rPr>
          <w:rFonts w:eastAsia="Calibri" w:cs="Arial"/>
          <w:lang w:eastAsia="ja-JP"/>
        </w:rPr>
        <w:t>NYSDOT Subsection 108-03 Failure to Complete Work on Time, and Section 696 Contractor Charges,</w:t>
      </w:r>
      <w:r w:rsidR="009D4C57" w:rsidRPr="009B4B7E">
        <w:rPr>
          <w:rFonts w:cs="Arial"/>
        </w:rPr>
        <w:t xml:space="preserve"> </w:t>
      </w:r>
      <w:r w:rsidRPr="009B4B7E">
        <w:rPr>
          <w:rFonts w:cs="Arial"/>
        </w:rPr>
        <w:t>additional liquidated damages will be assessed for failure to complete restoration work that is not completed within the following specified time frames.</w:t>
      </w:r>
    </w:p>
    <w:p w14:paraId="0F4DAD61" w14:textId="77777777" w:rsidR="004757F3" w:rsidRPr="009B4B7E" w:rsidRDefault="004757F3" w:rsidP="00F81759">
      <w:pPr>
        <w:tabs>
          <w:tab w:val="left" w:pos="-1440"/>
          <w:tab w:val="left" w:pos="-720"/>
        </w:tabs>
        <w:rPr>
          <w:rFonts w:cstheme="minorHAnsi"/>
        </w:rPr>
      </w:pPr>
    </w:p>
    <w:p w14:paraId="32010E13" w14:textId="73E23E59" w:rsidR="004757F3" w:rsidRPr="009B4B7E" w:rsidRDefault="004757F3" w:rsidP="005A315C">
      <w:pPr>
        <w:pStyle w:val="ListParagraph"/>
        <w:tabs>
          <w:tab w:val="left" w:pos="-1440"/>
          <w:tab w:val="left" w:pos="-720"/>
        </w:tabs>
        <w:ind w:left="450" w:hanging="270"/>
        <w:rPr>
          <w:rFonts w:cs="Arial"/>
        </w:rPr>
      </w:pPr>
      <w:r w:rsidRPr="009B4B7E">
        <w:rPr>
          <w:rFonts w:cstheme="minorHAnsi"/>
          <w:b/>
        </w:rPr>
        <w:t>A. Restoration of Areas Adjacent to Planned Work:</w:t>
      </w:r>
      <w:r w:rsidRPr="009B4B7E">
        <w:rPr>
          <w:rFonts w:cstheme="minorHAnsi"/>
        </w:rPr>
        <w:t xml:space="preserve">  </w:t>
      </w:r>
      <w:r w:rsidRPr="009B4B7E">
        <w:rPr>
          <w:rFonts w:cs="Arial"/>
          <w:caps/>
        </w:rPr>
        <w:t>A</w:t>
      </w:r>
      <w:r w:rsidRPr="009B4B7E">
        <w:rPr>
          <w:rFonts w:cs="Arial"/>
          <w:lang w:eastAsia="ja-JP"/>
        </w:rPr>
        <w:t xml:space="preserve">reas adjacent to the planned work that are disturbed by the Contractor’s operations must be restored in-kind to pre-existing or better condition within twenty-one (21) calendar days of the original start of work at that area.  </w:t>
      </w:r>
      <w:r w:rsidRPr="009B4B7E">
        <w:rPr>
          <w:rFonts w:eastAsia="Calibri" w:cs="Arial"/>
          <w:lang w:eastAsia="ja-JP"/>
        </w:rPr>
        <w:t xml:space="preserve">Should the Contractor fail to complete the restoration work on time, or any portion thereof that the restoration work remains uncompleted, liquidated damages will be assessed </w:t>
      </w:r>
      <w:r w:rsidRPr="009B4B7E">
        <w:rPr>
          <w:rFonts w:cs="Arial"/>
        </w:rPr>
        <w:t>in accordance with</w:t>
      </w:r>
      <w:r w:rsidR="009B4B7E" w:rsidRPr="009B4B7E">
        <w:rPr>
          <w:rFonts w:cs="Arial"/>
          <w:strike/>
        </w:rPr>
        <w:t xml:space="preserve"> </w:t>
      </w:r>
      <w:r w:rsidR="00E83DE3" w:rsidRPr="009B4B7E">
        <w:rPr>
          <w:rFonts w:eastAsia="Calibri" w:cs="Arial"/>
          <w:lang w:eastAsia="ja-JP"/>
        </w:rPr>
        <w:t>NYSDOT Subsection 108-03 Failure to Complete Work on Time, and Section 696 Contractor Charges,</w:t>
      </w:r>
      <w:r w:rsidRPr="009B4B7E">
        <w:rPr>
          <w:rFonts w:cs="Arial"/>
        </w:rPr>
        <w:t xml:space="preserve"> in an amount of </w:t>
      </w:r>
      <w:r w:rsidRPr="009B4B7E">
        <w:rPr>
          <w:rFonts w:cs="Arial"/>
          <w:b/>
        </w:rPr>
        <w:t>$50.00</w:t>
      </w:r>
      <w:r w:rsidRPr="009B4B7E">
        <w:rPr>
          <w:rFonts w:cs="Arial"/>
        </w:rPr>
        <w:t xml:space="preserve"> per calendar day per negligent location.</w:t>
      </w:r>
    </w:p>
    <w:p w14:paraId="6D85AC57" w14:textId="77777777" w:rsidR="004757F3" w:rsidRPr="009B4B7E" w:rsidRDefault="004757F3" w:rsidP="00F81759">
      <w:pPr>
        <w:tabs>
          <w:tab w:val="left" w:pos="-1440"/>
          <w:tab w:val="left" w:pos="-720"/>
        </w:tabs>
        <w:ind w:left="450"/>
        <w:rPr>
          <w:rFonts w:cs="Arial"/>
        </w:rPr>
      </w:pPr>
    </w:p>
    <w:p w14:paraId="3C3183B6" w14:textId="77777777" w:rsidR="004757F3" w:rsidRPr="009B4B7E" w:rsidRDefault="004757F3" w:rsidP="00F81759">
      <w:pPr>
        <w:tabs>
          <w:tab w:val="left" w:pos="-1440"/>
          <w:tab w:val="left" w:pos="-720"/>
        </w:tabs>
        <w:ind w:left="450"/>
        <w:rPr>
          <w:rFonts w:cs="Arial"/>
        </w:rPr>
      </w:pPr>
      <w:r w:rsidRPr="009B4B7E">
        <w:rPr>
          <w:rFonts w:cs="Arial"/>
        </w:rPr>
        <w:t xml:space="preserve">The restoration work required at each repair site will be inspected within the above stated time frame.  If a location requires a re-inspection of any non-compliant restoration work after the first inspection, additional liquidated damages will be assessed against the Contractor in an amount of </w:t>
      </w:r>
      <w:r w:rsidRPr="009B4B7E">
        <w:rPr>
          <w:rFonts w:cs="Arial"/>
          <w:b/>
        </w:rPr>
        <w:t>$10.00</w:t>
      </w:r>
      <w:r w:rsidRPr="009B4B7E">
        <w:rPr>
          <w:rFonts w:cs="Arial"/>
        </w:rPr>
        <w:t xml:space="preserve"> per location per re-inspection.</w:t>
      </w:r>
    </w:p>
    <w:p w14:paraId="5296AB91" w14:textId="77777777" w:rsidR="004757F3" w:rsidRPr="009B4B7E" w:rsidRDefault="004757F3" w:rsidP="00F81759">
      <w:pPr>
        <w:tabs>
          <w:tab w:val="left" w:pos="-1440"/>
          <w:tab w:val="left" w:pos="-720"/>
        </w:tabs>
        <w:ind w:left="450"/>
        <w:rPr>
          <w:rFonts w:cs="Arial"/>
          <w:lang w:eastAsia="ja-JP"/>
        </w:rPr>
      </w:pPr>
    </w:p>
    <w:p w14:paraId="7940BA55" w14:textId="77777777" w:rsidR="004757F3" w:rsidRPr="009B4B7E" w:rsidRDefault="004757F3" w:rsidP="00F81759">
      <w:pPr>
        <w:tabs>
          <w:tab w:val="left" w:pos="-1440"/>
          <w:tab w:val="left" w:pos="-720"/>
        </w:tabs>
        <w:ind w:left="450"/>
        <w:rPr>
          <w:rFonts w:cs="Arial"/>
          <w:lang w:eastAsia="ja-JP"/>
        </w:rPr>
      </w:pPr>
      <w:r w:rsidRPr="009B4B7E">
        <w:rPr>
          <w:rFonts w:cs="Arial"/>
          <w:lang w:eastAsia="ja-JP"/>
        </w:rPr>
        <w:t xml:space="preserve">Refer to Special Note </w:t>
      </w:r>
      <w:r w:rsidRPr="009B4B7E">
        <w:rPr>
          <w:rFonts w:cstheme="minorHAnsi"/>
          <w:b/>
        </w:rPr>
        <w:t>Restoration of Areas Adjacent to Planned Work</w:t>
      </w:r>
      <w:r w:rsidRPr="009B4B7E">
        <w:rPr>
          <w:rFonts w:cs="Arial"/>
          <w:lang w:eastAsia="ja-JP"/>
        </w:rPr>
        <w:t xml:space="preserve"> for additional information.</w:t>
      </w:r>
    </w:p>
    <w:p w14:paraId="433934DB" w14:textId="77777777" w:rsidR="004757F3" w:rsidRPr="009B4B7E" w:rsidRDefault="004757F3" w:rsidP="00F81759">
      <w:pPr>
        <w:tabs>
          <w:tab w:val="left" w:pos="-1440"/>
          <w:tab w:val="left" w:pos="-720"/>
        </w:tabs>
        <w:ind w:left="450"/>
        <w:rPr>
          <w:rFonts w:cs="Arial"/>
          <w:lang w:eastAsia="ja-JP"/>
        </w:rPr>
      </w:pPr>
    </w:p>
    <w:p w14:paraId="04AD97A5" w14:textId="6BA42C4F" w:rsidR="004757F3" w:rsidRPr="009B4B7E" w:rsidRDefault="004757F3" w:rsidP="005A315C">
      <w:pPr>
        <w:tabs>
          <w:tab w:val="left" w:pos="-1440"/>
          <w:tab w:val="left" w:pos="-720"/>
        </w:tabs>
        <w:ind w:left="450" w:hanging="270"/>
        <w:rPr>
          <w:rFonts w:cs="Arial"/>
          <w:lang w:eastAsia="ja-JP"/>
        </w:rPr>
      </w:pPr>
      <w:r w:rsidRPr="009B4B7E">
        <w:rPr>
          <w:rFonts w:cstheme="minorHAnsi"/>
          <w:b/>
        </w:rPr>
        <w:t>B. Sidewalk Restoration Work:</w:t>
      </w:r>
      <w:r w:rsidRPr="009B4B7E">
        <w:rPr>
          <w:rFonts w:cstheme="minorHAnsi"/>
        </w:rPr>
        <w:t xml:space="preserve">  </w:t>
      </w:r>
      <w:r w:rsidRPr="009B4B7E">
        <w:rPr>
          <w:rFonts w:cs="Arial"/>
          <w:lang w:eastAsia="ja-JP"/>
        </w:rPr>
        <w:t xml:space="preserve">Concrete sidewalk areas including sidewalk access ramps must be poured within fourteen (14) calendar days of the area having been excavated.  </w:t>
      </w:r>
      <w:r w:rsidRPr="009B4B7E">
        <w:rPr>
          <w:rFonts w:eastAsia="Calibri" w:cs="Arial"/>
          <w:lang w:eastAsia="ja-JP"/>
        </w:rPr>
        <w:t xml:space="preserve">Should the Contractor fail to complete the sidewalk restoration work on time, or any portion thereof that the sidewalk restoration work remains uncompleted, liquidated damages will be assessed </w:t>
      </w:r>
      <w:r w:rsidRPr="009B4B7E">
        <w:rPr>
          <w:rFonts w:cs="Arial"/>
        </w:rPr>
        <w:t>in accordance with</w:t>
      </w:r>
      <w:r w:rsidR="009B4B7E" w:rsidRPr="009B4B7E">
        <w:rPr>
          <w:rFonts w:cs="Arial"/>
          <w:strike/>
        </w:rPr>
        <w:t xml:space="preserve"> </w:t>
      </w:r>
      <w:r w:rsidR="00E83DE3" w:rsidRPr="009B4B7E">
        <w:rPr>
          <w:rFonts w:eastAsia="Calibri" w:cs="Arial"/>
          <w:lang w:eastAsia="ja-JP"/>
        </w:rPr>
        <w:t>NYSDOT Subsection 108-03 Failure to Complete Work on Time, and Section 696 Contractor Charges,</w:t>
      </w:r>
      <w:r w:rsidRPr="009B4B7E">
        <w:rPr>
          <w:rFonts w:cs="Arial"/>
        </w:rPr>
        <w:t xml:space="preserve"> in an amount of </w:t>
      </w:r>
      <w:r w:rsidRPr="009B4B7E">
        <w:rPr>
          <w:rFonts w:cs="Arial"/>
          <w:b/>
        </w:rPr>
        <w:t>$50.00</w:t>
      </w:r>
      <w:r w:rsidRPr="009B4B7E">
        <w:rPr>
          <w:rFonts w:cs="Arial"/>
        </w:rPr>
        <w:t xml:space="preserve"> per calendar day per negligent location</w:t>
      </w:r>
      <w:r w:rsidRPr="009B4B7E">
        <w:rPr>
          <w:rFonts w:cs="Arial"/>
          <w:lang w:eastAsia="ja-JP"/>
        </w:rPr>
        <w:t>.</w:t>
      </w:r>
    </w:p>
    <w:p w14:paraId="129F3F81" w14:textId="77777777" w:rsidR="004757F3" w:rsidRPr="009B4B7E" w:rsidRDefault="004757F3" w:rsidP="00F81759">
      <w:pPr>
        <w:tabs>
          <w:tab w:val="left" w:pos="-1440"/>
          <w:tab w:val="left" w:pos="-720"/>
        </w:tabs>
        <w:ind w:left="450"/>
        <w:rPr>
          <w:rFonts w:cs="Arial"/>
          <w:lang w:eastAsia="ja-JP"/>
        </w:rPr>
      </w:pPr>
    </w:p>
    <w:p w14:paraId="0253F1F0" w14:textId="77777777" w:rsidR="004757F3" w:rsidRPr="009B4B7E" w:rsidRDefault="004757F3" w:rsidP="00F81759">
      <w:pPr>
        <w:tabs>
          <w:tab w:val="left" w:pos="-1440"/>
          <w:tab w:val="left" w:pos="-720"/>
        </w:tabs>
        <w:ind w:left="450"/>
        <w:rPr>
          <w:rFonts w:cs="Arial"/>
          <w:lang w:eastAsia="ja-JP"/>
        </w:rPr>
      </w:pPr>
      <w:r w:rsidRPr="009B4B7E">
        <w:rPr>
          <w:rFonts w:cs="Arial"/>
          <w:lang w:eastAsia="ja-JP"/>
        </w:rPr>
        <w:t>Refer to Special Note</w:t>
      </w:r>
      <w:r w:rsidRPr="009B4B7E">
        <w:rPr>
          <w:rFonts w:cs="Arial"/>
          <w:b/>
        </w:rPr>
        <w:t xml:space="preserve"> Restoration of Driveways, </w:t>
      </w:r>
      <w:r w:rsidRPr="009B4B7E">
        <w:rPr>
          <w:rFonts w:cs="Arial"/>
          <w:b/>
          <w:lang w:eastAsia="ja-JP"/>
        </w:rPr>
        <w:t>Sidewalk, Sidewalk Access Ramps, and Temporary Sidewalk</w:t>
      </w:r>
      <w:r w:rsidRPr="009B4B7E">
        <w:rPr>
          <w:rFonts w:cs="Arial"/>
          <w:lang w:eastAsia="ja-JP"/>
        </w:rPr>
        <w:t xml:space="preserve"> for additional information.</w:t>
      </w:r>
    </w:p>
    <w:p w14:paraId="69752EE5" w14:textId="77777777" w:rsidR="004757F3" w:rsidRPr="009B4B7E" w:rsidRDefault="004757F3" w:rsidP="00F81759">
      <w:pPr>
        <w:widowControl/>
        <w:autoSpaceDE/>
        <w:autoSpaceDN/>
        <w:adjustRightInd/>
        <w:rPr>
          <w:rFonts w:asciiTheme="majorHAnsi" w:hAnsiTheme="majorHAnsi" w:cstheme="majorHAnsi"/>
        </w:rPr>
      </w:pPr>
    </w:p>
    <w:p w14:paraId="673FCB9C" w14:textId="77777777" w:rsidR="004757F3" w:rsidRPr="006D7D5C" w:rsidRDefault="004757F3" w:rsidP="00F81759">
      <w:pPr>
        <w:widowControl/>
        <w:autoSpaceDE/>
        <w:autoSpaceDN/>
        <w:adjustRightInd/>
        <w:rPr>
          <w:rFonts w:asciiTheme="majorHAnsi" w:hAnsiTheme="majorHAnsi" w:cstheme="majorHAnsi"/>
        </w:rPr>
      </w:pPr>
    </w:p>
    <w:p w14:paraId="1572FCAA" w14:textId="77777777" w:rsidR="004757F3" w:rsidRPr="006D7D5C" w:rsidRDefault="004757F3" w:rsidP="00F81759">
      <w:pPr>
        <w:rPr>
          <w:rFonts w:cs="Arial"/>
          <w:b/>
          <w:bCs/>
          <w:u w:val="single"/>
          <w:lang w:eastAsia="ja-JP"/>
        </w:rPr>
      </w:pPr>
      <w:r w:rsidRPr="006D7D5C">
        <w:rPr>
          <w:rFonts w:cs="Arial"/>
          <w:b/>
          <w:bCs/>
          <w:u w:val="single"/>
          <w:lang w:eastAsia="ja-JP"/>
        </w:rPr>
        <w:t>Topsoil Placement and Care around Existing Trees</w:t>
      </w:r>
    </w:p>
    <w:p w14:paraId="7753B9D4" w14:textId="77777777" w:rsidR="004757F3" w:rsidRPr="006D7D5C" w:rsidRDefault="004757F3" w:rsidP="00F81759">
      <w:pPr>
        <w:rPr>
          <w:rFonts w:cs="Arial"/>
          <w:lang w:eastAsia="ja-JP"/>
        </w:rPr>
      </w:pPr>
    </w:p>
    <w:p w14:paraId="620D036F" w14:textId="77777777" w:rsidR="004757F3" w:rsidRPr="006D7D5C" w:rsidRDefault="004757F3" w:rsidP="00F81759">
      <w:pPr>
        <w:rPr>
          <w:rFonts w:cs="Arial"/>
          <w:sz w:val="20"/>
          <w:szCs w:val="20"/>
          <w:lang w:eastAsia="ja-JP"/>
        </w:rPr>
      </w:pPr>
      <w:r w:rsidRPr="006D7D5C">
        <w:rPr>
          <w:rFonts w:cs="Arial"/>
        </w:rPr>
        <w:t>To facilitate bonding of the new topsoil with the subsoil, before placing the new topsoil material the Contractor is to scarify the surface of the subsoil to remove existing vegetation and all undesirable material which is larger than 1 inch in its greatest dimension.</w:t>
      </w:r>
    </w:p>
    <w:p w14:paraId="28499843" w14:textId="77777777" w:rsidR="004757F3" w:rsidRPr="006D7D5C" w:rsidRDefault="004757F3" w:rsidP="00F81759">
      <w:pPr>
        <w:rPr>
          <w:rFonts w:cs="Arial"/>
          <w:sz w:val="24"/>
          <w:lang w:eastAsia="ja-JP"/>
        </w:rPr>
      </w:pPr>
    </w:p>
    <w:p w14:paraId="2A62FB23" w14:textId="77777777" w:rsidR="004757F3" w:rsidRPr="006D7D5C" w:rsidRDefault="004757F3" w:rsidP="00F81759">
      <w:pPr>
        <w:rPr>
          <w:rFonts w:cs="Arial"/>
          <w:lang w:eastAsia="ja-JP"/>
        </w:rPr>
      </w:pPr>
      <w:r w:rsidRPr="006D7D5C">
        <w:rPr>
          <w:rFonts w:cs="Arial"/>
        </w:rPr>
        <w:t>When scarifying the existing surface around an existing tree, the Contractor is to take necessary precautions within the limits of the tree canopy to not damage any existing tree roots, and is to scarify the surface of the subsoil to a maximum depth of 1 inch.  Existing tree roots that become exposed are to be re-buried as soon as possible.  Until the exposed tree roots can be re-buried, the exposed tree roots are to be covered with wet burlap, and the burlap kept wet until the exposed tree roots are re-buried.</w:t>
      </w:r>
    </w:p>
    <w:p w14:paraId="32493B6B" w14:textId="77777777" w:rsidR="004757F3" w:rsidRPr="006D7D5C" w:rsidRDefault="004757F3" w:rsidP="00F81759">
      <w:pPr>
        <w:rPr>
          <w:rFonts w:cs="Arial"/>
          <w:lang w:eastAsia="ja-JP"/>
        </w:rPr>
      </w:pPr>
    </w:p>
    <w:p w14:paraId="3E793936" w14:textId="457F70C0" w:rsidR="004757F3" w:rsidRPr="006D7D5C" w:rsidRDefault="004757F3" w:rsidP="00F81759">
      <w:pPr>
        <w:rPr>
          <w:rFonts w:cs="Arial"/>
        </w:rPr>
      </w:pPr>
      <w:r w:rsidRPr="006D7D5C">
        <w:rPr>
          <w:rFonts w:cs="Arial"/>
        </w:rPr>
        <w:t>Topsoil that is placed around an existing tree is not to be placed any higher than 3 inches of the original surface area at the base of the existing tree.</w:t>
      </w:r>
    </w:p>
    <w:p w14:paraId="45154819" w14:textId="409FC17C" w:rsidR="00684D0C" w:rsidRPr="006D7D5C" w:rsidRDefault="00684D0C" w:rsidP="00F81759">
      <w:pPr>
        <w:rPr>
          <w:rFonts w:cs="Arial"/>
        </w:rPr>
      </w:pPr>
    </w:p>
    <w:p w14:paraId="4BCE769B" w14:textId="1B60AC8B" w:rsidR="00684D0C" w:rsidRDefault="00684D0C" w:rsidP="00F81759">
      <w:pPr>
        <w:rPr>
          <w:rFonts w:cs="Arial"/>
        </w:rPr>
      </w:pPr>
    </w:p>
    <w:p w14:paraId="66C8180D" w14:textId="77777777" w:rsidR="007C5F4A" w:rsidRPr="006D7D5C" w:rsidRDefault="007C5F4A" w:rsidP="00F81759">
      <w:pPr>
        <w:rPr>
          <w:rFonts w:cs="Arial"/>
        </w:rPr>
      </w:pPr>
    </w:p>
    <w:p w14:paraId="7B8C6372" w14:textId="1DDD19B4" w:rsidR="009D52A7" w:rsidRPr="006D7D5C" w:rsidRDefault="009D52A7" w:rsidP="00F81759">
      <w:pPr>
        <w:widowControl/>
        <w:autoSpaceDE/>
        <w:autoSpaceDN/>
        <w:adjustRightInd/>
        <w:spacing w:line="480" w:lineRule="auto"/>
        <w:jc w:val="center"/>
        <w:rPr>
          <w:rFonts w:cs="Arial"/>
          <w:b/>
        </w:rPr>
      </w:pPr>
      <w:r w:rsidRPr="006D7D5C">
        <w:rPr>
          <w:rFonts w:cs="Arial"/>
          <w:b/>
        </w:rPr>
        <w:t>SURVEY REQUIREMENTS</w:t>
      </w:r>
    </w:p>
    <w:p w14:paraId="3059BB93" w14:textId="69A6A2A4" w:rsidR="00034F82" w:rsidRPr="006D7D5C" w:rsidRDefault="009D52A7" w:rsidP="00F81759">
      <w:pPr>
        <w:widowControl/>
        <w:autoSpaceDE/>
        <w:autoSpaceDN/>
        <w:adjustRightInd/>
        <w:rPr>
          <w:rFonts w:cs="Arial"/>
          <w:b/>
          <w:u w:val="single"/>
        </w:rPr>
      </w:pPr>
      <w:r w:rsidRPr="006D7D5C">
        <w:rPr>
          <w:rFonts w:cs="Arial"/>
          <w:b/>
          <w:u w:val="single"/>
        </w:rPr>
        <w:t>S</w:t>
      </w:r>
      <w:r w:rsidR="00034F82" w:rsidRPr="006D7D5C">
        <w:rPr>
          <w:rFonts w:cs="Arial"/>
          <w:b/>
          <w:u w:val="single"/>
        </w:rPr>
        <w:t>urvey Monuments</w:t>
      </w:r>
    </w:p>
    <w:p w14:paraId="7D7DBD82" w14:textId="77777777" w:rsidR="00034F82" w:rsidRPr="006D7D5C" w:rsidRDefault="00034F82"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BDC0C86" w14:textId="77777777" w:rsidR="00034F82" w:rsidRPr="006D7D5C" w:rsidRDefault="00034F82"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r w:rsidRPr="006D7D5C">
        <w:rPr>
          <w:lang w:eastAsia="ja-JP"/>
        </w:rPr>
        <w:t>As of the start work date that is established by issuance of the Notice to Proceed, the protection of all survey monuments within the limits of the Project site is the responsibility of the General Contractor.</w:t>
      </w:r>
    </w:p>
    <w:p w14:paraId="23D96AE4" w14:textId="77777777" w:rsidR="00034F82" w:rsidRPr="006D7D5C" w:rsidRDefault="00034F82"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66E66A1E" w14:textId="77777777" w:rsidR="00034F82" w:rsidRPr="006D7D5C" w:rsidRDefault="00034F82" w:rsidP="00F81759">
      <w:pPr>
        <w:rPr>
          <w:lang w:eastAsia="ja-JP"/>
        </w:rPr>
      </w:pPr>
      <w:r w:rsidRPr="006D7D5C">
        <w:rPr>
          <w:lang w:eastAsia="ja-JP"/>
        </w:rPr>
        <w:t>If any survey monument is found destroyed commencing on the start work date, and the party responsible for destroying the survey monument is unclear or undeterminable, the destroyed survey monument is to be replaced at the Contractor’s expense with a new survey monument of the same type as the one destroyed.</w:t>
      </w:r>
    </w:p>
    <w:p w14:paraId="3081F111" w14:textId="77777777" w:rsidR="00034F82" w:rsidRPr="006D7D5C" w:rsidRDefault="00034F82" w:rsidP="00F81759">
      <w:pPr>
        <w:rPr>
          <w:lang w:eastAsia="ja-JP"/>
        </w:rPr>
      </w:pPr>
    </w:p>
    <w:p w14:paraId="0409EFCC" w14:textId="77777777" w:rsidR="00034F82" w:rsidRPr="006D7D5C" w:rsidRDefault="00034F82" w:rsidP="00F81759">
      <w:pPr>
        <w:rPr>
          <w:lang w:eastAsia="ja-JP"/>
        </w:rPr>
      </w:pPr>
      <w:r w:rsidRPr="006D7D5C">
        <w:rPr>
          <w:lang w:eastAsia="ja-JP"/>
        </w:rPr>
        <w:t>A destroyed survey monument is defined as one that has been:</w:t>
      </w:r>
    </w:p>
    <w:p w14:paraId="0C4117B1" w14:textId="77777777" w:rsidR="00034F82" w:rsidRPr="00E569DB" w:rsidRDefault="00034F82" w:rsidP="00E569DB"/>
    <w:p w14:paraId="383685B7" w14:textId="4670F498" w:rsidR="00034F82" w:rsidRPr="00E569DB" w:rsidRDefault="00034F82" w:rsidP="00E569DB">
      <w:pPr>
        <w:pStyle w:val="ListParagraph"/>
        <w:numPr>
          <w:ilvl w:val="0"/>
          <w:numId w:val="17"/>
        </w:numPr>
      </w:pPr>
      <w:r w:rsidRPr="00E569DB">
        <w:t xml:space="preserve">moved more than 0.02 of a foot in any direction from its </w:t>
      </w:r>
      <w:r w:rsidR="00E569DB" w:rsidRPr="00E569DB">
        <w:t>City of Rochester</w:t>
      </w:r>
      <w:r w:rsidRPr="00E569DB">
        <w:t xml:space="preserve"> tied position;  or</w:t>
      </w:r>
    </w:p>
    <w:p w14:paraId="1EB4A1F6" w14:textId="77777777" w:rsidR="00034F82" w:rsidRPr="00E569DB" w:rsidRDefault="00034F82" w:rsidP="00E569DB">
      <w:pPr>
        <w:pStyle w:val="ListParagraph"/>
        <w:numPr>
          <w:ilvl w:val="0"/>
          <w:numId w:val="17"/>
        </w:numPr>
      </w:pPr>
      <w:r w:rsidRPr="00E569DB">
        <w:t>broken;  or</w:t>
      </w:r>
    </w:p>
    <w:p w14:paraId="12B6241A" w14:textId="77777777" w:rsidR="00034F82" w:rsidRPr="00E569DB" w:rsidRDefault="00034F82" w:rsidP="00E569DB">
      <w:pPr>
        <w:pStyle w:val="ListParagraph"/>
        <w:numPr>
          <w:ilvl w:val="0"/>
          <w:numId w:val="17"/>
        </w:numPr>
      </w:pPr>
      <w:r w:rsidRPr="00E569DB">
        <w:t>disturbed to the point that the survey monument’s position is no longer fixed or stable;  or</w:t>
      </w:r>
    </w:p>
    <w:p w14:paraId="7093A2BA" w14:textId="77777777" w:rsidR="00034F82" w:rsidRPr="00E569DB" w:rsidRDefault="00034F82" w:rsidP="00E569DB">
      <w:pPr>
        <w:pStyle w:val="ListParagraph"/>
        <w:numPr>
          <w:ilvl w:val="0"/>
          <w:numId w:val="17"/>
        </w:numPr>
      </w:pPr>
      <w:r w:rsidRPr="00E569DB">
        <w:t>excavated and removed from the ground for any reason;  or</w:t>
      </w:r>
    </w:p>
    <w:p w14:paraId="6AD6BCFE" w14:textId="728B7B6A" w:rsidR="00034F82" w:rsidRPr="00E569DB" w:rsidRDefault="003F2B6A" w:rsidP="00E569DB">
      <w:pPr>
        <w:pStyle w:val="ListParagraph"/>
        <w:numPr>
          <w:ilvl w:val="0"/>
          <w:numId w:val="17"/>
        </w:numPr>
      </w:pPr>
      <w:proofErr w:type="gramStart"/>
      <w:r w:rsidRPr="00E569DB">
        <w:t>having</w:t>
      </w:r>
      <w:proofErr w:type="gramEnd"/>
      <w:r w:rsidRPr="00E569DB">
        <w:t xml:space="preserve"> been </w:t>
      </w:r>
      <w:r w:rsidR="00034F82" w:rsidRPr="00E569DB">
        <w:t xml:space="preserve">vertically adjusted without having obtained prior written authorization from the </w:t>
      </w:r>
      <w:r w:rsidR="00E569DB" w:rsidRPr="00E569DB">
        <w:t>City of Rochester</w:t>
      </w:r>
      <w:r w:rsidR="00034F82" w:rsidRPr="00E569DB">
        <w:t xml:space="preserve"> Maps and Surveys office.</w:t>
      </w:r>
    </w:p>
    <w:p w14:paraId="26A35841" w14:textId="77777777" w:rsidR="00034F82" w:rsidRPr="00E569DB" w:rsidRDefault="00034F82" w:rsidP="00E569DB"/>
    <w:p w14:paraId="163617B4" w14:textId="77777777" w:rsidR="00693604" w:rsidRPr="00E569DB" w:rsidRDefault="00693604" w:rsidP="00F81759">
      <w:pPr>
        <w:widowControl/>
        <w:autoSpaceDE/>
        <w:autoSpaceDN/>
        <w:adjustRightInd/>
        <w:rPr>
          <w:rFonts w:cstheme="minorHAnsi"/>
        </w:rPr>
      </w:pPr>
    </w:p>
    <w:p w14:paraId="1845D6FA" w14:textId="77777777" w:rsidR="009D52A7" w:rsidRPr="006D7D5C" w:rsidRDefault="009D52A7" w:rsidP="00F81759">
      <w:pPr>
        <w:rPr>
          <w:rFonts w:cs="Arial"/>
          <w:b/>
          <w:u w:val="single"/>
        </w:rPr>
      </w:pPr>
      <w:r w:rsidRPr="006D7D5C">
        <w:rPr>
          <w:rFonts w:cs="Arial"/>
          <w:b/>
          <w:u w:val="single"/>
        </w:rPr>
        <w:t>Survey Operations – Item 625.01</w:t>
      </w:r>
    </w:p>
    <w:p w14:paraId="4A54F88E" w14:textId="77777777" w:rsidR="009D52A7" w:rsidRPr="006D7D5C" w:rsidRDefault="009D52A7" w:rsidP="00F81759">
      <w:pPr>
        <w:rPr>
          <w:rFonts w:cs="Arial"/>
        </w:rPr>
      </w:pPr>
    </w:p>
    <w:p w14:paraId="38D04138" w14:textId="74967185" w:rsidR="009D52A7" w:rsidRPr="006D7D5C" w:rsidRDefault="009D52A7" w:rsidP="00F81759">
      <w:pPr>
        <w:rPr>
          <w:rFonts w:cs="Arial"/>
        </w:rPr>
      </w:pPr>
      <w:r w:rsidRPr="006D7D5C">
        <w:rPr>
          <w:rFonts w:cs="Arial"/>
        </w:rPr>
        <w:t xml:space="preserve">The following engineering data, to be shared electronically, is available for use by the Contractor and will be provided by the Project </w:t>
      </w:r>
      <w:r w:rsidR="00437144">
        <w:rPr>
          <w:rFonts w:cs="Arial"/>
        </w:rPr>
        <w:t>Manager</w:t>
      </w:r>
      <w:r w:rsidRPr="006D7D5C">
        <w:rPr>
          <w:rFonts w:cs="Arial"/>
        </w:rPr>
        <w:t xml:space="preserve"> after </w:t>
      </w:r>
      <w:r w:rsidR="00437144">
        <w:rPr>
          <w:rFonts w:cs="Arial"/>
        </w:rPr>
        <w:t>a</w:t>
      </w:r>
      <w:r w:rsidRPr="006D7D5C">
        <w:rPr>
          <w:rFonts w:cs="Arial"/>
        </w:rPr>
        <w:t>ward</w:t>
      </w:r>
      <w:r w:rsidR="00437144">
        <w:rPr>
          <w:rFonts w:cs="Arial"/>
        </w:rPr>
        <w:t xml:space="preserve"> of the Project</w:t>
      </w:r>
      <w:r w:rsidRPr="006D7D5C">
        <w:rPr>
          <w:rFonts w:cs="Arial"/>
        </w:rPr>
        <w:t>, upon request, and after execution of a File Sharing Agreement:</w:t>
      </w:r>
    </w:p>
    <w:p w14:paraId="2862CED2" w14:textId="77777777" w:rsidR="009D52A7" w:rsidRPr="006D7D5C" w:rsidRDefault="009D52A7" w:rsidP="00F81759">
      <w:pPr>
        <w:rPr>
          <w:lang w:eastAsia="ja-JP"/>
        </w:rPr>
      </w:pPr>
    </w:p>
    <w:p w14:paraId="71A52115" w14:textId="77777777" w:rsidR="009D52A7" w:rsidRPr="006D7D5C" w:rsidRDefault="009D52A7" w:rsidP="00661A00">
      <w:pPr>
        <w:pStyle w:val="ListParagraph"/>
        <w:numPr>
          <w:ilvl w:val="0"/>
          <w:numId w:val="9"/>
        </w:numPr>
        <w:ind w:left="450" w:hanging="270"/>
        <w:rPr>
          <w:rFonts w:cs="Arial"/>
        </w:rPr>
      </w:pPr>
      <w:r w:rsidRPr="006D7D5C">
        <w:rPr>
          <w:rFonts w:cs="Arial"/>
        </w:rPr>
        <w:t>existing digital terrain model (DTM of original ground)</w:t>
      </w:r>
    </w:p>
    <w:p w14:paraId="66F317D1" w14:textId="77777777" w:rsidR="009D52A7" w:rsidRPr="006D7D5C" w:rsidRDefault="009D52A7" w:rsidP="00661A00">
      <w:pPr>
        <w:pStyle w:val="ListParagraph"/>
        <w:numPr>
          <w:ilvl w:val="0"/>
          <w:numId w:val="9"/>
        </w:numPr>
        <w:ind w:left="450" w:hanging="270"/>
        <w:rPr>
          <w:rFonts w:cs="Arial"/>
        </w:rPr>
      </w:pPr>
      <w:r w:rsidRPr="006D7D5C">
        <w:rPr>
          <w:rFonts w:cs="Arial"/>
        </w:rPr>
        <w:t>proposed digital terrain model (DTM of proposed pavement finished grade surface)</w:t>
      </w:r>
    </w:p>
    <w:p w14:paraId="16E58A11" w14:textId="77777777" w:rsidR="009D52A7" w:rsidRPr="006D7D5C" w:rsidRDefault="009D52A7" w:rsidP="00661A00">
      <w:pPr>
        <w:pStyle w:val="ListParagraph"/>
        <w:numPr>
          <w:ilvl w:val="0"/>
          <w:numId w:val="9"/>
        </w:numPr>
        <w:ind w:left="450" w:hanging="270"/>
        <w:rPr>
          <w:rFonts w:cs="Arial"/>
        </w:rPr>
      </w:pPr>
      <w:r w:rsidRPr="006D7D5C">
        <w:rPr>
          <w:rFonts w:cs="Arial"/>
        </w:rPr>
        <w:t>horizontal and vertical alignment data</w:t>
      </w:r>
    </w:p>
    <w:p w14:paraId="7EEE592E" w14:textId="77777777" w:rsidR="009D52A7" w:rsidRPr="006D7D5C" w:rsidRDefault="009D52A7" w:rsidP="00661A00">
      <w:pPr>
        <w:pStyle w:val="ListParagraph"/>
        <w:numPr>
          <w:ilvl w:val="0"/>
          <w:numId w:val="9"/>
        </w:numPr>
        <w:ind w:left="450" w:hanging="270"/>
        <w:rPr>
          <w:rFonts w:cs="Arial"/>
        </w:rPr>
      </w:pPr>
      <w:r w:rsidRPr="006D7D5C">
        <w:rPr>
          <w:rFonts w:cs="Arial"/>
        </w:rPr>
        <w:t>survey control (baseline)</w:t>
      </w:r>
    </w:p>
    <w:p w14:paraId="18E043F5" w14:textId="77777777" w:rsidR="009D52A7" w:rsidRPr="006D7D5C" w:rsidRDefault="009D52A7" w:rsidP="00F81759">
      <w:pPr>
        <w:rPr>
          <w:rFonts w:cs="Arial"/>
        </w:rPr>
      </w:pPr>
    </w:p>
    <w:p w14:paraId="6E9BC66C" w14:textId="77777777" w:rsidR="009D52A7" w:rsidRPr="006D7D5C" w:rsidRDefault="009D52A7" w:rsidP="00F81759">
      <w:pPr>
        <w:rPr>
          <w:rFonts w:cs="Arial"/>
        </w:rPr>
      </w:pPr>
      <w:r w:rsidRPr="006D7D5C">
        <w:rPr>
          <w:rFonts w:cs="Arial"/>
        </w:rPr>
        <w:t>The finished grade DTM does not cover sidewalk, driveway, parking, or lawn areas.</w:t>
      </w:r>
    </w:p>
    <w:p w14:paraId="691814D1" w14:textId="77777777" w:rsidR="009D52A7" w:rsidRPr="006D7D5C" w:rsidRDefault="009D52A7" w:rsidP="00F81759">
      <w:pPr>
        <w:rPr>
          <w:rFonts w:cs="Arial"/>
        </w:rPr>
      </w:pPr>
    </w:p>
    <w:p w14:paraId="5BE3923B" w14:textId="4E32F600" w:rsidR="009D52A7" w:rsidRPr="006D7D5C" w:rsidRDefault="009D52A7" w:rsidP="00F81759">
      <w:pPr>
        <w:rPr>
          <w:rFonts w:cs="Arial"/>
        </w:rPr>
      </w:pPr>
      <w:r w:rsidRPr="006D7D5C">
        <w:rPr>
          <w:rFonts w:cs="Arial"/>
        </w:rPr>
        <w:t xml:space="preserve">Should the Contractor not agree with any of the information provided, it may verify all or any portion of the information, at no additional cost to the </w:t>
      </w:r>
      <w:r w:rsidR="00E569DB">
        <w:rPr>
          <w:rFonts w:cs="Arial"/>
        </w:rPr>
        <w:t>City of Rochester</w:t>
      </w:r>
      <w:r w:rsidRPr="006D7D5C">
        <w:rPr>
          <w:rFonts w:cs="Arial"/>
        </w:rPr>
        <w:t>.</w:t>
      </w:r>
    </w:p>
    <w:p w14:paraId="446DC863" w14:textId="6FBEA926" w:rsidR="009D52A7" w:rsidRPr="006D7D5C" w:rsidRDefault="009D52A7" w:rsidP="00F81759">
      <w:pPr>
        <w:tabs>
          <w:tab w:val="left" w:pos="-1440"/>
          <w:tab w:val="left" w:pos="-720"/>
        </w:tabs>
        <w:rPr>
          <w:rFonts w:cstheme="minorHAnsi"/>
        </w:rPr>
      </w:pPr>
    </w:p>
    <w:p w14:paraId="006C16B6" w14:textId="0F9FCDDB" w:rsidR="00684D0C" w:rsidRPr="00061942" w:rsidRDefault="00684D0C" w:rsidP="00F81759">
      <w:pPr>
        <w:tabs>
          <w:tab w:val="left" w:pos="-1440"/>
          <w:tab w:val="left" w:pos="-720"/>
        </w:tabs>
        <w:rPr>
          <w:rFonts w:cstheme="minorHAnsi"/>
        </w:rPr>
      </w:pPr>
    </w:p>
    <w:p w14:paraId="3A450F84" w14:textId="77777777" w:rsidR="00061942" w:rsidRPr="00061942" w:rsidRDefault="00061942" w:rsidP="00061942">
      <w:pPr>
        <w:widowControl/>
        <w:autoSpaceDE/>
        <w:autoSpaceDN/>
        <w:adjustRightInd/>
        <w:rPr>
          <w:rFonts w:cs="Arial"/>
          <w:u w:val="single"/>
        </w:rPr>
      </w:pPr>
      <w:r w:rsidRPr="00061942">
        <w:rPr>
          <w:rFonts w:cs="Arial"/>
          <w:b/>
          <w:u w:val="single"/>
        </w:rPr>
        <w:t>Survey Work for Setting Curb</w:t>
      </w:r>
    </w:p>
    <w:p w14:paraId="06711060" w14:textId="77777777" w:rsidR="00061942" w:rsidRPr="00061942" w:rsidRDefault="00061942" w:rsidP="00061942">
      <w:pPr>
        <w:rPr>
          <w:rFonts w:eastAsia="Calibri" w:cs="Arial"/>
          <w:lang w:bidi="en-US"/>
        </w:rPr>
      </w:pPr>
    </w:p>
    <w:p w14:paraId="3A8DE90C" w14:textId="77777777" w:rsidR="00061942" w:rsidRPr="00061942" w:rsidRDefault="00061942" w:rsidP="00061942">
      <w:pPr>
        <w:widowControl/>
        <w:autoSpaceDE/>
        <w:autoSpaceDN/>
        <w:adjustRightInd/>
        <w:rPr>
          <w:rFonts w:cstheme="minorHAnsi"/>
        </w:rPr>
      </w:pPr>
      <w:r w:rsidRPr="00061942">
        <w:rPr>
          <w:rFonts w:cstheme="minorHAnsi"/>
        </w:rPr>
        <w:t>All curbs shall be staked out using traditional methods.  In addition, all survey equipment shall meet the requirements of NYSDOT Standard Specification Section 625 Survey Operations, providing a sufficient level of accuracy from local project monumentation within ¼ inch vertically.</w:t>
      </w:r>
    </w:p>
    <w:p w14:paraId="713257B5" w14:textId="77777777" w:rsidR="00061942" w:rsidRPr="00061942" w:rsidRDefault="00061942" w:rsidP="00061942">
      <w:pPr>
        <w:widowControl/>
        <w:autoSpaceDE/>
        <w:autoSpaceDN/>
        <w:adjustRightInd/>
        <w:rPr>
          <w:rFonts w:eastAsia="Calibri" w:cs="Arial"/>
          <w:lang w:bidi="en-US"/>
        </w:rPr>
      </w:pPr>
    </w:p>
    <w:p w14:paraId="335BBF9A" w14:textId="77777777" w:rsidR="00061942" w:rsidRPr="00061942" w:rsidRDefault="00061942" w:rsidP="00061942">
      <w:pPr>
        <w:widowControl/>
        <w:autoSpaceDE/>
        <w:autoSpaceDN/>
        <w:adjustRightInd/>
        <w:rPr>
          <w:rFonts w:cstheme="minorHAnsi"/>
        </w:rPr>
      </w:pPr>
      <w:r w:rsidRPr="00061942">
        <w:rPr>
          <w:rFonts w:eastAsia="Calibri" w:cs="Arial"/>
          <w:lang w:bidi="en-US"/>
        </w:rPr>
        <w:t>Prior to placing the asphalt top course, the Contractor shall be responsible for field verifying all top of curb elevations at all sidewalk access ramps, street intersections, angle points, and any other critical areas as required by the Resident Project Representative.</w:t>
      </w:r>
      <w:r w:rsidRPr="00061942">
        <w:rPr>
          <w:rFonts w:cstheme="minorHAnsi"/>
        </w:rPr>
        <w:t xml:space="preserve">  Survey data shall be provided to the Resident Project Representative for review and approval prior to placing the asphalt top course.</w:t>
      </w:r>
    </w:p>
    <w:p w14:paraId="61D252BB" w14:textId="77777777" w:rsidR="00061942" w:rsidRPr="00061942" w:rsidRDefault="00061942" w:rsidP="00061942">
      <w:pPr>
        <w:rPr>
          <w:rFonts w:cstheme="minorHAnsi"/>
        </w:rPr>
      </w:pPr>
    </w:p>
    <w:p w14:paraId="5CBCBD54" w14:textId="77777777" w:rsidR="00061942" w:rsidRPr="00061942" w:rsidRDefault="00061942" w:rsidP="00061942">
      <w:pPr>
        <w:rPr>
          <w:rFonts w:cstheme="minorHAnsi"/>
        </w:rPr>
      </w:pPr>
      <w:r w:rsidRPr="00061942">
        <w:rPr>
          <w:rFonts w:cstheme="minorHAnsi"/>
        </w:rPr>
        <w:t>Any curb where the top of curb elevation is found to be outside of the ¼ inch vertical tolerance, shall be reset and re-surveyed, until the curb is in conformance with those requirements, or as approved by the Resident Project Representative</w:t>
      </w:r>
    </w:p>
    <w:p w14:paraId="4FB820D9" w14:textId="77777777" w:rsidR="00061942" w:rsidRPr="00061942" w:rsidRDefault="00061942" w:rsidP="00061942">
      <w:pPr>
        <w:rPr>
          <w:rFonts w:cstheme="minorHAnsi"/>
        </w:rPr>
      </w:pPr>
    </w:p>
    <w:p w14:paraId="65D0FCCC" w14:textId="77777777" w:rsidR="00061942" w:rsidRPr="00061942" w:rsidRDefault="00061942" w:rsidP="00061942">
      <w:pPr>
        <w:widowControl/>
        <w:autoSpaceDE/>
        <w:autoSpaceDN/>
        <w:adjustRightInd/>
        <w:rPr>
          <w:rFonts w:cstheme="minorHAnsi"/>
        </w:rPr>
      </w:pPr>
      <w:r w:rsidRPr="00061942">
        <w:rPr>
          <w:rFonts w:cstheme="minorHAnsi"/>
        </w:rPr>
        <w:t>All costs to re-survey curbs shall be included in NYSDOT Item 625.01 Survey Operations, regardless of the number of times re-survey is required.</w:t>
      </w:r>
    </w:p>
    <w:p w14:paraId="1D7F0164" w14:textId="77777777" w:rsidR="00061942" w:rsidRPr="00061942" w:rsidRDefault="00061942" w:rsidP="00061942">
      <w:pPr>
        <w:widowControl/>
        <w:autoSpaceDE/>
        <w:autoSpaceDN/>
        <w:adjustRightInd/>
        <w:rPr>
          <w:rFonts w:cstheme="minorHAnsi"/>
        </w:rPr>
      </w:pPr>
    </w:p>
    <w:p w14:paraId="2C6526A8" w14:textId="77777777" w:rsidR="00061942" w:rsidRPr="00061942" w:rsidRDefault="00061942" w:rsidP="00061942">
      <w:pPr>
        <w:widowControl/>
        <w:autoSpaceDE/>
        <w:autoSpaceDN/>
        <w:adjustRightInd/>
        <w:rPr>
          <w:rFonts w:cstheme="minorHAnsi"/>
        </w:rPr>
      </w:pPr>
      <w:r w:rsidRPr="00061942">
        <w:rPr>
          <w:rFonts w:cstheme="minorHAnsi"/>
        </w:rPr>
        <w:t>All costs to correct non-conforming curb work shall be borne in accordance with Subsection 11.6 Correction or Removal of Defective Work of the General Terms and Conditions of the City of Rochester’s Standard Construction Contract Documents, and/or NYSDOT Subsection 105-08 Removal of Unacceptable and Unauthorized Work, regardless of the number of times the curb may be required to be reset.</w:t>
      </w:r>
    </w:p>
    <w:p w14:paraId="5D7DCB6C" w14:textId="487A54EF" w:rsidR="00BB5229" w:rsidRDefault="00BB5229" w:rsidP="00F81759">
      <w:pPr>
        <w:tabs>
          <w:tab w:val="left" w:pos="-1440"/>
          <w:tab w:val="left" w:pos="-720"/>
        </w:tabs>
        <w:rPr>
          <w:rFonts w:cstheme="minorHAnsi"/>
        </w:rPr>
      </w:pPr>
    </w:p>
    <w:p w14:paraId="181939C1" w14:textId="77777777" w:rsidR="007C5F4A" w:rsidRPr="00061942" w:rsidRDefault="007C5F4A" w:rsidP="00F81759">
      <w:pPr>
        <w:tabs>
          <w:tab w:val="left" w:pos="-1440"/>
          <w:tab w:val="left" w:pos="-720"/>
        </w:tabs>
        <w:rPr>
          <w:rFonts w:cstheme="minorHAnsi"/>
        </w:rPr>
      </w:pPr>
    </w:p>
    <w:p w14:paraId="1868EE6A" w14:textId="77777777" w:rsidR="00BB5229" w:rsidRPr="006D7D5C" w:rsidRDefault="00BB5229" w:rsidP="00F81759">
      <w:pPr>
        <w:tabs>
          <w:tab w:val="left" w:pos="-1440"/>
          <w:tab w:val="left" w:pos="-720"/>
        </w:tabs>
        <w:rPr>
          <w:rFonts w:cstheme="minorHAnsi"/>
        </w:rPr>
      </w:pPr>
    </w:p>
    <w:p w14:paraId="63B4F865" w14:textId="77777777" w:rsidR="00684D0C" w:rsidRPr="006D7D5C" w:rsidRDefault="00684D0C" w:rsidP="00F81759">
      <w:pPr>
        <w:widowControl/>
        <w:autoSpaceDE/>
        <w:autoSpaceDN/>
        <w:adjustRightInd/>
        <w:spacing w:line="480" w:lineRule="auto"/>
        <w:jc w:val="center"/>
        <w:rPr>
          <w:rFonts w:cs="Arial"/>
          <w:b/>
        </w:rPr>
      </w:pPr>
      <w:r w:rsidRPr="006D7D5C">
        <w:rPr>
          <w:rFonts w:cs="Arial"/>
          <w:b/>
        </w:rPr>
        <w:t>TRAFFIC AND WORK ZONE REQUIREMENTS</w:t>
      </w:r>
    </w:p>
    <w:p w14:paraId="0D62F7B6" w14:textId="77777777" w:rsidR="00684D0C" w:rsidRPr="006D7D5C" w:rsidRDefault="00684D0C" w:rsidP="00F81759">
      <w:pPr>
        <w:widowControl/>
        <w:autoSpaceDE/>
        <w:autoSpaceDN/>
        <w:adjustRightInd/>
        <w:rPr>
          <w:rFonts w:cs="Arial"/>
          <w:u w:val="single"/>
        </w:rPr>
      </w:pPr>
      <w:r w:rsidRPr="006D7D5C">
        <w:rPr>
          <w:rFonts w:cs="Arial"/>
          <w:b/>
          <w:u w:val="single"/>
        </w:rPr>
        <w:t>Loop Detectors</w:t>
      </w:r>
    </w:p>
    <w:p w14:paraId="28C5C215" w14:textId="77777777" w:rsidR="00684D0C" w:rsidRPr="006D7D5C" w:rsidRDefault="00684D0C"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5B3659D" w14:textId="6E9695F9" w:rsidR="00684D0C" w:rsidRPr="006D7D5C" w:rsidRDefault="00684D0C" w:rsidP="00F81759">
      <w:pPr>
        <w:tabs>
          <w:tab w:val="left" w:pos="-1440"/>
          <w:tab w:val="left" w:pos="-720"/>
        </w:tabs>
        <w:rPr>
          <w:rFonts w:cstheme="minorHAnsi"/>
        </w:rPr>
      </w:pPr>
      <w:r w:rsidRPr="006D7D5C">
        <w:rPr>
          <w:rFonts w:cstheme="minorHAnsi"/>
        </w:rPr>
        <w:t xml:space="preserve">It will be the Contractor’s responsibility to contact the owner of the loop detectors </w:t>
      </w:r>
      <w:r w:rsidR="008468A9">
        <w:rPr>
          <w:rFonts w:cstheme="minorHAnsi"/>
        </w:rPr>
        <w:t>[</w:t>
      </w:r>
      <w:r w:rsidRPr="006D7D5C">
        <w:rPr>
          <w:rFonts w:cstheme="minorHAnsi"/>
        </w:rPr>
        <w:t>Monroe County Department of Transportation (MCDOT), New York State Department of Transportation (NYSDOT), privately owned] for assistance in determining the exact location of the existing loop detectors in the field before any work is started on the street.  This is imperative even though the loop detectors may already have been scheduled for removal as a part of the work.</w:t>
      </w:r>
    </w:p>
    <w:p w14:paraId="0E4E048A" w14:textId="77777777" w:rsidR="00684D0C" w:rsidRPr="006D7D5C" w:rsidRDefault="00684D0C" w:rsidP="00F81759">
      <w:pPr>
        <w:tabs>
          <w:tab w:val="left" w:pos="-1440"/>
          <w:tab w:val="left" w:pos="-720"/>
        </w:tabs>
        <w:rPr>
          <w:rFonts w:cstheme="minorHAnsi"/>
        </w:rPr>
      </w:pPr>
    </w:p>
    <w:p w14:paraId="6210E711" w14:textId="77777777" w:rsidR="00684D0C" w:rsidRPr="006D7D5C" w:rsidRDefault="00684D0C" w:rsidP="00F81759">
      <w:pPr>
        <w:tabs>
          <w:tab w:val="left" w:pos="-1440"/>
          <w:tab w:val="left" w:pos="-720"/>
        </w:tabs>
        <w:rPr>
          <w:rFonts w:cstheme="minorHAnsi"/>
        </w:rPr>
      </w:pPr>
      <w:r w:rsidRPr="006D7D5C">
        <w:rPr>
          <w:rFonts w:cstheme="minorHAnsi"/>
        </w:rPr>
        <w:t>All loop detectors located within pavement reconstruction/rehabilitation limits shall be removed via the excavation/milling operation.</w:t>
      </w:r>
    </w:p>
    <w:p w14:paraId="3D7D5536" w14:textId="77777777" w:rsidR="00684D0C" w:rsidRPr="006D7D5C" w:rsidRDefault="00684D0C" w:rsidP="00F81759">
      <w:pPr>
        <w:tabs>
          <w:tab w:val="left" w:pos="-1440"/>
          <w:tab w:val="left" w:pos="-720"/>
        </w:tabs>
        <w:rPr>
          <w:rFonts w:cstheme="minorHAnsi"/>
        </w:rPr>
      </w:pPr>
    </w:p>
    <w:p w14:paraId="0C3AD0E3" w14:textId="77777777" w:rsidR="00684D0C" w:rsidRPr="006D7D5C" w:rsidRDefault="00684D0C" w:rsidP="00F81759">
      <w:pPr>
        <w:tabs>
          <w:tab w:val="left" w:pos="-1440"/>
          <w:tab w:val="left" w:pos="-720"/>
        </w:tabs>
        <w:rPr>
          <w:rFonts w:cstheme="minorHAnsi"/>
        </w:rPr>
      </w:pPr>
      <w:r w:rsidRPr="006D7D5C">
        <w:rPr>
          <w:rFonts w:cstheme="minorHAnsi"/>
        </w:rPr>
        <w:t>All loop detectors within areas that are to be overlaid or micro-paved only, shall be retained unless otherwise required by the owner, or as directed by the Project Manager.</w:t>
      </w:r>
    </w:p>
    <w:p w14:paraId="476C46E4" w14:textId="77777777" w:rsidR="00684D0C" w:rsidRPr="006D7D5C" w:rsidRDefault="00684D0C" w:rsidP="00F81759">
      <w:pPr>
        <w:tabs>
          <w:tab w:val="left" w:pos="-1440"/>
          <w:tab w:val="left" w:pos="-720"/>
        </w:tabs>
        <w:rPr>
          <w:rFonts w:cstheme="minorHAnsi"/>
        </w:rPr>
      </w:pPr>
    </w:p>
    <w:p w14:paraId="1FE87C09" w14:textId="77777777" w:rsidR="00684D0C" w:rsidRPr="006D7D5C" w:rsidRDefault="00684D0C" w:rsidP="00F81759">
      <w:pPr>
        <w:tabs>
          <w:tab w:val="left" w:pos="-1440"/>
          <w:tab w:val="left" w:pos="-720"/>
        </w:tabs>
        <w:rPr>
          <w:rFonts w:cstheme="minorHAnsi"/>
        </w:rPr>
      </w:pPr>
      <w:r w:rsidRPr="006D7D5C">
        <w:rPr>
          <w:rFonts w:cstheme="minorHAnsi"/>
        </w:rPr>
        <w:t>Responsible part for replacement of the loop detectors will be as required in the Contract Documents.</w:t>
      </w:r>
    </w:p>
    <w:p w14:paraId="34EB2BA1" w14:textId="77777777" w:rsidR="00684D0C" w:rsidRPr="006D7D5C" w:rsidRDefault="00684D0C" w:rsidP="00F81759">
      <w:pPr>
        <w:tabs>
          <w:tab w:val="left" w:pos="-1440"/>
          <w:tab w:val="left" w:pos="-720"/>
        </w:tabs>
        <w:rPr>
          <w:rFonts w:cstheme="minorHAnsi"/>
        </w:rPr>
      </w:pPr>
    </w:p>
    <w:p w14:paraId="3CF58878" w14:textId="77777777" w:rsidR="00684D0C" w:rsidRPr="006D7D5C" w:rsidRDefault="00684D0C" w:rsidP="00F81759">
      <w:pPr>
        <w:tabs>
          <w:tab w:val="left" w:pos="-1440"/>
          <w:tab w:val="left" w:pos="-720"/>
        </w:tabs>
        <w:rPr>
          <w:rFonts w:cstheme="minorHAnsi"/>
        </w:rPr>
      </w:pPr>
      <w:r w:rsidRPr="006D7D5C">
        <w:rPr>
          <w:rFonts w:cstheme="minorHAnsi"/>
        </w:rPr>
        <w:t>Any damage to existing loop detectors that are outside of the Project limits as a result of the Contractor’s operations, shall be corrected by the Contractor to the satisfaction of the owner, at no additional cost to the owner and/or the City of Rochester.</w:t>
      </w:r>
    </w:p>
    <w:p w14:paraId="32813A49" w14:textId="77777777" w:rsidR="00684D0C" w:rsidRPr="006D7D5C" w:rsidRDefault="00684D0C" w:rsidP="00F81759">
      <w:pPr>
        <w:widowControl/>
        <w:autoSpaceDE/>
        <w:autoSpaceDN/>
        <w:adjustRightInd/>
        <w:rPr>
          <w:rFonts w:asciiTheme="majorHAnsi" w:hAnsiTheme="majorHAnsi" w:cstheme="majorHAnsi"/>
        </w:rPr>
      </w:pPr>
    </w:p>
    <w:p w14:paraId="22A5E26E" w14:textId="20EB1B7E" w:rsidR="00684D0C" w:rsidRDefault="00684D0C" w:rsidP="00F81759">
      <w:pPr>
        <w:rPr>
          <w:rFonts w:cs="Arial"/>
        </w:rPr>
      </w:pPr>
    </w:p>
    <w:p w14:paraId="5D48B205" w14:textId="77777777" w:rsidR="00C85373" w:rsidRPr="00C85373" w:rsidRDefault="00C85373" w:rsidP="00C8537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b/>
          <w:bCs/>
          <w:u w:val="single"/>
          <w:lang w:eastAsia="ja-JP"/>
        </w:rPr>
      </w:pPr>
      <w:r w:rsidRPr="00C85373">
        <w:rPr>
          <w:rFonts w:cs="Arial"/>
          <w:b/>
          <w:bCs/>
          <w:u w:val="single"/>
          <w:lang w:eastAsia="ja-JP"/>
        </w:rPr>
        <w:t>Radar Speed Feedback Display Signs</w:t>
      </w:r>
    </w:p>
    <w:p w14:paraId="48E24275" w14:textId="77777777" w:rsidR="00C85373" w:rsidRDefault="00C85373" w:rsidP="00C85373">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B1C57C6" w14:textId="77777777" w:rsidR="00C85373" w:rsidRPr="00EA46F0" w:rsidRDefault="00C85373" w:rsidP="00C85373">
      <w:pPr>
        <w:widowControl/>
        <w:rPr>
          <w:rFonts w:cstheme="minorHAnsi"/>
        </w:rPr>
      </w:pPr>
      <w:r w:rsidRPr="00EA46F0">
        <w:rPr>
          <w:rFonts w:cstheme="minorHAnsi"/>
        </w:rPr>
        <w:t>The controller software shall be programmable, with the capability to create and preload a single computer-controlled schedule of operation for the display for a minimum of one year.</w:t>
      </w:r>
    </w:p>
    <w:p w14:paraId="79601587" w14:textId="77777777" w:rsidR="00C85373" w:rsidRPr="00EA46F0" w:rsidRDefault="00C85373" w:rsidP="00C85373">
      <w:pPr>
        <w:tabs>
          <w:tab w:val="left" w:pos="-1440"/>
          <w:tab w:val="left" w:pos="-720"/>
        </w:tabs>
        <w:rPr>
          <w:rFonts w:cstheme="minorHAnsi"/>
        </w:rPr>
      </w:pPr>
    </w:p>
    <w:p w14:paraId="7626CAA2" w14:textId="77777777" w:rsidR="00C85373" w:rsidRDefault="00C85373" w:rsidP="00C85373">
      <w:pPr>
        <w:tabs>
          <w:tab w:val="left" w:pos="-1440"/>
          <w:tab w:val="left" w:pos="-720"/>
        </w:tabs>
        <w:rPr>
          <w:rFonts w:cstheme="minorHAnsi"/>
        </w:rPr>
      </w:pPr>
      <w:r w:rsidRPr="00EA46F0">
        <w:rPr>
          <w:rFonts w:cstheme="minorHAnsi"/>
        </w:rPr>
        <w:t xml:space="preserve">The controller is to be programmed to </w:t>
      </w:r>
      <w:r>
        <w:t xml:space="preserve">display the approaching vehicle speed </w:t>
      </w:r>
      <w:r>
        <w:rPr>
          <w:rFonts w:cstheme="minorHAnsi"/>
        </w:rPr>
        <w:t xml:space="preserve">in 1 mph increments </w:t>
      </w:r>
      <w:r w:rsidRPr="00EA46F0">
        <w:rPr>
          <w:rFonts w:cstheme="minorHAnsi"/>
        </w:rPr>
        <w:t>up to a maximum of 33 mph</w:t>
      </w:r>
      <w:r>
        <w:rPr>
          <w:rFonts w:cstheme="minorHAnsi"/>
        </w:rPr>
        <w:t xml:space="preserve"> in static mode.</w:t>
      </w:r>
      <w:r w:rsidRPr="00EA46F0">
        <w:rPr>
          <w:rFonts w:cstheme="minorHAnsi"/>
        </w:rPr>
        <w:t xml:space="preserve"> </w:t>
      </w:r>
      <w:r>
        <w:rPr>
          <w:rFonts w:cstheme="minorHAnsi"/>
        </w:rPr>
        <w:t xml:space="preserve"> Where</w:t>
      </w:r>
      <w:r w:rsidRPr="00EA46F0">
        <w:rPr>
          <w:rFonts w:cstheme="minorHAnsi"/>
        </w:rPr>
        <w:t xml:space="preserve"> </w:t>
      </w:r>
      <w:r>
        <w:t>approaching vehicle speed e</w:t>
      </w:r>
      <w:r w:rsidRPr="00EA46F0">
        <w:rPr>
          <w:rFonts w:cstheme="minorHAnsi"/>
        </w:rPr>
        <w:t>xceed</w:t>
      </w:r>
      <w:r>
        <w:rPr>
          <w:rFonts w:cstheme="minorHAnsi"/>
        </w:rPr>
        <w:t>s</w:t>
      </w:r>
      <w:r w:rsidRPr="00EA46F0">
        <w:rPr>
          <w:rFonts w:cstheme="minorHAnsi"/>
        </w:rPr>
        <w:t xml:space="preserve"> 33 mph maximum, </w:t>
      </w:r>
      <w:r>
        <w:rPr>
          <w:rFonts w:cstheme="minorHAnsi"/>
        </w:rPr>
        <w:t xml:space="preserve">display is to show </w:t>
      </w:r>
      <w:r w:rsidRPr="00EA46F0">
        <w:rPr>
          <w:rFonts w:cstheme="minorHAnsi"/>
        </w:rPr>
        <w:t>a flashing “SLOW DOWN” message</w:t>
      </w:r>
      <w:r>
        <w:rPr>
          <w:rFonts w:cstheme="minorHAnsi"/>
        </w:rPr>
        <w:t>.</w:t>
      </w:r>
    </w:p>
    <w:p w14:paraId="4938ACF3" w14:textId="77777777" w:rsidR="00C85373" w:rsidRDefault="00C85373" w:rsidP="00C85373">
      <w:pPr>
        <w:tabs>
          <w:tab w:val="left" w:pos="-1440"/>
          <w:tab w:val="left" w:pos="-720"/>
        </w:tabs>
        <w:rPr>
          <w:rFonts w:cstheme="minorHAnsi"/>
        </w:rPr>
      </w:pPr>
    </w:p>
    <w:p w14:paraId="768A68BE" w14:textId="77777777" w:rsidR="00C85373" w:rsidRPr="006D7D5C" w:rsidRDefault="00C85373" w:rsidP="00F81759">
      <w:pPr>
        <w:rPr>
          <w:rFonts w:cs="Arial"/>
        </w:rPr>
      </w:pPr>
    </w:p>
    <w:p w14:paraId="50EC5C9E" w14:textId="77777777" w:rsidR="00684D0C" w:rsidRPr="006D7D5C" w:rsidRDefault="00684D0C" w:rsidP="00F81759">
      <w:pPr>
        <w:rPr>
          <w:rFonts w:cs="Arial"/>
          <w:b/>
          <w:u w:val="single"/>
        </w:rPr>
      </w:pPr>
      <w:r w:rsidRPr="006D7D5C">
        <w:rPr>
          <w:rFonts w:cs="Arial"/>
          <w:b/>
          <w:u w:val="single"/>
        </w:rPr>
        <w:t>Traffic Signage</w:t>
      </w:r>
    </w:p>
    <w:p w14:paraId="16A9FE41" w14:textId="536FBD4B" w:rsidR="00684D0C" w:rsidRDefault="00684D0C" w:rsidP="00F81759">
      <w:pPr>
        <w:rPr>
          <w:rFonts w:cs="Arial"/>
        </w:rPr>
      </w:pPr>
    </w:p>
    <w:p w14:paraId="00BDD3DF" w14:textId="6FF45513" w:rsidR="00C61DDF" w:rsidRPr="00BB7B83" w:rsidRDefault="00C61DDF" w:rsidP="00F81759">
      <w:pPr>
        <w:rPr>
          <w:rFonts w:cs="Arial"/>
        </w:rPr>
      </w:pPr>
      <w:r w:rsidRPr="00BB7B83">
        <w:rPr>
          <w:rFonts w:cs="Arial"/>
        </w:rPr>
        <w:t xml:space="preserve">All existing </w:t>
      </w:r>
      <w:r w:rsidR="00833F0F" w:rsidRPr="00BB7B83">
        <w:rPr>
          <w:rFonts w:cs="Arial"/>
        </w:rPr>
        <w:t xml:space="preserve">and/or new traffic, </w:t>
      </w:r>
      <w:r w:rsidRPr="00BB7B83">
        <w:rPr>
          <w:rFonts w:cs="Arial"/>
        </w:rPr>
        <w:t xml:space="preserve">bicycle and parking signs within the </w:t>
      </w:r>
      <w:r w:rsidR="00437144">
        <w:rPr>
          <w:rFonts w:cs="Arial"/>
        </w:rPr>
        <w:t>Project</w:t>
      </w:r>
      <w:r w:rsidRPr="00BB7B83">
        <w:rPr>
          <w:rFonts w:cs="Arial"/>
        </w:rPr>
        <w:t xml:space="preserve"> limits shall be maintained by the Contractor throughout the entire period of construction, or </w:t>
      </w:r>
      <w:r w:rsidR="00685480" w:rsidRPr="00BB7B83">
        <w:rPr>
          <w:rFonts w:cs="Arial"/>
        </w:rPr>
        <w:t xml:space="preserve">temporarily </w:t>
      </w:r>
      <w:r w:rsidRPr="00BB7B83">
        <w:rPr>
          <w:rFonts w:cs="Arial"/>
        </w:rPr>
        <w:t xml:space="preserve">covered </w:t>
      </w:r>
      <w:r w:rsidR="00685480" w:rsidRPr="00BB7B83">
        <w:rPr>
          <w:rFonts w:cs="Arial"/>
        </w:rPr>
        <w:t xml:space="preserve">or removed, stored and replaced </w:t>
      </w:r>
      <w:r w:rsidRPr="00BB7B83">
        <w:rPr>
          <w:rFonts w:cs="Arial"/>
        </w:rPr>
        <w:t>when they directly</w:t>
      </w:r>
      <w:r w:rsidR="00BB7B83" w:rsidRPr="00BB7B83">
        <w:rPr>
          <w:rFonts w:cs="Arial"/>
        </w:rPr>
        <w:t xml:space="preserve"> conflict</w:t>
      </w:r>
      <w:r w:rsidR="00685480" w:rsidRPr="00BB7B83">
        <w:rPr>
          <w:rFonts w:cs="Arial"/>
        </w:rPr>
        <w:t xml:space="preserve"> </w:t>
      </w:r>
      <w:r w:rsidRPr="00BB7B83">
        <w:rPr>
          <w:rFonts w:cs="Arial"/>
        </w:rPr>
        <w:t xml:space="preserve">with </w:t>
      </w:r>
      <w:r w:rsidR="00685480" w:rsidRPr="00BB7B83">
        <w:rPr>
          <w:rFonts w:cs="Arial"/>
        </w:rPr>
        <w:t xml:space="preserve">construction operations and/or </w:t>
      </w:r>
      <w:r w:rsidRPr="00BB7B83">
        <w:rPr>
          <w:rFonts w:cs="Arial"/>
        </w:rPr>
        <w:t>the maintenance and protection of traffic.  This includes signage at intersecting streets.</w:t>
      </w:r>
    </w:p>
    <w:p w14:paraId="2B953362" w14:textId="1552EC80" w:rsidR="00C61DDF" w:rsidRDefault="00C61DDF" w:rsidP="00F81759">
      <w:pPr>
        <w:rPr>
          <w:rFonts w:cs="Arial"/>
        </w:rPr>
      </w:pPr>
    </w:p>
    <w:p w14:paraId="128BC9D3" w14:textId="6092D45F" w:rsidR="00684D0C" w:rsidRPr="006D7D5C" w:rsidRDefault="00684D0C" w:rsidP="00F81759">
      <w:pPr>
        <w:rPr>
          <w:rFonts w:cs="Arial"/>
        </w:rPr>
      </w:pPr>
      <w:r w:rsidRPr="006D7D5C">
        <w:rPr>
          <w:rFonts w:cs="Arial"/>
        </w:rPr>
        <w:t xml:space="preserve">Prior to the Contractor’s start of work, the </w:t>
      </w:r>
      <w:r w:rsidRPr="006D7D5C">
        <w:rPr>
          <w:lang w:eastAsia="ja-JP"/>
        </w:rPr>
        <w:t>Resident Project Representative</w:t>
      </w:r>
      <w:r w:rsidRPr="006D7D5C">
        <w:rPr>
          <w:rFonts w:cs="Arial"/>
        </w:rPr>
        <w:t xml:space="preserve">, </w:t>
      </w:r>
      <w:r w:rsidR="00461445" w:rsidRPr="006D7D5C">
        <w:rPr>
          <w:rFonts w:cstheme="minorHAnsi"/>
        </w:rPr>
        <w:t>Monroe County Department of Transportation</w:t>
      </w:r>
      <w:r w:rsidRPr="006D7D5C">
        <w:rPr>
          <w:rFonts w:cs="Arial"/>
        </w:rPr>
        <w:t xml:space="preserve">, and the City of Rochester will collectively assess the condition of all existing ground mounted street name, warning, and regulatory signage (i.e. existing signs on existing sign posts).  Parking signs and traffic signal mounted signs will be exempt from this review.  Subsequent to approval by the </w:t>
      </w:r>
      <w:r w:rsidR="00461445" w:rsidRPr="006D7D5C">
        <w:rPr>
          <w:rFonts w:cstheme="minorHAnsi"/>
        </w:rPr>
        <w:t>Monroe County Department of Transportation</w:t>
      </w:r>
      <w:r w:rsidRPr="006D7D5C">
        <w:rPr>
          <w:rFonts w:cs="Arial"/>
        </w:rPr>
        <w:t xml:space="preserve"> and the City of Rochester, the </w:t>
      </w:r>
      <w:r w:rsidRPr="006D7D5C">
        <w:rPr>
          <w:lang w:eastAsia="ja-JP"/>
        </w:rPr>
        <w:t>Resident Project Representative</w:t>
      </w:r>
      <w:r w:rsidRPr="006D7D5C">
        <w:rPr>
          <w:rFonts w:cs="Arial"/>
        </w:rPr>
        <w:t xml:space="preserve"> will provide the Contractor with a list of signs to be removed, stored, and reset/relocated by the Contractor in lieu of the ordering, fabricating, and installing of new signs as shown on the plans.  A change order will be used during construction, if necessary, to account for this change.  The Contractor shall prepare their bid in accordance with the Contract Documents.</w:t>
      </w:r>
    </w:p>
    <w:p w14:paraId="17CA5EB3" w14:textId="70C62F0D" w:rsidR="00684D0C" w:rsidRPr="00061942" w:rsidRDefault="00684D0C" w:rsidP="00F81759">
      <w:pPr>
        <w:rPr>
          <w:rFonts w:cs="Arial"/>
          <w:lang w:eastAsia="ja-JP"/>
        </w:rPr>
      </w:pPr>
    </w:p>
    <w:p w14:paraId="447F1518" w14:textId="77777777" w:rsidR="00DF4EEC" w:rsidRPr="00061942" w:rsidRDefault="00DF4EEC" w:rsidP="00DF4EEC">
      <w:pPr>
        <w:rPr>
          <w:rFonts w:cs="Arial"/>
        </w:rPr>
      </w:pPr>
    </w:p>
    <w:p w14:paraId="5A5910C9" w14:textId="244BC95E" w:rsidR="00DF4EEC" w:rsidRPr="00061942" w:rsidRDefault="00DF4EEC" w:rsidP="00DF4EEC">
      <w:pPr>
        <w:rPr>
          <w:rFonts w:cs="Arial"/>
          <w:b/>
          <w:u w:val="single"/>
        </w:rPr>
      </w:pPr>
      <w:r w:rsidRPr="00061942">
        <w:rPr>
          <w:rFonts w:cs="Arial"/>
          <w:b/>
          <w:u w:val="single"/>
        </w:rPr>
        <w:t>Traffic Signage – New Signage Sheeting</w:t>
      </w:r>
    </w:p>
    <w:p w14:paraId="25E5CB68" w14:textId="77777777" w:rsidR="00DF4EEC" w:rsidRPr="00061942" w:rsidRDefault="00DF4EEC" w:rsidP="00DF4EEC">
      <w:pPr>
        <w:rPr>
          <w:rFonts w:cs="Arial"/>
        </w:rPr>
      </w:pPr>
    </w:p>
    <w:p w14:paraId="29546132" w14:textId="0B7F978E" w:rsidR="00D22C26" w:rsidRPr="00061942" w:rsidRDefault="00DF4EEC" w:rsidP="00DF4EEC">
      <w:pPr>
        <w:rPr>
          <w:rFonts w:cs="Arial"/>
        </w:rPr>
      </w:pPr>
      <w:r w:rsidRPr="00061942">
        <w:rPr>
          <w:rFonts w:cs="Arial"/>
        </w:rPr>
        <w:t>All new ground</w:t>
      </w:r>
      <w:r w:rsidR="00D22C26" w:rsidRPr="00061942">
        <w:rPr>
          <w:rFonts w:cs="Arial"/>
        </w:rPr>
        <w:t>-</w:t>
      </w:r>
      <w:r w:rsidRPr="00061942">
        <w:rPr>
          <w:rFonts w:cs="Arial"/>
        </w:rPr>
        <w:t xml:space="preserve">mounted signs specified by NYSDOT </w:t>
      </w:r>
      <w:r w:rsidR="00D22C26" w:rsidRPr="00061942">
        <w:rPr>
          <w:rFonts w:cs="Arial"/>
        </w:rPr>
        <w:t>t</w:t>
      </w:r>
      <w:r w:rsidRPr="00061942">
        <w:rPr>
          <w:rFonts w:cs="Arial"/>
        </w:rPr>
        <w:t>o utilize ASTM IX</w:t>
      </w:r>
      <w:r w:rsidR="00D22C26" w:rsidRPr="00061942">
        <w:rPr>
          <w:rFonts w:cs="Arial"/>
        </w:rPr>
        <w:t xml:space="preserve"> reflective sheeting and all overhead signs must be fabricated using 3M</w:t>
      </w:r>
      <w:r w:rsidR="00D22C26" w:rsidRPr="00061942">
        <w:rPr>
          <w:rFonts w:cs="Arial"/>
          <w:sz w:val="24"/>
          <w:vertAlign w:val="superscript"/>
        </w:rPr>
        <w:t>TM</w:t>
      </w:r>
      <w:r w:rsidRPr="00061942">
        <w:rPr>
          <w:rFonts w:cs="Arial"/>
        </w:rPr>
        <w:t xml:space="preserve"> </w:t>
      </w:r>
      <w:r w:rsidR="00D22C26" w:rsidRPr="00061942">
        <w:rPr>
          <w:rFonts w:cs="Arial"/>
        </w:rPr>
        <w:t>DG</w:t>
      </w:r>
      <w:r w:rsidR="00D22C26" w:rsidRPr="00061942">
        <w:rPr>
          <w:rFonts w:cs="Arial"/>
          <w:vertAlign w:val="superscript"/>
        </w:rPr>
        <w:t>3</w:t>
      </w:r>
      <w:r w:rsidR="00D22C26" w:rsidRPr="00061942">
        <w:rPr>
          <w:rFonts w:cs="Arial"/>
        </w:rPr>
        <w:t xml:space="preserve"> reflective sign sheeting.</w:t>
      </w:r>
    </w:p>
    <w:p w14:paraId="0E2A2BBB" w14:textId="77777777" w:rsidR="00D22C26" w:rsidRPr="00061942" w:rsidRDefault="00D22C26" w:rsidP="00D22C26">
      <w:pPr>
        <w:rPr>
          <w:rFonts w:cs="Arial"/>
        </w:rPr>
      </w:pPr>
    </w:p>
    <w:p w14:paraId="02DC623B" w14:textId="087B2763" w:rsidR="00D22C26" w:rsidRPr="00061942" w:rsidRDefault="00D22C26" w:rsidP="00D22C26">
      <w:pPr>
        <w:rPr>
          <w:rFonts w:cs="Arial"/>
        </w:rPr>
      </w:pPr>
      <w:r w:rsidRPr="00061942">
        <w:rPr>
          <w:rFonts w:cs="Arial"/>
        </w:rPr>
        <w:t>All other new ground-mounted signs must be fabricated using 3M</w:t>
      </w:r>
      <w:r w:rsidRPr="00061942">
        <w:rPr>
          <w:rFonts w:cs="Arial"/>
          <w:sz w:val="24"/>
          <w:vertAlign w:val="superscript"/>
        </w:rPr>
        <w:t>TM</w:t>
      </w:r>
      <w:r w:rsidRPr="00061942">
        <w:rPr>
          <w:rFonts w:cs="Arial"/>
        </w:rPr>
        <w:t xml:space="preserve"> HIP reflective sign sheeting.</w:t>
      </w:r>
    </w:p>
    <w:p w14:paraId="0A07BDE5" w14:textId="77777777" w:rsidR="00DF4EEC" w:rsidRPr="00061942" w:rsidRDefault="00DF4EEC" w:rsidP="00DF4EEC">
      <w:pPr>
        <w:rPr>
          <w:rFonts w:cs="Arial"/>
        </w:rPr>
      </w:pPr>
    </w:p>
    <w:p w14:paraId="499FB199" w14:textId="77777777" w:rsidR="00684D0C" w:rsidRPr="00061942" w:rsidRDefault="00684D0C" w:rsidP="00F81759">
      <w:pPr>
        <w:widowControl/>
        <w:autoSpaceDE/>
        <w:autoSpaceDN/>
        <w:adjustRightInd/>
        <w:rPr>
          <w:rFonts w:asciiTheme="majorHAnsi" w:hAnsiTheme="majorHAnsi" w:cstheme="majorHAnsi"/>
        </w:rPr>
      </w:pPr>
    </w:p>
    <w:p w14:paraId="0E6D19BF" w14:textId="77777777" w:rsidR="00684D0C" w:rsidRPr="006D7D5C" w:rsidRDefault="00684D0C" w:rsidP="00F81759">
      <w:pPr>
        <w:widowControl/>
        <w:autoSpaceDE/>
        <w:autoSpaceDN/>
        <w:adjustRightInd/>
        <w:rPr>
          <w:rFonts w:asciiTheme="majorHAnsi" w:hAnsiTheme="majorHAnsi" w:cstheme="majorHAnsi"/>
        </w:rPr>
      </w:pPr>
      <w:r w:rsidRPr="006D7D5C">
        <w:rPr>
          <w:rStyle w:val="CommentReference"/>
        </w:rPr>
        <w:commentReference w:id="22"/>
      </w:r>
      <w:r w:rsidRPr="006D7D5C">
        <w:rPr>
          <w:rFonts w:cs="Arial"/>
          <w:b/>
          <w:bCs/>
          <w:u w:val="single"/>
          <w:lang w:eastAsia="ja-JP"/>
        </w:rPr>
        <w:t>Work Zone Traffic Control Non-Payment Amount</w:t>
      </w:r>
    </w:p>
    <w:p w14:paraId="0A815BBA" w14:textId="77777777" w:rsidR="00684D0C" w:rsidRPr="006D7D5C" w:rsidRDefault="00684D0C" w:rsidP="00F81759">
      <w:pPr>
        <w:rPr>
          <w:rFonts w:cs="Arial"/>
          <w:lang w:eastAsia="ja-JP"/>
        </w:rPr>
      </w:pPr>
    </w:p>
    <w:p w14:paraId="1FA8AFE9" w14:textId="60923A51" w:rsidR="00684D0C" w:rsidRPr="006D7D5C" w:rsidRDefault="00684D0C" w:rsidP="00F81759">
      <w:pPr>
        <w:rPr>
          <w:rFonts w:cs="Arial"/>
          <w:lang w:eastAsia="ja-JP"/>
        </w:rPr>
      </w:pPr>
      <w:r w:rsidRPr="006D7D5C">
        <w:rPr>
          <w:rFonts w:cs="Arial"/>
          <w:lang w:eastAsia="ja-JP"/>
        </w:rPr>
        <w:t xml:space="preserve">The Contractor is required to ensure that all work zone traffic control measures are implemented for the duration of the </w:t>
      </w:r>
      <w:r w:rsidR="00705F06">
        <w:rPr>
          <w:rFonts w:cs="Arial"/>
          <w:lang w:eastAsia="ja-JP"/>
        </w:rPr>
        <w:t>Project</w:t>
      </w:r>
      <w:r w:rsidRPr="006D7D5C">
        <w:rPr>
          <w:rFonts w:cs="Arial"/>
          <w:lang w:eastAsia="ja-JP"/>
        </w:rPr>
        <w:t>.  For each calendar day during which there are substantial deficiencies in compliance with the requirements of NYSDOT Section 619</w:t>
      </w:r>
      <w:r w:rsidR="008468A9">
        <w:rPr>
          <w:rFonts w:cs="Arial"/>
          <w:lang w:eastAsia="ja-JP"/>
        </w:rPr>
        <w:t xml:space="preserve"> Work Zone Traffic Control</w:t>
      </w:r>
      <w:r w:rsidRPr="006D7D5C">
        <w:rPr>
          <w:rFonts w:cs="Arial"/>
          <w:lang w:eastAsia="ja-JP"/>
        </w:rPr>
        <w:t xml:space="preserve"> and the Construction Documents, no payment will be made under basic work zone traffic control.  </w:t>
      </w:r>
      <w:r w:rsidRPr="006D7D5C">
        <w:t>The amount of such calendar day nonpayment will be deducted from monies due the Contractor in accordance with the following table:</w:t>
      </w:r>
    </w:p>
    <w:p w14:paraId="028E6E6B" w14:textId="77777777" w:rsidR="00437144" w:rsidRPr="006D7D5C" w:rsidRDefault="00437144" w:rsidP="00F81759">
      <w:pPr>
        <w:rPr>
          <w:rFonts w:cs="Arial"/>
          <w:lang w:eastAsia="ja-JP"/>
        </w:rPr>
      </w:pPr>
    </w:p>
    <w:tbl>
      <w:tblPr>
        <w:tblW w:w="9900" w:type="dxa"/>
        <w:tblCellMar>
          <w:left w:w="0" w:type="dxa"/>
          <w:right w:w="0" w:type="dxa"/>
        </w:tblCellMar>
        <w:tblLook w:val="04A0" w:firstRow="1" w:lastRow="0" w:firstColumn="1" w:lastColumn="0" w:noHBand="0" w:noVBand="1"/>
      </w:tblPr>
      <w:tblGrid>
        <w:gridCol w:w="1440"/>
        <w:gridCol w:w="2790"/>
        <w:gridCol w:w="2880"/>
        <w:gridCol w:w="2790"/>
      </w:tblGrid>
      <w:tr w:rsidR="00684D0C" w:rsidRPr="006D7D5C" w14:paraId="03EF11C3" w14:textId="77777777" w:rsidTr="00DE34B4">
        <w:tc>
          <w:tcPr>
            <w:tcW w:w="1440" w:type="dxa"/>
            <w:vMerge w:val="restart"/>
            <w:tcBorders>
              <w:top w:val="nil"/>
              <w:left w:val="nil"/>
              <w:bottom w:val="nil"/>
              <w:right w:val="single" w:sz="8" w:space="0" w:color="auto"/>
            </w:tcBorders>
            <w:tcMar>
              <w:top w:w="0" w:type="dxa"/>
              <w:left w:w="108" w:type="dxa"/>
              <w:bottom w:w="0" w:type="dxa"/>
              <w:right w:w="108" w:type="dxa"/>
            </w:tcMar>
          </w:tcPr>
          <w:p w14:paraId="04B52A13" w14:textId="77777777" w:rsidR="00684D0C" w:rsidRPr="006D7D5C" w:rsidRDefault="00684D0C" w:rsidP="00F81759">
            <w:pPr>
              <w:jc w:val="center"/>
              <w:rPr>
                <w:rFonts w:cs="Arial"/>
                <w:b/>
                <w:bCs/>
              </w:rPr>
            </w:pPr>
          </w:p>
        </w:tc>
        <w:tc>
          <w:tcPr>
            <w:tcW w:w="846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1BBB59" w14:textId="77777777" w:rsidR="00684D0C" w:rsidRPr="006D7D5C" w:rsidRDefault="00684D0C" w:rsidP="00F81759">
            <w:pPr>
              <w:jc w:val="center"/>
              <w:rPr>
                <w:rFonts w:cs="Arial"/>
                <w:b/>
                <w:bCs/>
              </w:rPr>
            </w:pPr>
            <w:r w:rsidRPr="006D7D5C">
              <w:rPr>
                <w:rFonts w:cs="Arial"/>
                <w:b/>
                <w:bCs/>
              </w:rPr>
              <w:t>BASIC WORK ZONE TRAFFIC CONTROL NON-PAYMENT</w:t>
            </w:r>
          </w:p>
        </w:tc>
      </w:tr>
      <w:tr w:rsidR="00684D0C" w:rsidRPr="006D7D5C" w14:paraId="0520DEA6" w14:textId="77777777" w:rsidTr="00DE34B4">
        <w:tc>
          <w:tcPr>
            <w:tcW w:w="0" w:type="auto"/>
            <w:vMerge/>
            <w:tcBorders>
              <w:top w:val="nil"/>
              <w:left w:val="nil"/>
              <w:bottom w:val="nil"/>
              <w:right w:val="single" w:sz="8" w:space="0" w:color="auto"/>
            </w:tcBorders>
            <w:vAlign w:val="center"/>
            <w:hideMark/>
          </w:tcPr>
          <w:p w14:paraId="058923CF" w14:textId="77777777" w:rsidR="00684D0C" w:rsidRPr="006D7D5C" w:rsidRDefault="00684D0C" w:rsidP="00F81759">
            <w:pPr>
              <w:rPr>
                <w:rFonts w:eastAsiaTheme="minorHAnsi" w:cs="Arial"/>
                <w:b/>
                <w:bCs/>
              </w:rPr>
            </w:pPr>
          </w:p>
        </w:tc>
        <w:tc>
          <w:tcPr>
            <w:tcW w:w="56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2F77FD" w14:textId="77777777" w:rsidR="00684D0C" w:rsidRPr="006D7D5C" w:rsidRDefault="00684D0C" w:rsidP="00F81759">
            <w:pPr>
              <w:jc w:val="center"/>
              <w:rPr>
                <w:rFonts w:cs="Arial"/>
                <w:b/>
                <w:bCs/>
              </w:rPr>
            </w:pPr>
            <w:r w:rsidRPr="006D7D5C">
              <w:rPr>
                <w:rFonts w:cs="Arial"/>
                <w:b/>
                <w:bCs/>
              </w:rPr>
              <w:t>Original Contract Amount</w:t>
            </w:r>
          </w:p>
        </w:tc>
        <w:tc>
          <w:tcPr>
            <w:tcW w:w="279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1B232A" w14:textId="77777777" w:rsidR="00684D0C" w:rsidRPr="006D7D5C" w:rsidRDefault="00684D0C" w:rsidP="00F81759">
            <w:pPr>
              <w:rPr>
                <w:rFonts w:cs="Arial"/>
                <w:b/>
                <w:bCs/>
              </w:rPr>
            </w:pPr>
            <w:r w:rsidRPr="006D7D5C">
              <w:rPr>
                <w:rFonts w:cs="Arial"/>
                <w:b/>
                <w:bCs/>
              </w:rPr>
              <w:t>Non-Payment Amount</w:t>
            </w:r>
          </w:p>
        </w:tc>
      </w:tr>
      <w:tr w:rsidR="00684D0C" w:rsidRPr="006D7D5C" w14:paraId="4E02B6B5" w14:textId="77777777" w:rsidTr="00DE34B4">
        <w:tc>
          <w:tcPr>
            <w:tcW w:w="0" w:type="auto"/>
            <w:vMerge/>
            <w:tcBorders>
              <w:top w:val="nil"/>
              <w:left w:val="nil"/>
              <w:bottom w:val="nil"/>
              <w:right w:val="single" w:sz="8" w:space="0" w:color="auto"/>
            </w:tcBorders>
            <w:vAlign w:val="center"/>
            <w:hideMark/>
          </w:tcPr>
          <w:p w14:paraId="590A385B" w14:textId="77777777" w:rsidR="00684D0C" w:rsidRPr="006D7D5C" w:rsidRDefault="00684D0C" w:rsidP="00F81759">
            <w:pPr>
              <w:rPr>
                <w:rFonts w:eastAsiaTheme="minorHAnsi" w:cs="Arial"/>
                <w:b/>
                <w:bCs/>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20E1C8" w14:textId="77777777" w:rsidR="00684D0C" w:rsidRPr="006D7D5C" w:rsidRDefault="00684D0C" w:rsidP="00F81759">
            <w:pPr>
              <w:rPr>
                <w:rFonts w:cs="Arial"/>
                <w:b/>
                <w:bCs/>
              </w:rPr>
            </w:pPr>
            <w:r w:rsidRPr="006D7D5C">
              <w:rPr>
                <w:rFonts w:cs="Arial"/>
                <w:b/>
                <w:bCs/>
              </w:rPr>
              <w:t>From More Than</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82B6FC" w14:textId="77777777" w:rsidR="00684D0C" w:rsidRPr="006D7D5C" w:rsidRDefault="00684D0C" w:rsidP="00F81759">
            <w:pPr>
              <w:rPr>
                <w:rFonts w:cs="Arial"/>
                <w:b/>
                <w:bCs/>
              </w:rPr>
            </w:pPr>
            <w:r w:rsidRPr="006D7D5C">
              <w:rPr>
                <w:rFonts w:cs="Arial"/>
                <w:b/>
                <w:bCs/>
              </w:rPr>
              <w:t>To and Including</w:t>
            </w:r>
          </w:p>
        </w:tc>
        <w:tc>
          <w:tcPr>
            <w:tcW w:w="0" w:type="auto"/>
            <w:vMerge/>
            <w:tcBorders>
              <w:top w:val="single" w:sz="8" w:space="0" w:color="auto"/>
              <w:left w:val="nil"/>
              <w:bottom w:val="single" w:sz="8" w:space="0" w:color="auto"/>
              <w:right w:val="single" w:sz="8" w:space="0" w:color="auto"/>
            </w:tcBorders>
            <w:vAlign w:val="center"/>
            <w:hideMark/>
          </w:tcPr>
          <w:p w14:paraId="51B2A8CE" w14:textId="77777777" w:rsidR="00684D0C" w:rsidRPr="006D7D5C" w:rsidRDefault="00684D0C" w:rsidP="00F81759">
            <w:pPr>
              <w:rPr>
                <w:rFonts w:eastAsiaTheme="minorHAnsi" w:cs="Arial"/>
                <w:b/>
                <w:bCs/>
              </w:rPr>
            </w:pPr>
          </w:p>
        </w:tc>
      </w:tr>
      <w:tr w:rsidR="00684D0C" w:rsidRPr="006D7D5C" w14:paraId="60DF7E7A" w14:textId="77777777" w:rsidTr="00DE34B4">
        <w:tc>
          <w:tcPr>
            <w:tcW w:w="0" w:type="auto"/>
            <w:vMerge/>
            <w:tcBorders>
              <w:top w:val="nil"/>
              <w:left w:val="nil"/>
              <w:bottom w:val="nil"/>
              <w:right w:val="single" w:sz="8" w:space="0" w:color="auto"/>
            </w:tcBorders>
            <w:vAlign w:val="center"/>
            <w:hideMark/>
          </w:tcPr>
          <w:p w14:paraId="59282FB8" w14:textId="77777777" w:rsidR="00684D0C" w:rsidRPr="006D7D5C" w:rsidRDefault="00684D0C" w:rsidP="00F81759">
            <w:pPr>
              <w:rPr>
                <w:rFonts w:eastAsiaTheme="minorHAnsi" w:cs="Arial"/>
                <w:b/>
                <w:bCs/>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75BB8A3F" w14:textId="77777777" w:rsidR="00684D0C" w:rsidRPr="006D7D5C" w:rsidRDefault="00684D0C" w:rsidP="00F81759">
            <w:pPr>
              <w:rPr>
                <w:rFonts w:cs="Arial"/>
              </w:rPr>
            </w:pPr>
            <w:r w:rsidRPr="006D7D5C">
              <w:rPr>
                <w:rFonts w:cs="Arial"/>
              </w:rPr>
              <w:t>   $ 0</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36B37C03" w14:textId="77777777" w:rsidR="00684D0C" w:rsidRPr="006D7D5C" w:rsidRDefault="00684D0C" w:rsidP="00F81759">
            <w:pPr>
              <w:rPr>
                <w:rFonts w:cs="Arial"/>
              </w:rPr>
            </w:pPr>
            <w:r w:rsidRPr="006D7D5C">
              <w:rPr>
                <w:rFonts w:cs="Arial"/>
              </w:rPr>
              <w:t>   $ 100,000</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1EA952F0" w14:textId="77777777" w:rsidR="00684D0C" w:rsidRPr="006D7D5C" w:rsidRDefault="00684D0C" w:rsidP="00F81759">
            <w:pPr>
              <w:rPr>
                <w:rFonts w:cs="Arial"/>
              </w:rPr>
            </w:pPr>
            <w:r w:rsidRPr="006D7D5C">
              <w:rPr>
                <w:rFonts w:cs="Arial"/>
              </w:rPr>
              <w:t>   $ 100</w:t>
            </w:r>
          </w:p>
        </w:tc>
      </w:tr>
      <w:tr w:rsidR="00684D0C" w:rsidRPr="006D7D5C" w14:paraId="27C80B22" w14:textId="77777777" w:rsidTr="00DE34B4">
        <w:tc>
          <w:tcPr>
            <w:tcW w:w="0" w:type="auto"/>
            <w:vMerge/>
            <w:tcBorders>
              <w:top w:val="nil"/>
              <w:left w:val="nil"/>
              <w:bottom w:val="nil"/>
              <w:right w:val="single" w:sz="8" w:space="0" w:color="auto"/>
            </w:tcBorders>
            <w:vAlign w:val="center"/>
            <w:hideMark/>
          </w:tcPr>
          <w:p w14:paraId="7903FE7C" w14:textId="77777777" w:rsidR="00684D0C" w:rsidRPr="006D7D5C" w:rsidRDefault="00684D0C" w:rsidP="00F81759">
            <w:pPr>
              <w:rPr>
                <w:rFonts w:eastAsiaTheme="minorHAnsi" w:cs="Arial"/>
                <w:b/>
                <w:bCs/>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2946D807" w14:textId="77777777" w:rsidR="00684D0C" w:rsidRPr="006D7D5C" w:rsidRDefault="00684D0C" w:rsidP="00F81759">
            <w:pPr>
              <w:rPr>
                <w:rFonts w:cs="Arial"/>
              </w:rPr>
            </w:pPr>
            <w:r w:rsidRPr="006D7D5C">
              <w:rPr>
                <w:rFonts w:cs="Arial"/>
              </w:rPr>
              <w:t>   $ 100,000</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1DDA5D7C" w14:textId="77777777" w:rsidR="00684D0C" w:rsidRPr="006D7D5C" w:rsidRDefault="00684D0C" w:rsidP="00F81759">
            <w:pPr>
              <w:rPr>
                <w:rFonts w:cs="Arial"/>
              </w:rPr>
            </w:pPr>
            <w:r w:rsidRPr="006D7D5C">
              <w:rPr>
                <w:rFonts w:cs="Arial"/>
              </w:rPr>
              <w:t>   $ 500,000</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5D4128D3" w14:textId="77777777" w:rsidR="00684D0C" w:rsidRPr="006D7D5C" w:rsidRDefault="00684D0C" w:rsidP="00F81759">
            <w:pPr>
              <w:rPr>
                <w:rFonts w:cs="Arial"/>
              </w:rPr>
            </w:pPr>
            <w:r w:rsidRPr="006D7D5C">
              <w:rPr>
                <w:rFonts w:cs="Arial"/>
              </w:rPr>
              <w:t>   $ 200</w:t>
            </w:r>
          </w:p>
        </w:tc>
      </w:tr>
      <w:tr w:rsidR="00684D0C" w:rsidRPr="006D7D5C" w14:paraId="0E3E0E5F" w14:textId="77777777" w:rsidTr="00DE34B4">
        <w:tc>
          <w:tcPr>
            <w:tcW w:w="0" w:type="auto"/>
            <w:vMerge/>
            <w:tcBorders>
              <w:top w:val="nil"/>
              <w:left w:val="nil"/>
              <w:bottom w:val="nil"/>
              <w:right w:val="single" w:sz="8" w:space="0" w:color="auto"/>
            </w:tcBorders>
            <w:vAlign w:val="center"/>
            <w:hideMark/>
          </w:tcPr>
          <w:p w14:paraId="405FE115" w14:textId="77777777" w:rsidR="00684D0C" w:rsidRPr="006D7D5C" w:rsidRDefault="00684D0C" w:rsidP="00F81759">
            <w:pPr>
              <w:rPr>
                <w:rFonts w:eastAsiaTheme="minorHAnsi" w:cs="Arial"/>
                <w:b/>
                <w:bCs/>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394AB247" w14:textId="77777777" w:rsidR="00684D0C" w:rsidRPr="006D7D5C" w:rsidRDefault="00684D0C" w:rsidP="00F81759">
            <w:pPr>
              <w:rPr>
                <w:rFonts w:cs="Arial"/>
              </w:rPr>
            </w:pPr>
            <w:r w:rsidRPr="006D7D5C">
              <w:rPr>
                <w:rFonts w:cs="Arial"/>
              </w:rPr>
              <w:t>   $ 500,000</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01A62ADC" w14:textId="77777777" w:rsidR="00684D0C" w:rsidRPr="006D7D5C" w:rsidRDefault="00684D0C" w:rsidP="00F81759">
            <w:pPr>
              <w:rPr>
                <w:rFonts w:cs="Arial"/>
              </w:rPr>
            </w:pPr>
            <w:r w:rsidRPr="006D7D5C">
              <w:rPr>
                <w:rFonts w:cs="Arial"/>
              </w:rPr>
              <w:t>   $ 1,000,000</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5EC6DDF6" w14:textId="77777777" w:rsidR="00684D0C" w:rsidRPr="006D7D5C" w:rsidRDefault="00684D0C" w:rsidP="00F81759">
            <w:pPr>
              <w:rPr>
                <w:rFonts w:cs="Arial"/>
              </w:rPr>
            </w:pPr>
            <w:r w:rsidRPr="006D7D5C">
              <w:rPr>
                <w:rFonts w:cs="Arial"/>
              </w:rPr>
              <w:t>   $ 300</w:t>
            </w:r>
          </w:p>
        </w:tc>
      </w:tr>
      <w:tr w:rsidR="00684D0C" w:rsidRPr="006D7D5C" w14:paraId="05D598BD" w14:textId="77777777" w:rsidTr="00DE34B4">
        <w:tc>
          <w:tcPr>
            <w:tcW w:w="0" w:type="auto"/>
            <w:vMerge/>
            <w:tcBorders>
              <w:top w:val="nil"/>
              <w:left w:val="nil"/>
              <w:bottom w:val="nil"/>
              <w:right w:val="single" w:sz="8" w:space="0" w:color="auto"/>
            </w:tcBorders>
            <w:vAlign w:val="center"/>
            <w:hideMark/>
          </w:tcPr>
          <w:p w14:paraId="7DBA15F2" w14:textId="77777777" w:rsidR="00684D0C" w:rsidRPr="006D7D5C" w:rsidRDefault="00684D0C" w:rsidP="00F81759">
            <w:pPr>
              <w:rPr>
                <w:rFonts w:eastAsiaTheme="minorHAnsi" w:cs="Arial"/>
                <w:b/>
                <w:bCs/>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66E8D109" w14:textId="77777777" w:rsidR="00684D0C" w:rsidRPr="006D7D5C" w:rsidRDefault="00684D0C" w:rsidP="00F81759">
            <w:pPr>
              <w:rPr>
                <w:rFonts w:cs="Arial"/>
              </w:rPr>
            </w:pPr>
            <w:r w:rsidRPr="006D7D5C">
              <w:rPr>
                <w:rFonts w:cs="Arial"/>
              </w:rPr>
              <w:t>   $ 1,000,000</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0CA8244F" w14:textId="77777777" w:rsidR="00684D0C" w:rsidRPr="006D7D5C" w:rsidRDefault="00684D0C" w:rsidP="00F81759">
            <w:pPr>
              <w:rPr>
                <w:rFonts w:cs="Arial"/>
              </w:rPr>
            </w:pPr>
            <w:r w:rsidRPr="006D7D5C">
              <w:rPr>
                <w:rFonts w:cs="Arial"/>
              </w:rPr>
              <w:t>   $ 2,500,000</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29859C9A" w14:textId="77777777" w:rsidR="00684D0C" w:rsidRPr="006D7D5C" w:rsidRDefault="00684D0C" w:rsidP="00F81759">
            <w:pPr>
              <w:rPr>
                <w:rFonts w:cs="Arial"/>
              </w:rPr>
            </w:pPr>
            <w:r w:rsidRPr="006D7D5C">
              <w:rPr>
                <w:rFonts w:cs="Arial"/>
              </w:rPr>
              <w:t>   $ 400</w:t>
            </w:r>
          </w:p>
        </w:tc>
      </w:tr>
      <w:tr w:rsidR="00684D0C" w:rsidRPr="006D7D5C" w14:paraId="2957B14A" w14:textId="77777777" w:rsidTr="00DE34B4">
        <w:tc>
          <w:tcPr>
            <w:tcW w:w="0" w:type="auto"/>
            <w:vMerge/>
            <w:tcBorders>
              <w:top w:val="nil"/>
              <w:left w:val="nil"/>
              <w:bottom w:val="nil"/>
              <w:right w:val="single" w:sz="8" w:space="0" w:color="auto"/>
            </w:tcBorders>
            <w:vAlign w:val="center"/>
            <w:hideMark/>
          </w:tcPr>
          <w:p w14:paraId="6E514780" w14:textId="77777777" w:rsidR="00684D0C" w:rsidRPr="006D7D5C" w:rsidRDefault="00684D0C" w:rsidP="00F81759">
            <w:pPr>
              <w:rPr>
                <w:rFonts w:eastAsiaTheme="minorHAnsi" w:cs="Arial"/>
                <w:b/>
                <w:bCs/>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3F30E639" w14:textId="77777777" w:rsidR="00684D0C" w:rsidRPr="006D7D5C" w:rsidRDefault="00684D0C" w:rsidP="00F81759">
            <w:pPr>
              <w:rPr>
                <w:rFonts w:cs="Arial"/>
              </w:rPr>
            </w:pPr>
            <w:r w:rsidRPr="006D7D5C">
              <w:rPr>
                <w:rFonts w:cs="Arial"/>
              </w:rPr>
              <w:t>   $ 2,500,000</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51FCE1C3" w14:textId="77777777" w:rsidR="00684D0C" w:rsidRPr="006D7D5C" w:rsidRDefault="00684D0C" w:rsidP="00F81759">
            <w:pPr>
              <w:rPr>
                <w:rFonts w:cs="Arial"/>
              </w:rPr>
            </w:pPr>
            <w:r w:rsidRPr="006D7D5C">
              <w:rPr>
                <w:rFonts w:cs="Arial"/>
              </w:rPr>
              <w:t>   $ 5,000,000</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6D6DD37F" w14:textId="77777777" w:rsidR="00684D0C" w:rsidRPr="006D7D5C" w:rsidRDefault="00684D0C" w:rsidP="00F81759">
            <w:pPr>
              <w:rPr>
                <w:rFonts w:cs="Arial"/>
              </w:rPr>
            </w:pPr>
            <w:r w:rsidRPr="006D7D5C">
              <w:rPr>
                <w:rFonts w:cs="Arial"/>
              </w:rPr>
              <w:t>   $ 500</w:t>
            </w:r>
          </w:p>
        </w:tc>
      </w:tr>
      <w:tr w:rsidR="00684D0C" w:rsidRPr="006D7D5C" w14:paraId="2D72CF7D" w14:textId="77777777" w:rsidTr="00DE34B4">
        <w:tc>
          <w:tcPr>
            <w:tcW w:w="0" w:type="auto"/>
            <w:vMerge/>
            <w:tcBorders>
              <w:top w:val="nil"/>
              <w:left w:val="nil"/>
              <w:bottom w:val="nil"/>
              <w:right w:val="single" w:sz="8" w:space="0" w:color="auto"/>
            </w:tcBorders>
            <w:vAlign w:val="center"/>
            <w:hideMark/>
          </w:tcPr>
          <w:p w14:paraId="24392AFE" w14:textId="77777777" w:rsidR="00684D0C" w:rsidRPr="006D7D5C" w:rsidRDefault="00684D0C" w:rsidP="00F81759">
            <w:pPr>
              <w:rPr>
                <w:rFonts w:eastAsiaTheme="minorHAnsi" w:cs="Arial"/>
                <w:b/>
                <w:bCs/>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40331436" w14:textId="77777777" w:rsidR="00684D0C" w:rsidRPr="006D7D5C" w:rsidRDefault="00684D0C" w:rsidP="00F81759">
            <w:pPr>
              <w:rPr>
                <w:rFonts w:cs="Arial"/>
              </w:rPr>
            </w:pPr>
            <w:r w:rsidRPr="006D7D5C">
              <w:rPr>
                <w:rFonts w:cs="Arial"/>
              </w:rPr>
              <w:t>   $ 5,000,000</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029B2F77" w14:textId="77777777" w:rsidR="00684D0C" w:rsidRPr="006D7D5C" w:rsidRDefault="00684D0C" w:rsidP="00F81759">
            <w:pPr>
              <w:rPr>
                <w:rFonts w:cs="Arial"/>
              </w:rPr>
            </w:pPr>
            <w:r w:rsidRPr="006D7D5C">
              <w:rPr>
                <w:rFonts w:cs="Arial"/>
              </w:rPr>
              <w:t>   $ 10,000,000</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1678A586" w14:textId="77777777" w:rsidR="00684D0C" w:rsidRPr="006D7D5C" w:rsidRDefault="00684D0C" w:rsidP="00F81759">
            <w:pPr>
              <w:rPr>
                <w:rFonts w:cs="Arial"/>
              </w:rPr>
            </w:pPr>
            <w:r w:rsidRPr="006D7D5C">
              <w:rPr>
                <w:rFonts w:cs="Arial"/>
              </w:rPr>
              <w:t>   $ 750</w:t>
            </w:r>
          </w:p>
        </w:tc>
      </w:tr>
      <w:tr w:rsidR="00684D0C" w:rsidRPr="006D7D5C" w14:paraId="6BA6E76F" w14:textId="77777777" w:rsidTr="00DE34B4">
        <w:tc>
          <w:tcPr>
            <w:tcW w:w="0" w:type="auto"/>
            <w:vMerge/>
            <w:tcBorders>
              <w:top w:val="nil"/>
              <w:left w:val="nil"/>
              <w:bottom w:val="nil"/>
              <w:right w:val="single" w:sz="8" w:space="0" w:color="auto"/>
            </w:tcBorders>
            <w:vAlign w:val="center"/>
            <w:hideMark/>
          </w:tcPr>
          <w:p w14:paraId="288EB5AB" w14:textId="77777777" w:rsidR="00684D0C" w:rsidRPr="006D7D5C" w:rsidRDefault="00684D0C" w:rsidP="00F81759">
            <w:pPr>
              <w:rPr>
                <w:rFonts w:eastAsiaTheme="minorHAnsi" w:cs="Arial"/>
                <w:b/>
                <w:bCs/>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05DC3100" w14:textId="77777777" w:rsidR="00684D0C" w:rsidRPr="006D7D5C" w:rsidRDefault="00684D0C" w:rsidP="00F81759">
            <w:pPr>
              <w:rPr>
                <w:rFonts w:cs="Arial"/>
              </w:rPr>
            </w:pPr>
            <w:r w:rsidRPr="006D7D5C">
              <w:rPr>
                <w:rFonts w:cs="Arial"/>
              </w:rPr>
              <w:t>   $ 10,000,000</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6B50723D" w14:textId="77777777" w:rsidR="00684D0C" w:rsidRPr="006D7D5C" w:rsidRDefault="00684D0C" w:rsidP="00F81759">
            <w:pPr>
              <w:rPr>
                <w:rFonts w:cs="Arial"/>
              </w:rPr>
            </w:pPr>
            <w:r w:rsidRPr="006D7D5C">
              <w:rPr>
                <w:rFonts w:cs="Arial"/>
              </w:rPr>
              <w:t>   $ 20,000,000</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083B7291" w14:textId="77777777" w:rsidR="00684D0C" w:rsidRPr="006D7D5C" w:rsidRDefault="00684D0C" w:rsidP="00F81759">
            <w:pPr>
              <w:rPr>
                <w:rFonts w:cs="Arial"/>
              </w:rPr>
            </w:pPr>
            <w:r w:rsidRPr="006D7D5C">
              <w:rPr>
                <w:rFonts w:cs="Arial"/>
              </w:rPr>
              <w:t>   $ 1,000</w:t>
            </w:r>
          </w:p>
        </w:tc>
      </w:tr>
      <w:tr w:rsidR="00684D0C" w:rsidRPr="006D7D5C" w14:paraId="056FF032" w14:textId="77777777" w:rsidTr="00DE34B4">
        <w:tc>
          <w:tcPr>
            <w:tcW w:w="0" w:type="auto"/>
            <w:vMerge/>
            <w:tcBorders>
              <w:top w:val="nil"/>
              <w:left w:val="nil"/>
              <w:bottom w:val="nil"/>
              <w:right w:val="single" w:sz="8" w:space="0" w:color="auto"/>
            </w:tcBorders>
            <w:vAlign w:val="center"/>
            <w:hideMark/>
          </w:tcPr>
          <w:p w14:paraId="7D098774" w14:textId="77777777" w:rsidR="00684D0C" w:rsidRPr="006D7D5C" w:rsidRDefault="00684D0C" w:rsidP="00F81759">
            <w:pPr>
              <w:rPr>
                <w:rFonts w:eastAsiaTheme="minorHAnsi" w:cs="Arial"/>
                <w:b/>
                <w:bCs/>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719E7056" w14:textId="77777777" w:rsidR="00684D0C" w:rsidRPr="006D7D5C" w:rsidRDefault="00684D0C" w:rsidP="00F81759">
            <w:pPr>
              <w:rPr>
                <w:rFonts w:cs="Arial"/>
              </w:rPr>
            </w:pPr>
            <w:r w:rsidRPr="006D7D5C">
              <w:rPr>
                <w:rFonts w:cs="Arial"/>
              </w:rPr>
              <w:t>   $ 20,000,000</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6648958A" w14:textId="77777777" w:rsidR="00684D0C" w:rsidRPr="006D7D5C" w:rsidRDefault="00684D0C" w:rsidP="00F81759">
            <w:pPr>
              <w:rPr>
                <w:rFonts w:cs="Arial"/>
              </w:rPr>
            </w:pPr>
            <w:r w:rsidRPr="006D7D5C">
              <w:rPr>
                <w:rFonts w:cs="Arial"/>
              </w:rPr>
              <w:t>   over</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099DCA8B" w14:textId="77777777" w:rsidR="00684D0C" w:rsidRPr="006D7D5C" w:rsidRDefault="00684D0C" w:rsidP="00F81759">
            <w:pPr>
              <w:rPr>
                <w:rFonts w:cs="Arial"/>
              </w:rPr>
            </w:pPr>
            <w:r w:rsidRPr="006D7D5C">
              <w:rPr>
                <w:rFonts w:cs="Arial"/>
              </w:rPr>
              <w:t>   $ 3,000</w:t>
            </w:r>
          </w:p>
        </w:tc>
      </w:tr>
    </w:tbl>
    <w:p w14:paraId="325E5C65" w14:textId="299730C7" w:rsidR="00684D0C" w:rsidRDefault="00684D0C"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8371D68" w14:textId="77777777" w:rsidR="007C5F4A" w:rsidRPr="006D7D5C" w:rsidRDefault="007C5F4A"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0E7CC12" w14:textId="77777777" w:rsidR="00684D0C" w:rsidRPr="006D7D5C" w:rsidRDefault="00684D0C"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76BAFD4" w14:textId="5D1F92A9" w:rsidR="004757F3" w:rsidRPr="006D7D5C" w:rsidRDefault="004757F3" w:rsidP="00F81759">
      <w:pPr>
        <w:widowControl/>
        <w:autoSpaceDE/>
        <w:autoSpaceDN/>
        <w:adjustRightInd/>
        <w:spacing w:line="480" w:lineRule="auto"/>
        <w:jc w:val="center"/>
        <w:rPr>
          <w:rFonts w:cs="Arial"/>
          <w:b/>
        </w:rPr>
      </w:pPr>
      <w:r w:rsidRPr="006D7D5C">
        <w:rPr>
          <w:rFonts w:cs="Arial"/>
          <w:b/>
        </w:rPr>
        <w:t>UTILITY REQUIREMENTS</w:t>
      </w:r>
    </w:p>
    <w:p w14:paraId="4EAF3359" w14:textId="77777777" w:rsidR="00684D0C" w:rsidRPr="006D7D5C" w:rsidRDefault="00684D0C" w:rsidP="00F81759">
      <w:pPr>
        <w:widowControl/>
        <w:autoSpaceDE/>
        <w:autoSpaceDN/>
        <w:adjustRightInd/>
        <w:rPr>
          <w:rFonts w:cs="Arial"/>
          <w:u w:val="single"/>
        </w:rPr>
      </w:pPr>
      <w:r w:rsidRPr="006D7D5C">
        <w:rPr>
          <w:rFonts w:cs="Arial"/>
          <w:b/>
          <w:u w:val="single"/>
        </w:rPr>
        <w:t>Catch Basins and Sewer Manholes Castings</w:t>
      </w:r>
    </w:p>
    <w:p w14:paraId="3251AC62" w14:textId="77777777" w:rsidR="00684D0C" w:rsidRPr="006D7D5C" w:rsidRDefault="00684D0C"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24EF749" w14:textId="4BBC75F7" w:rsidR="00684D0C" w:rsidRPr="006D7D5C" w:rsidRDefault="008468A9" w:rsidP="00F81759">
      <w:pPr>
        <w:rPr>
          <w:rFonts w:cs="Arial"/>
        </w:rPr>
      </w:pPr>
      <w:r>
        <w:rPr>
          <w:rFonts w:cs="Arial"/>
        </w:rPr>
        <w:t xml:space="preserve">Monroe County </w:t>
      </w:r>
      <w:r w:rsidR="00684D0C" w:rsidRPr="006D7D5C">
        <w:rPr>
          <w:rFonts w:cs="Arial"/>
        </w:rPr>
        <w:t xml:space="preserve">Pure Waters </w:t>
      </w:r>
      <w:r w:rsidR="00461445">
        <w:rPr>
          <w:rFonts w:cs="Arial"/>
        </w:rPr>
        <w:t xml:space="preserve">(MCPW) </w:t>
      </w:r>
      <w:r w:rsidR="00684D0C" w:rsidRPr="006D7D5C">
        <w:rPr>
          <w:rFonts w:cs="Arial"/>
        </w:rPr>
        <w:t xml:space="preserve">must have access to its sewer facilities at all times, including but not limited to catch basins and sewer manholes.  If at any time </w:t>
      </w:r>
      <w:r w:rsidR="00461445">
        <w:rPr>
          <w:rFonts w:cs="Arial"/>
        </w:rPr>
        <w:t xml:space="preserve">MCPW </w:t>
      </w:r>
      <w:r w:rsidR="00684D0C" w:rsidRPr="006D7D5C">
        <w:rPr>
          <w:rFonts w:cs="Arial"/>
        </w:rPr>
        <w:t xml:space="preserve">cannot access its sewer facilities, it will be the responsibility of the Contractor to provide access.  The Contractor is to supply the </w:t>
      </w:r>
      <w:r w:rsidR="00461445">
        <w:rPr>
          <w:rFonts w:cs="Arial"/>
        </w:rPr>
        <w:t>MC</w:t>
      </w:r>
      <w:r w:rsidR="00461445" w:rsidRPr="006D7D5C">
        <w:rPr>
          <w:rFonts w:cs="Arial"/>
        </w:rPr>
        <w:t>PW</w:t>
      </w:r>
      <w:r w:rsidR="00684D0C" w:rsidRPr="006D7D5C">
        <w:rPr>
          <w:rFonts w:cs="Arial"/>
        </w:rPr>
        <w:t xml:space="preserve"> Dispatch Center with an emergency contact phone list, which will be instructed to contact the Contractor in the event that such access is necessary.</w:t>
      </w:r>
    </w:p>
    <w:p w14:paraId="2A714A2B" w14:textId="77777777" w:rsidR="00684D0C" w:rsidRPr="006D7D5C" w:rsidRDefault="00684D0C" w:rsidP="00F81759">
      <w:pPr>
        <w:rPr>
          <w:rFonts w:asciiTheme="majorHAnsi" w:hAnsiTheme="majorHAnsi" w:cstheme="majorHAnsi"/>
        </w:rPr>
      </w:pPr>
    </w:p>
    <w:p w14:paraId="57371243" w14:textId="77777777" w:rsidR="00684D0C" w:rsidRPr="006D7D5C" w:rsidRDefault="00684D0C" w:rsidP="00F81759">
      <w:pPr>
        <w:tabs>
          <w:tab w:val="left" w:pos="-1440"/>
          <w:tab w:val="left" w:pos="-720"/>
        </w:tabs>
        <w:rPr>
          <w:rFonts w:cstheme="minorHAnsi"/>
        </w:rPr>
      </w:pPr>
      <w:r w:rsidRPr="006D7D5C">
        <w:rPr>
          <w:rFonts w:cstheme="minorHAnsi"/>
        </w:rPr>
        <w:t>The Contractor shall adjust, or replace existing catch basin and sewer manhole castings as required in Contract Documents and as directed by the Project Manager.</w:t>
      </w:r>
    </w:p>
    <w:p w14:paraId="76C47F7C" w14:textId="77777777" w:rsidR="00684D0C" w:rsidRPr="006D7D5C" w:rsidRDefault="00684D0C" w:rsidP="00F81759">
      <w:pPr>
        <w:tabs>
          <w:tab w:val="left" w:pos="-1440"/>
          <w:tab w:val="left" w:pos="-720"/>
        </w:tabs>
        <w:rPr>
          <w:rFonts w:cstheme="minorHAnsi"/>
        </w:rPr>
      </w:pPr>
    </w:p>
    <w:p w14:paraId="6B5BAE82" w14:textId="2A9AEA7F" w:rsidR="00684D0C" w:rsidRPr="006D7D5C" w:rsidRDefault="00684D0C" w:rsidP="00F81759">
      <w:pPr>
        <w:tabs>
          <w:tab w:val="left" w:pos="-1440"/>
          <w:tab w:val="left" w:pos="-720"/>
        </w:tabs>
        <w:rPr>
          <w:rFonts w:cstheme="minorHAnsi"/>
        </w:rPr>
      </w:pPr>
      <w:r w:rsidRPr="006D7D5C">
        <w:rPr>
          <w:rFonts w:cstheme="minorHAnsi"/>
        </w:rPr>
        <w:t xml:space="preserve">All new catch basin installations, and existing catch basin and sewer manhole castings that are adjusted or replaced, require the installation of a concrete collar in accordance with </w:t>
      </w:r>
      <w:r w:rsidR="00461445">
        <w:rPr>
          <w:rFonts w:cstheme="minorHAnsi"/>
        </w:rPr>
        <w:t xml:space="preserve">City of Rochester </w:t>
      </w:r>
      <w:r w:rsidRPr="006D7D5C">
        <w:rPr>
          <w:rFonts w:cstheme="minorHAnsi"/>
        </w:rPr>
        <w:t>Section S604 Catch Basin and Sewer Manhole.</w:t>
      </w:r>
    </w:p>
    <w:p w14:paraId="0FE09149" w14:textId="77777777" w:rsidR="00684D0C" w:rsidRPr="006D7D5C" w:rsidRDefault="00684D0C" w:rsidP="00F81759">
      <w:pPr>
        <w:rPr>
          <w:rFonts w:eastAsia="Calibri" w:cs="Arial"/>
          <w:lang w:bidi="en-US"/>
        </w:rPr>
      </w:pPr>
    </w:p>
    <w:p w14:paraId="35326441" w14:textId="77777777" w:rsidR="00684D0C" w:rsidRPr="006D7D5C" w:rsidRDefault="00684D0C" w:rsidP="00F81759">
      <w:pPr>
        <w:rPr>
          <w:lang w:eastAsia="ja-JP"/>
        </w:rPr>
      </w:pPr>
      <w:r w:rsidRPr="006D7D5C">
        <w:rPr>
          <w:lang w:eastAsia="ja-JP"/>
        </w:rPr>
        <w:t>Where the Contractor elects to cut pavement area for concrete collar installation and leave core in place for removal at later time, the void must be filled-in by end of that day.  Voids are not to be left unfilled overnight.  Use asphalt cold patch, millings or other asphalt material to fill-in the void, with material brought up to grade and flush with the surrounding surface, and with the top being level and smooth.</w:t>
      </w:r>
    </w:p>
    <w:p w14:paraId="693CD712" w14:textId="77777777" w:rsidR="00684D0C" w:rsidRPr="006D7D5C" w:rsidRDefault="00684D0C" w:rsidP="00F81759">
      <w:pPr>
        <w:rPr>
          <w:rFonts w:asciiTheme="majorHAnsi" w:hAnsiTheme="majorHAnsi" w:cstheme="majorHAnsi"/>
        </w:rPr>
      </w:pPr>
    </w:p>
    <w:p w14:paraId="5E13B5FD" w14:textId="5F4CD974" w:rsidR="00684D0C" w:rsidRPr="006D7D5C" w:rsidRDefault="00684D0C" w:rsidP="00F81759">
      <w:pPr>
        <w:tabs>
          <w:tab w:val="left" w:pos="-1440"/>
          <w:tab w:val="left" w:pos="-720"/>
        </w:tabs>
        <w:rPr>
          <w:rFonts w:cs="Arial"/>
        </w:rPr>
      </w:pPr>
    </w:p>
    <w:p w14:paraId="3A863D0B" w14:textId="53773636" w:rsidR="00CA4F0F" w:rsidRPr="006D7D5C" w:rsidRDefault="0082436D" w:rsidP="00CA4F0F">
      <w:pPr>
        <w:widowControl/>
        <w:autoSpaceDE/>
        <w:autoSpaceDN/>
        <w:adjustRightInd/>
        <w:rPr>
          <w:rFonts w:cs="Arial"/>
        </w:rPr>
      </w:pPr>
      <w:r w:rsidRPr="006D7D5C">
        <w:rPr>
          <w:rStyle w:val="CommentReference"/>
        </w:rPr>
        <w:commentReference w:id="23"/>
      </w:r>
      <w:r w:rsidRPr="006D7D5C">
        <w:rPr>
          <w:rFonts w:ascii="Arial" w:hAnsi="Arial" w:cs="Arial"/>
          <w:b/>
          <w:bCs/>
          <w:u w:val="single"/>
        </w:rPr>
        <w:t xml:space="preserve">Decorative </w:t>
      </w:r>
      <w:r w:rsidR="00CA4F0F" w:rsidRPr="006D7D5C">
        <w:rPr>
          <w:rFonts w:ascii="Arial" w:hAnsi="Arial" w:cs="Arial"/>
          <w:b/>
          <w:bCs/>
          <w:u w:val="single"/>
        </w:rPr>
        <w:t>Street Lighting Assembly</w:t>
      </w:r>
    </w:p>
    <w:p w14:paraId="4AE09774" w14:textId="77777777" w:rsidR="00CA4F0F" w:rsidRPr="006D7D5C" w:rsidRDefault="00CA4F0F" w:rsidP="00CA4F0F">
      <w:pPr>
        <w:widowControl/>
        <w:rPr>
          <w:rFonts w:ascii="Arial" w:hAnsi="Arial" w:cs="Arial"/>
        </w:rPr>
      </w:pPr>
    </w:p>
    <w:p w14:paraId="251F096B" w14:textId="400B9964" w:rsidR="00CA4F0F" w:rsidRPr="003554B1" w:rsidRDefault="00CA4F0F" w:rsidP="00CA4F0F">
      <w:pPr>
        <w:widowControl/>
        <w:rPr>
          <w:rFonts w:ascii="Arial" w:hAnsi="Arial" w:cs="Arial"/>
        </w:rPr>
      </w:pPr>
      <w:r w:rsidRPr="003554B1">
        <w:rPr>
          <w:rFonts w:ascii="Arial" w:hAnsi="Arial" w:cs="Arial"/>
        </w:rPr>
        <w:t xml:space="preserve">The following is provided to clarify the intent of special specification Item 670.20NN00MO </w:t>
      </w:r>
      <w:r w:rsidR="00D80702" w:rsidRPr="003554B1">
        <w:rPr>
          <w:rFonts w:ascii="Arial" w:hAnsi="Arial" w:cs="Arial"/>
        </w:rPr>
        <w:t>Decorative Street Lighting Assembly</w:t>
      </w:r>
      <w:r w:rsidRPr="003554B1">
        <w:rPr>
          <w:rFonts w:ascii="Arial" w:hAnsi="Arial" w:cs="Arial"/>
        </w:rPr>
        <w:t>:</w:t>
      </w:r>
    </w:p>
    <w:p w14:paraId="32B92444" w14:textId="6E0CAE15" w:rsidR="00CA4F0F" w:rsidRDefault="00CA4F0F" w:rsidP="00CA4F0F">
      <w:pPr>
        <w:widowControl/>
        <w:rPr>
          <w:rFonts w:ascii="Arial" w:hAnsi="Arial" w:cs="Arial"/>
        </w:rPr>
      </w:pPr>
    </w:p>
    <w:p w14:paraId="6F147B74" w14:textId="49B346DD" w:rsidR="00796871" w:rsidRDefault="00796871" w:rsidP="00796871">
      <w:pPr>
        <w:pStyle w:val="ListParagraph"/>
        <w:widowControl/>
        <w:numPr>
          <w:ilvl w:val="0"/>
          <w:numId w:val="19"/>
        </w:numPr>
        <w:ind w:left="450" w:hanging="270"/>
        <w:rPr>
          <w:rFonts w:ascii="Arial" w:hAnsi="Arial" w:cs="Arial"/>
          <w:color w:val="000000"/>
        </w:rPr>
      </w:pPr>
      <w:r>
        <w:rPr>
          <w:rFonts w:ascii="Arial" w:hAnsi="Arial" w:cs="Arial"/>
          <w:color w:val="000000"/>
        </w:rPr>
        <w:t xml:space="preserve">On Page 2 of 5, the Upper Roadway Luminaire specified (Cyclone </w:t>
      </w:r>
      <w:proofErr w:type="spellStart"/>
      <w:r>
        <w:rPr>
          <w:rFonts w:ascii="Arial" w:hAnsi="Arial" w:cs="Arial"/>
          <w:color w:val="000000"/>
        </w:rPr>
        <w:t>Domia</w:t>
      </w:r>
      <w:proofErr w:type="spellEnd"/>
      <w:r>
        <w:rPr>
          <w:rFonts w:ascii="Arial" w:hAnsi="Arial" w:cs="Arial"/>
          <w:color w:val="000000"/>
        </w:rPr>
        <w:t xml:space="preserve">) has received approval from NYSDOT for proprietary use on this project.  However, the Contractor </w:t>
      </w:r>
      <w:r w:rsidRPr="00796871">
        <w:rPr>
          <w:rFonts w:ascii="Arial" w:hAnsi="Arial" w:cs="Arial"/>
          <w:b/>
          <w:color w:val="000000"/>
          <w:u w:val="single"/>
        </w:rPr>
        <w:t>may</w:t>
      </w:r>
      <w:r>
        <w:rPr>
          <w:rFonts w:ascii="Arial" w:hAnsi="Arial" w:cs="Arial"/>
          <w:color w:val="000000"/>
        </w:rPr>
        <w:t xml:space="preserve"> submit as an approved equal a </w:t>
      </w:r>
      <w:proofErr w:type="spellStart"/>
      <w:r>
        <w:rPr>
          <w:rFonts w:ascii="Arial" w:hAnsi="Arial" w:cs="Arial"/>
          <w:color w:val="000000"/>
        </w:rPr>
        <w:t>Visionaire</w:t>
      </w:r>
      <w:proofErr w:type="spellEnd"/>
      <w:r>
        <w:rPr>
          <w:rFonts w:ascii="Arial" w:hAnsi="Arial" w:cs="Arial"/>
          <w:color w:val="000000"/>
        </w:rPr>
        <w:t xml:space="preserve"> Oden luminaire Model No. </w:t>
      </w:r>
      <w:r>
        <w:t>ODN-2 T3-48LC 7 3K UNV MAP 02 BK C3 H3 DIM 7PINPER</w:t>
      </w:r>
      <w:r>
        <w:rPr>
          <w:rFonts w:ascii="Arial" w:hAnsi="Arial" w:cs="Arial"/>
          <w:color w:val="000000"/>
        </w:rPr>
        <w:t xml:space="preserve">.  The Contractor </w:t>
      </w:r>
      <w:r w:rsidRPr="00796871">
        <w:rPr>
          <w:rFonts w:ascii="Arial" w:hAnsi="Arial" w:cs="Arial"/>
          <w:b/>
          <w:color w:val="000000"/>
          <w:u w:val="single"/>
        </w:rPr>
        <w:t>may not</w:t>
      </w:r>
      <w:r>
        <w:rPr>
          <w:rFonts w:ascii="Arial" w:hAnsi="Arial" w:cs="Arial"/>
          <w:color w:val="000000"/>
        </w:rPr>
        <w:t xml:space="preserve"> submit any other luminaire as an approved equal.</w:t>
      </w:r>
    </w:p>
    <w:p w14:paraId="39A911CD" w14:textId="77777777" w:rsidR="00CA4F0F" w:rsidRPr="003554B1" w:rsidRDefault="00CA4F0F" w:rsidP="005A315C">
      <w:pPr>
        <w:pStyle w:val="ListParagraph"/>
        <w:widowControl/>
        <w:ind w:left="450" w:hanging="270"/>
        <w:rPr>
          <w:rFonts w:ascii="Arial" w:hAnsi="Arial" w:cs="Arial"/>
        </w:rPr>
      </w:pPr>
    </w:p>
    <w:p w14:paraId="261CC8D4" w14:textId="07DEBA7A" w:rsidR="00CA4F0F" w:rsidRPr="003554B1" w:rsidRDefault="00CA4F0F" w:rsidP="005A315C">
      <w:pPr>
        <w:pStyle w:val="ListParagraph"/>
        <w:widowControl/>
        <w:numPr>
          <w:ilvl w:val="0"/>
          <w:numId w:val="16"/>
        </w:numPr>
        <w:ind w:left="450" w:hanging="270"/>
        <w:rPr>
          <w:rFonts w:ascii="Arial" w:hAnsi="Arial" w:cs="Arial"/>
        </w:rPr>
      </w:pPr>
      <w:r w:rsidRPr="003554B1">
        <w:rPr>
          <w:rFonts w:ascii="Arial" w:hAnsi="Arial" w:cs="Arial"/>
        </w:rPr>
        <w:t xml:space="preserve">On Page 2 of 5, the </w:t>
      </w:r>
      <w:proofErr w:type="spellStart"/>
      <w:r w:rsidRPr="003554B1">
        <w:rPr>
          <w:rFonts w:ascii="Arial" w:hAnsi="Arial" w:cs="Arial"/>
        </w:rPr>
        <w:t>Photocontrol</w:t>
      </w:r>
      <w:proofErr w:type="spellEnd"/>
      <w:r w:rsidRPr="003554B1">
        <w:rPr>
          <w:rFonts w:ascii="Arial" w:hAnsi="Arial" w:cs="Arial"/>
        </w:rPr>
        <w:t xml:space="preserve"> specified has received approval from NYSDOT for proprietary use on this </w:t>
      </w:r>
      <w:r w:rsidR="00705F06" w:rsidRPr="003554B1">
        <w:rPr>
          <w:rFonts w:ascii="Arial" w:hAnsi="Arial" w:cs="Arial"/>
        </w:rPr>
        <w:t>Project</w:t>
      </w:r>
      <w:r w:rsidRPr="003554B1">
        <w:rPr>
          <w:rFonts w:ascii="Arial" w:hAnsi="Arial" w:cs="Arial"/>
        </w:rPr>
        <w:t xml:space="preserve">.  The Contractor </w:t>
      </w:r>
      <w:r w:rsidRPr="00796871">
        <w:rPr>
          <w:rFonts w:ascii="Arial" w:hAnsi="Arial" w:cs="Arial"/>
          <w:b/>
          <w:u w:val="single"/>
        </w:rPr>
        <w:t>may not</w:t>
      </w:r>
      <w:r w:rsidRPr="003554B1">
        <w:rPr>
          <w:rFonts w:ascii="Arial" w:hAnsi="Arial" w:cs="Arial"/>
        </w:rPr>
        <w:t xml:space="preserve"> submit an approved equal.</w:t>
      </w:r>
    </w:p>
    <w:p w14:paraId="39514150" w14:textId="77777777" w:rsidR="00CA4F0F" w:rsidRPr="003554B1" w:rsidRDefault="00CA4F0F" w:rsidP="005A315C">
      <w:pPr>
        <w:pStyle w:val="ListParagraph"/>
        <w:ind w:left="450" w:hanging="270"/>
        <w:rPr>
          <w:rFonts w:ascii="Arial" w:hAnsi="Arial" w:cs="Arial"/>
        </w:rPr>
      </w:pPr>
    </w:p>
    <w:p w14:paraId="7D435ACC" w14:textId="7195E024" w:rsidR="00CA4F0F" w:rsidRPr="003554B1" w:rsidRDefault="00CA4F0F" w:rsidP="005A315C">
      <w:pPr>
        <w:pStyle w:val="ListParagraph"/>
        <w:widowControl/>
        <w:numPr>
          <w:ilvl w:val="0"/>
          <w:numId w:val="16"/>
        </w:numPr>
        <w:ind w:left="450" w:hanging="270"/>
        <w:rPr>
          <w:rFonts w:ascii="Arial" w:hAnsi="Arial" w:cs="Arial"/>
        </w:rPr>
      </w:pPr>
      <w:r w:rsidRPr="003554B1">
        <w:rPr>
          <w:rFonts w:ascii="Arial" w:hAnsi="Arial" w:cs="Arial"/>
        </w:rPr>
        <w:t xml:space="preserve">On Page 3 of 5, the Street Light Pole specified has received approval from NYSDOT for proprietary use on this </w:t>
      </w:r>
      <w:r w:rsidR="00705F06" w:rsidRPr="003554B1">
        <w:rPr>
          <w:rFonts w:ascii="Arial" w:hAnsi="Arial" w:cs="Arial"/>
        </w:rPr>
        <w:t>Project</w:t>
      </w:r>
      <w:r w:rsidRPr="003554B1">
        <w:rPr>
          <w:rFonts w:ascii="Arial" w:hAnsi="Arial" w:cs="Arial"/>
        </w:rPr>
        <w:t xml:space="preserve">, however the Contractor </w:t>
      </w:r>
      <w:r w:rsidRPr="00796871">
        <w:rPr>
          <w:rFonts w:ascii="Arial" w:hAnsi="Arial" w:cs="Arial"/>
          <w:b/>
          <w:u w:val="single"/>
        </w:rPr>
        <w:t>may</w:t>
      </w:r>
      <w:r w:rsidRPr="003554B1">
        <w:rPr>
          <w:rFonts w:ascii="Arial" w:hAnsi="Arial" w:cs="Arial"/>
        </w:rPr>
        <w:t xml:space="preserve"> submit for approval an approved equal.</w:t>
      </w:r>
    </w:p>
    <w:p w14:paraId="1BFF41EB" w14:textId="77777777" w:rsidR="00CA4F0F" w:rsidRPr="003554B1" w:rsidRDefault="00CA4F0F" w:rsidP="005A315C">
      <w:pPr>
        <w:pStyle w:val="ListParagraph"/>
        <w:ind w:left="450" w:hanging="270"/>
        <w:rPr>
          <w:rFonts w:ascii="Arial" w:hAnsi="Arial" w:cs="Arial"/>
        </w:rPr>
      </w:pPr>
    </w:p>
    <w:p w14:paraId="2A9086F3" w14:textId="4441A2CB" w:rsidR="00CA4F0F" w:rsidRPr="003554B1" w:rsidRDefault="00CA4F0F" w:rsidP="005A315C">
      <w:pPr>
        <w:pStyle w:val="ListParagraph"/>
        <w:widowControl/>
        <w:numPr>
          <w:ilvl w:val="0"/>
          <w:numId w:val="16"/>
        </w:numPr>
        <w:ind w:left="450" w:hanging="270"/>
        <w:rPr>
          <w:rFonts w:ascii="Arial" w:hAnsi="Arial" w:cs="Arial"/>
        </w:rPr>
      </w:pPr>
      <w:r w:rsidRPr="003554B1">
        <w:rPr>
          <w:rFonts w:ascii="Arial" w:hAnsi="Arial" w:cs="Arial"/>
        </w:rPr>
        <w:t xml:space="preserve">On Page 4 of 5, the Lower Pedestrian Luminaire specified </w:t>
      </w:r>
      <w:r w:rsidR="00796871">
        <w:rPr>
          <w:rFonts w:ascii="Arial" w:hAnsi="Arial" w:cs="Arial"/>
        </w:rPr>
        <w:t xml:space="preserve">(Cyclone </w:t>
      </w:r>
      <w:proofErr w:type="spellStart"/>
      <w:r w:rsidR="00796871">
        <w:rPr>
          <w:rFonts w:ascii="Arial" w:hAnsi="Arial" w:cs="Arial"/>
        </w:rPr>
        <w:t>Domia</w:t>
      </w:r>
      <w:proofErr w:type="spellEnd"/>
      <w:r w:rsidR="00796871">
        <w:rPr>
          <w:rFonts w:ascii="Arial" w:hAnsi="Arial" w:cs="Arial"/>
        </w:rPr>
        <w:t>)</w:t>
      </w:r>
      <w:r w:rsidR="00796871" w:rsidRPr="003554B1">
        <w:rPr>
          <w:rFonts w:ascii="Arial" w:hAnsi="Arial" w:cs="Arial"/>
        </w:rPr>
        <w:t xml:space="preserve"> </w:t>
      </w:r>
      <w:r w:rsidRPr="003554B1">
        <w:rPr>
          <w:rFonts w:ascii="Arial" w:hAnsi="Arial" w:cs="Arial"/>
        </w:rPr>
        <w:t xml:space="preserve">has received approval from NYSDOT for proprietary use on this </w:t>
      </w:r>
      <w:r w:rsidR="00705F06" w:rsidRPr="003554B1">
        <w:rPr>
          <w:rFonts w:ascii="Arial" w:hAnsi="Arial" w:cs="Arial"/>
        </w:rPr>
        <w:t>Project</w:t>
      </w:r>
      <w:r w:rsidRPr="003554B1">
        <w:rPr>
          <w:rFonts w:ascii="Arial" w:hAnsi="Arial" w:cs="Arial"/>
        </w:rPr>
        <w:t xml:space="preserve">. </w:t>
      </w:r>
      <w:r w:rsidR="00796871">
        <w:rPr>
          <w:rFonts w:ascii="Arial" w:hAnsi="Arial" w:cs="Arial"/>
        </w:rPr>
        <w:t xml:space="preserve"> </w:t>
      </w:r>
      <w:r w:rsidR="00796871">
        <w:rPr>
          <w:rFonts w:ascii="Arial" w:hAnsi="Arial" w:cs="Arial"/>
          <w:color w:val="000000"/>
        </w:rPr>
        <w:t xml:space="preserve">However, the Contractor </w:t>
      </w:r>
      <w:r w:rsidR="00796871" w:rsidRPr="00796871">
        <w:rPr>
          <w:rFonts w:ascii="Arial" w:hAnsi="Arial" w:cs="Arial"/>
          <w:b/>
          <w:color w:val="000000"/>
          <w:u w:val="single"/>
        </w:rPr>
        <w:t>may</w:t>
      </w:r>
      <w:r w:rsidR="00796871">
        <w:rPr>
          <w:rFonts w:ascii="Arial" w:hAnsi="Arial" w:cs="Arial"/>
          <w:color w:val="000000"/>
        </w:rPr>
        <w:t xml:space="preserve"> submit as an approved equal a </w:t>
      </w:r>
      <w:proofErr w:type="spellStart"/>
      <w:r w:rsidR="00796871">
        <w:rPr>
          <w:rFonts w:ascii="Arial" w:hAnsi="Arial" w:cs="Arial"/>
          <w:color w:val="000000"/>
        </w:rPr>
        <w:t>Visionaire</w:t>
      </w:r>
      <w:proofErr w:type="spellEnd"/>
      <w:r w:rsidR="00796871">
        <w:rPr>
          <w:rFonts w:ascii="Arial" w:hAnsi="Arial" w:cs="Arial"/>
          <w:color w:val="000000"/>
        </w:rPr>
        <w:t xml:space="preserve"> Oden luminaire Model No. </w:t>
      </w:r>
      <w:r w:rsidR="00796871">
        <w:t>ODN-1 T3-32LC 3 3K UNV MAP 02 BK C3 H3 DIM 7PINPER</w:t>
      </w:r>
      <w:r w:rsidR="00796871">
        <w:rPr>
          <w:rFonts w:ascii="Arial" w:hAnsi="Arial" w:cs="Arial"/>
        </w:rPr>
        <w:t xml:space="preserve">  </w:t>
      </w:r>
      <w:r w:rsidRPr="003554B1">
        <w:rPr>
          <w:rFonts w:ascii="Arial" w:hAnsi="Arial" w:cs="Arial"/>
        </w:rPr>
        <w:t xml:space="preserve"> The Contractor </w:t>
      </w:r>
      <w:r w:rsidRPr="00796871">
        <w:rPr>
          <w:rFonts w:ascii="Arial" w:hAnsi="Arial" w:cs="Arial"/>
          <w:b/>
          <w:u w:val="single"/>
        </w:rPr>
        <w:t>may not</w:t>
      </w:r>
      <w:r w:rsidRPr="003554B1">
        <w:rPr>
          <w:rFonts w:ascii="Arial" w:hAnsi="Arial" w:cs="Arial"/>
        </w:rPr>
        <w:t xml:space="preserve"> submit an</w:t>
      </w:r>
      <w:r w:rsidR="00796871">
        <w:rPr>
          <w:rFonts w:ascii="Arial" w:hAnsi="Arial" w:cs="Arial"/>
        </w:rPr>
        <w:t>y other luminaire as an</w:t>
      </w:r>
      <w:r w:rsidRPr="003554B1">
        <w:rPr>
          <w:rFonts w:ascii="Arial" w:hAnsi="Arial" w:cs="Arial"/>
        </w:rPr>
        <w:t xml:space="preserve"> approved equal.</w:t>
      </w:r>
    </w:p>
    <w:p w14:paraId="223F2F1A" w14:textId="11E41001" w:rsidR="00CA4F0F" w:rsidRPr="006D7D5C" w:rsidRDefault="00CA4F0F" w:rsidP="005A315C">
      <w:pPr>
        <w:tabs>
          <w:tab w:val="left" w:pos="-1440"/>
          <w:tab w:val="left" w:pos="-720"/>
        </w:tabs>
        <w:rPr>
          <w:rFonts w:cs="Arial"/>
        </w:rPr>
      </w:pPr>
    </w:p>
    <w:p w14:paraId="7546A6D7" w14:textId="77777777" w:rsidR="00CA4F0F" w:rsidRPr="006D7D5C" w:rsidRDefault="00CA4F0F" w:rsidP="00F81759">
      <w:pPr>
        <w:tabs>
          <w:tab w:val="left" w:pos="-1440"/>
          <w:tab w:val="left" w:pos="-720"/>
        </w:tabs>
        <w:rPr>
          <w:rFonts w:cs="Arial"/>
        </w:rPr>
      </w:pPr>
    </w:p>
    <w:p w14:paraId="35398CB1" w14:textId="77777777" w:rsidR="00684D0C" w:rsidRPr="006D7D5C" w:rsidRDefault="00684D0C" w:rsidP="00F81759">
      <w:pPr>
        <w:rPr>
          <w:rFonts w:cs="Arial"/>
          <w:b/>
          <w:u w:val="single"/>
        </w:rPr>
      </w:pPr>
      <w:r w:rsidRPr="006D7D5C">
        <w:rPr>
          <w:rFonts w:cs="Arial"/>
          <w:b/>
          <w:u w:val="single"/>
        </w:rPr>
        <w:t>Fiber Optics</w:t>
      </w:r>
    </w:p>
    <w:p w14:paraId="7BD73DB6" w14:textId="77777777" w:rsidR="00684D0C" w:rsidRPr="006D7D5C" w:rsidRDefault="00684D0C" w:rsidP="00F81759">
      <w:pPr>
        <w:rPr>
          <w:rFonts w:cs="Arial"/>
        </w:rPr>
      </w:pPr>
    </w:p>
    <w:p w14:paraId="0B67600A" w14:textId="10FD6A9F" w:rsidR="00684D0C" w:rsidRPr="006D7D5C" w:rsidRDefault="00684D0C" w:rsidP="00F81759">
      <w:pPr>
        <w:rPr>
          <w:rFonts w:cs="Arial"/>
        </w:rPr>
      </w:pPr>
      <w:r w:rsidRPr="006D7D5C">
        <w:rPr>
          <w:rFonts w:cs="Arial"/>
        </w:rPr>
        <w:t xml:space="preserve">The new fiber optic conduit is to be installed as shown </w:t>
      </w:r>
      <w:r w:rsidR="003554B1">
        <w:rPr>
          <w:rFonts w:cs="Arial"/>
        </w:rPr>
        <w:t>i</w:t>
      </w:r>
      <w:r w:rsidRPr="006D7D5C">
        <w:rPr>
          <w:rFonts w:cs="Arial"/>
        </w:rPr>
        <w:t xml:space="preserve">n the Contract </w:t>
      </w:r>
      <w:r w:rsidR="003554B1">
        <w:rPr>
          <w:rFonts w:cs="Arial"/>
        </w:rPr>
        <w:t>Documents</w:t>
      </w:r>
      <w:r w:rsidRPr="006D7D5C">
        <w:rPr>
          <w:rFonts w:cs="Arial"/>
        </w:rPr>
        <w:t xml:space="preserve">.  It may be necessary to deviate the location of portions of the new fiber optic conduit with conduit bending around fixed utilities as necessary, with the maximum conduit bend as specified by </w:t>
      </w:r>
      <w:r w:rsidR="00B0002B" w:rsidRPr="006D7D5C">
        <w:rPr>
          <w:rFonts w:cs="Arial"/>
        </w:rPr>
        <w:t xml:space="preserve">the </w:t>
      </w:r>
      <w:r w:rsidRPr="006D7D5C">
        <w:rPr>
          <w:rFonts w:cs="Arial"/>
        </w:rPr>
        <w:t xml:space="preserve">supplier and/or manufacturer.  In no case is the offset of the new fiber optic conduit to be any less than 18 inches off the face of curb.  Prior approval from the </w:t>
      </w:r>
      <w:r w:rsidR="00461445">
        <w:rPr>
          <w:rFonts w:cstheme="minorHAnsi"/>
        </w:rPr>
        <w:t>City of Rochester</w:t>
      </w:r>
      <w:r w:rsidRPr="006D7D5C">
        <w:rPr>
          <w:rFonts w:cs="Arial"/>
        </w:rPr>
        <w:t xml:space="preserve"> must be obtained before making any deviation in the location of the new fiber optic conduit.</w:t>
      </w:r>
    </w:p>
    <w:p w14:paraId="17DC08EC" w14:textId="77777777" w:rsidR="00684D0C" w:rsidRPr="006D7D5C" w:rsidRDefault="00684D0C" w:rsidP="00F81759">
      <w:pPr>
        <w:rPr>
          <w:rFonts w:cs="Arial"/>
        </w:rPr>
      </w:pPr>
    </w:p>
    <w:p w14:paraId="6F4EFC6E" w14:textId="4BD91344" w:rsidR="00684D0C" w:rsidRPr="006D7D5C" w:rsidRDefault="00684D0C" w:rsidP="00F81759">
      <w:pPr>
        <w:rPr>
          <w:rFonts w:cs="Arial"/>
        </w:rPr>
      </w:pPr>
      <w:r w:rsidRPr="006D7D5C">
        <w:rPr>
          <w:rFonts w:cs="Arial"/>
        </w:rPr>
        <w:t xml:space="preserve">The Resident Project Representative is to note the exact location of the installed new fiber optic conduit and </w:t>
      </w:r>
      <w:r w:rsidR="0080316D" w:rsidRPr="006D7D5C">
        <w:rPr>
          <w:rFonts w:cs="Arial"/>
        </w:rPr>
        <w:t>pullboxes</w:t>
      </w:r>
      <w:r w:rsidRPr="006D7D5C">
        <w:rPr>
          <w:rFonts w:cs="Arial"/>
        </w:rPr>
        <w:t>, including all deviations, for preparation of the as-built record drawings.</w:t>
      </w:r>
    </w:p>
    <w:p w14:paraId="4436F8BA" w14:textId="77777777" w:rsidR="00684D0C" w:rsidRPr="006D7D5C" w:rsidRDefault="00684D0C" w:rsidP="00F81759">
      <w:pPr>
        <w:rPr>
          <w:rFonts w:cs="Arial"/>
        </w:rPr>
      </w:pPr>
    </w:p>
    <w:p w14:paraId="0BF0DFA6" w14:textId="4135C680" w:rsidR="00684D0C" w:rsidRPr="006D7D5C" w:rsidRDefault="00684D0C" w:rsidP="00F81759">
      <w:pPr>
        <w:rPr>
          <w:rFonts w:cs="Arial"/>
        </w:rPr>
      </w:pPr>
      <w:r w:rsidRPr="006D7D5C">
        <w:rPr>
          <w:rFonts w:cs="Arial"/>
        </w:rPr>
        <w:t xml:space="preserve">The Contractor may submit for approval an optional precast round shaped </w:t>
      </w:r>
      <w:r w:rsidR="0080316D" w:rsidRPr="006D7D5C">
        <w:rPr>
          <w:rFonts w:cs="Arial"/>
        </w:rPr>
        <w:t>pullbox</w:t>
      </w:r>
      <w:r w:rsidRPr="006D7D5C">
        <w:rPr>
          <w:rFonts w:cs="Arial"/>
        </w:rPr>
        <w:t xml:space="preserve"> as a substitute for the standard square shaped </w:t>
      </w:r>
      <w:r w:rsidR="0080316D" w:rsidRPr="006D7D5C">
        <w:rPr>
          <w:rFonts w:cs="Arial"/>
        </w:rPr>
        <w:t>pullbox</w:t>
      </w:r>
      <w:r w:rsidRPr="006D7D5C">
        <w:rPr>
          <w:rFonts w:cs="Arial"/>
        </w:rPr>
        <w:t xml:space="preserve">.  The round shaped </w:t>
      </w:r>
      <w:r w:rsidR="0080316D" w:rsidRPr="006D7D5C">
        <w:rPr>
          <w:rFonts w:cs="Arial"/>
        </w:rPr>
        <w:t>pullbox</w:t>
      </w:r>
      <w:r w:rsidRPr="006D7D5C">
        <w:rPr>
          <w:rFonts w:cs="Arial"/>
        </w:rPr>
        <w:t xml:space="preserve"> must have a minimum inside diameter of 30 inches</w:t>
      </w:r>
      <w:r w:rsidR="00AC12E2">
        <w:rPr>
          <w:rFonts w:cs="Arial"/>
        </w:rPr>
        <w:t xml:space="preserve"> with a concrete top slab</w:t>
      </w:r>
      <w:r w:rsidRPr="006D7D5C">
        <w:rPr>
          <w:rFonts w:cs="Arial"/>
        </w:rPr>
        <w:t xml:space="preserve">, come with 4 pre-cored 12 inch diameter holes, and must meet all of the other requirements and dimensions as the square shaped </w:t>
      </w:r>
      <w:r w:rsidR="0080316D" w:rsidRPr="006D7D5C">
        <w:rPr>
          <w:rFonts w:cs="Arial"/>
        </w:rPr>
        <w:t>pullbox</w:t>
      </w:r>
      <w:r w:rsidRPr="006D7D5C">
        <w:rPr>
          <w:rFonts w:cs="Arial"/>
        </w:rPr>
        <w:t>.</w:t>
      </w:r>
    </w:p>
    <w:p w14:paraId="32C0A23F" w14:textId="77777777" w:rsidR="00684D0C" w:rsidRPr="006D7D5C" w:rsidRDefault="00684D0C" w:rsidP="00F81759">
      <w:pPr>
        <w:rPr>
          <w:rFonts w:cs="Arial"/>
        </w:rPr>
      </w:pPr>
    </w:p>
    <w:p w14:paraId="231D148B" w14:textId="70D6E5FB" w:rsidR="00684D0C" w:rsidRPr="006D7D5C" w:rsidRDefault="00684D0C" w:rsidP="00F81759">
      <w:pPr>
        <w:rPr>
          <w:rFonts w:cs="Arial"/>
        </w:rPr>
      </w:pPr>
      <w:r w:rsidRPr="006D7D5C">
        <w:rPr>
          <w:rFonts w:cs="Arial"/>
        </w:rPr>
        <w:t xml:space="preserve">The frame and cover for all </w:t>
      </w:r>
      <w:r w:rsidR="00461445">
        <w:rPr>
          <w:rFonts w:cstheme="minorHAnsi"/>
        </w:rPr>
        <w:t>City of Rochester</w:t>
      </w:r>
      <w:r w:rsidRPr="006D7D5C">
        <w:rPr>
          <w:rFonts w:cs="Arial"/>
        </w:rPr>
        <w:t xml:space="preserve"> </w:t>
      </w:r>
      <w:r w:rsidR="0080316D" w:rsidRPr="006D7D5C">
        <w:rPr>
          <w:rFonts w:cs="Arial"/>
        </w:rPr>
        <w:t>pullboxes</w:t>
      </w:r>
      <w:r w:rsidRPr="006D7D5C">
        <w:rPr>
          <w:rFonts w:cs="Arial"/>
        </w:rPr>
        <w:t xml:space="preserve"> are to be in accordance with EJ Company #1310Z and #1310A, or approved equivalent.  With either shaped </w:t>
      </w:r>
      <w:r w:rsidR="0080316D" w:rsidRPr="006D7D5C">
        <w:rPr>
          <w:rFonts w:cs="Arial"/>
        </w:rPr>
        <w:t>pullbox</w:t>
      </w:r>
      <w:r w:rsidRPr="006D7D5C">
        <w:rPr>
          <w:rFonts w:cs="Arial"/>
        </w:rPr>
        <w:t xml:space="preserve">, square or round, only the 24 inch diameter sized cover is acceptable, any other sized cover is unacceptable and will not be approved for use.  All </w:t>
      </w:r>
      <w:r w:rsidR="0080316D" w:rsidRPr="006D7D5C">
        <w:rPr>
          <w:rFonts w:cs="Arial"/>
        </w:rPr>
        <w:t>pull</w:t>
      </w:r>
      <w:r w:rsidRPr="006D7D5C">
        <w:rPr>
          <w:rFonts w:cs="Arial"/>
        </w:rPr>
        <w:t>boxes</w:t>
      </w:r>
      <w:r w:rsidR="0080316D" w:rsidRPr="006D7D5C">
        <w:rPr>
          <w:rFonts w:cs="Arial"/>
        </w:rPr>
        <w:t>/splice boxes</w:t>
      </w:r>
      <w:r w:rsidRPr="006D7D5C">
        <w:rPr>
          <w:rFonts w:cs="Arial"/>
        </w:rPr>
        <w:t xml:space="preserve"> whether shared or not shared with other agencies shall use the approved City of Rochester frame and cover and include </w:t>
      </w:r>
      <w:r w:rsidRPr="003554B1">
        <w:rPr>
          <w:rFonts w:cstheme="minorHAnsi"/>
        </w:rPr>
        <w:t>the words “</w:t>
      </w:r>
      <w:r w:rsidRPr="003554B1">
        <w:rPr>
          <w:rFonts w:eastAsia="Yu Gothic" w:cstheme="minorHAnsi"/>
          <w:b/>
        </w:rPr>
        <w:t>CITY OF ROCHESTER</w:t>
      </w:r>
      <w:r w:rsidRPr="003554B1">
        <w:rPr>
          <w:rFonts w:cstheme="minorHAnsi"/>
        </w:rPr>
        <w:t>”</w:t>
      </w:r>
      <w:r w:rsidRPr="006D7D5C">
        <w:rPr>
          <w:rFonts w:cs="Arial"/>
        </w:rPr>
        <w:t xml:space="preserve"> on the cover.</w:t>
      </w:r>
    </w:p>
    <w:p w14:paraId="2DA9E12E" w14:textId="77777777" w:rsidR="00684D0C" w:rsidRPr="006D7D5C" w:rsidRDefault="00684D0C" w:rsidP="00F81759">
      <w:pPr>
        <w:rPr>
          <w:rFonts w:cs="Arial"/>
        </w:rPr>
      </w:pPr>
    </w:p>
    <w:p w14:paraId="3360BAB6" w14:textId="77777777" w:rsidR="00461445" w:rsidRPr="006D7D5C" w:rsidRDefault="00461445" w:rsidP="00F81759">
      <w:pPr>
        <w:rPr>
          <w:rFonts w:cs="Arial"/>
        </w:rPr>
      </w:pPr>
    </w:p>
    <w:p w14:paraId="7F5A976F" w14:textId="77777777" w:rsidR="00684D0C" w:rsidRPr="006D7D5C" w:rsidRDefault="00684D0C" w:rsidP="00F81759">
      <w:pPr>
        <w:widowControl/>
        <w:autoSpaceDE/>
        <w:autoSpaceDN/>
        <w:adjustRightInd/>
        <w:rPr>
          <w:rFonts w:cs="Arial"/>
          <w:u w:val="single"/>
        </w:rPr>
      </w:pPr>
      <w:r w:rsidRPr="006D7D5C">
        <w:rPr>
          <w:rFonts w:cs="Arial"/>
          <w:b/>
          <w:u w:val="single"/>
        </w:rPr>
        <w:t>Improper Casting Adjustment</w:t>
      </w:r>
    </w:p>
    <w:p w14:paraId="517068D8" w14:textId="77777777" w:rsidR="00684D0C" w:rsidRPr="006D7D5C" w:rsidRDefault="00684D0C"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073197B" w14:textId="25A622BF" w:rsidR="00684D0C" w:rsidRPr="006D7D5C" w:rsidRDefault="00684D0C" w:rsidP="00F81759">
      <w:pPr>
        <w:rPr>
          <w:rFonts w:eastAsia="Calibri" w:cs="Arial"/>
          <w:lang w:bidi="en-US"/>
        </w:rPr>
      </w:pPr>
      <w:r w:rsidRPr="006D7D5C">
        <w:rPr>
          <w:rFonts w:eastAsia="Calibri" w:cs="Arial"/>
          <w:lang w:bidi="en-US"/>
        </w:rPr>
        <w:t>The Contractor’s attention is drawn to NYSDOT Section 402-3.10 Surface Tolerance, to which these Contract Documents are in reference to.</w:t>
      </w:r>
    </w:p>
    <w:p w14:paraId="3AA57CEB" w14:textId="77777777" w:rsidR="00684D0C" w:rsidRPr="006D7D5C" w:rsidRDefault="00684D0C" w:rsidP="00F81759">
      <w:pPr>
        <w:rPr>
          <w:rFonts w:eastAsia="Calibri" w:cs="Arial"/>
          <w:lang w:bidi="en-US"/>
        </w:rPr>
      </w:pPr>
    </w:p>
    <w:p w14:paraId="79B61929" w14:textId="4773977B" w:rsidR="00684D0C" w:rsidRPr="006D7D5C" w:rsidRDefault="00684D0C" w:rsidP="00F81759">
      <w:r w:rsidRPr="006D7D5C">
        <w:t xml:space="preserve">These surface tolerances also apply to castings within the pavement area of newly paved streets.  These castings include those adjusted by others, as it is the Contractor’s responsibility to supervise finish grade elevations.  If the variation exceeds the tolerances as stated under NYSDOT Section 402-3.10 Surface Tolerance due to the Contractor’s operations, the Contractor will again adjust the castings to finish grade to the satisfaction of the Project Manager, at no additional cost to the </w:t>
      </w:r>
      <w:r w:rsidR="00461445">
        <w:rPr>
          <w:rFonts w:cstheme="minorHAnsi"/>
        </w:rPr>
        <w:t>City of Rochester</w:t>
      </w:r>
      <w:r w:rsidRPr="006D7D5C">
        <w:t xml:space="preserve">.  If the corrective action results in a pavement cut, the Contractor will have </w:t>
      </w:r>
      <w:r w:rsidRPr="006D7D5C">
        <w:rPr>
          <w:b/>
        </w:rPr>
        <w:t>$500.00</w:t>
      </w:r>
      <w:r w:rsidRPr="006D7D5C">
        <w:t xml:space="preserve"> per pavement cut deducted from the progress payment for extended maintenance.</w:t>
      </w:r>
    </w:p>
    <w:p w14:paraId="59F03945" w14:textId="77777777" w:rsidR="00684D0C" w:rsidRPr="006D7D5C" w:rsidRDefault="00684D0C" w:rsidP="00F81759"/>
    <w:p w14:paraId="6FD2042D" w14:textId="77777777" w:rsidR="00684D0C" w:rsidRPr="006D7D5C" w:rsidRDefault="00684D0C" w:rsidP="00F81759">
      <w:pPr>
        <w:rPr>
          <w:rFonts w:asciiTheme="majorHAnsi" w:hAnsiTheme="majorHAnsi" w:cstheme="majorHAnsi"/>
        </w:rPr>
      </w:pPr>
      <w:r w:rsidRPr="006D7D5C">
        <w:rPr>
          <w:rFonts w:asciiTheme="majorHAnsi" w:hAnsiTheme="majorHAnsi" w:cstheme="majorHAnsi"/>
        </w:rPr>
        <w:t>Minimum size of corrective pavement cut shall extend 3 feet beyond and all around the casting.  Pavement cut shall be a regular shape such as a square or rectangle.  Restored pavement section shall be equal to that of the intended section.</w:t>
      </w:r>
    </w:p>
    <w:p w14:paraId="66F712B4" w14:textId="77777777" w:rsidR="00684D0C" w:rsidRPr="006D7D5C" w:rsidRDefault="00684D0C" w:rsidP="00F81759">
      <w:pPr>
        <w:rPr>
          <w:rFonts w:asciiTheme="majorHAnsi" w:hAnsiTheme="majorHAnsi" w:cstheme="majorHAnsi"/>
        </w:rPr>
      </w:pPr>
    </w:p>
    <w:p w14:paraId="4EB36750" w14:textId="77777777" w:rsidR="001B0397" w:rsidRPr="006D7D5C" w:rsidRDefault="001B0397" w:rsidP="001B0397">
      <w:pPr>
        <w:widowControl/>
        <w:autoSpaceDE/>
        <w:autoSpaceDN/>
        <w:adjustRightInd/>
        <w:rPr>
          <w:rFonts w:cs="Arial"/>
        </w:rPr>
      </w:pPr>
    </w:p>
    <w:p w14:paraId="538F34B7" w14:textId="77777777" w:rsidR="001B0397" w:rsidRPr="006D7D5C" w:rsidRDefault="001B0397" w:rsidP="001B0397">
      <w:pPr>
        <w:widowControl/>
        <w:autoSpaceDE/>
        <w:autoSpaceDN/>
        <w:adjustRightInd/>
        <w:rPr>
          <w:rFonts w:cs="Arial"/>
        </w:rPr>
      </w:pPr>
      <w:r w:rsidRPr="006D7D5C">
        <w:rPr>
          <w:rStyle w:val="CommentReference"/>
        </w:rPr>
        <w:commentReference w:id="24"/>
      </w:r>
      <w:r w:rsidRPr="006D7D5C">
        <w:rPr>
          <w:rFonts w:ascii="Arial" w:hAnsi="Arial" w:cs="Arial"/>
          <w:b/>
          <w:bCs/>
          <w:u w:val="single"/>
        </w:rPr>
        <w:t>Owner Requirements for Water Mains and Appurtenances</w:t>
      </w:r>
    </w:p>
    <w:p w14:paraId="37E6235A" w14:textId="77777777" w:rsidR="001B0397" w:rsidRPr="006D7D5C" w:rsidRDefault="001B0397" w:rsidP="005E0584">
      <w:pPr>
        <w:widowControl/>
        <w:rPr>
          <w:rFonts w:ascii="Arial" w:hAnsi="Arial" w:cs="Arial"/>
        </w:rPr>
      </w:pPr>
    </w:p>
    <w:p w14:paraId="46F792BF" w14:textId="77777777" w:rsidR="004F1D55" w:rsidRPr="006D7D5C" w:rsidRDefault="004F1D55" w:rsidP="005E0584">
      <w:pPr>
        <w:widowControl/>
        <w:rPr>
          <w:rFonts w:ascii="Arial" w:hAnsi="Arial" w:cs="Arial"/>
        </w:rPr>
      </w:pPr>
      <w:r w:rsidRPr="006D7D5C">
        <w:rPr>
          <w:rFonts w:ascii="Arial" w:hAnsi="Arial" w:cs="Arial"/>
        </w:rPr>
        <w:t xml:space="preserve">All water work shall be in accordance with the Contract Documents, standard water notes on </w:t>
      </w:r>
      <w:r w:rsidRPr="006D7D5C">
        <w:rPr>
          <w:sz w:val="16"/>
          <w:szCs w:val="16"/>
        </w:rPr>
        <w:commentReference w:id="26"/>
      </w:r>
      <w:r w:rsidRPr="006D7D5C">
        <w:rPr>
          <w:rFonts w:ascii="Arial" w:hAnsi="Arial" w:cs="Arial"/>
        </w:rPr>
        <w:t xml:space="preserve">drawing(s) GN-0, water tables on </w:t>
      </w:r>
      <w:r w:rsidRPr="006D7D5C">
        <w:rPr>
          <w:sz w:val="16"/>
          <w:szCs w:val="16"/>
        </w:rPr>
        <w:commentReference w:id="27"/>
      </w:r>
      <w:r w:rsidRPr="006D7D5C">
        <w:rPr>
          <w:rFonts w:ascii="Arial" w:hAnsi="Arial" w:cs="Arial"/>
        </w:rPr>
        <w:t xml:space="preserve">drawing(s) WT-0 thru WT-0, water details on </w:t>
      </w:r>
      <w:r w:rsidRPr="006D7D5C">
        <w:rPr>
          <w:sz w:val="16"/>
          <w:szCs w:val="16"/>
        </w:rPr>
        <w:commentReference w:id="28"/>
      </w:r>
      <w:r w:rsidRPr="006D7D5C">
        <w:rPr>
          <w:rFonts w:ascii="Arial" w:hAnsi="Arial" w:cs="Arial"/>
        </w:rPr>
        <w:t>drawing(s) WD-0 thru WD-0, and subject to the approval of the City of Rochester Bureau of Water.</w:t>
      </w:r>
    </w:p>
    <w:p w14:paraId="22C58ACC" w14:textId="77777777" w:rsidR="004F1D55" w:rsidRPr="006D7D5C" w:rsidRDefault="004F1D55" w:rsidP="005E0584">
      <w:pPr>
        <w:widowControl/>
        <w:rPr>
          <w:rFonts w:ascii="Arial" w:hAnsi="Arial" w:cs="Arial"/>
        </w:rPr>
      </w:pPr>
    </w:p>
    <w:p w14:paraId="0F6A6CAF" w14:textId="67A830CD" w:rsidR="004F1D55" w:rsidRPr="006D7D5C" w:rsidRDefault="004F1D55" w:rsidP="005E0584">
      <w:pPr>
        <w:widowControl/>
        <w:rPr>
          <w:rFonts w:ascii="Arial" w:hAnsi="Arial" w:cs="Arial"/>
        </w:rPr>
      </w:pPr>
      <w:r w:rsidRPr="006D7D5C">
        <w:rPr>
          <w:rFonts w:ascii="Arial" w:hAnsi="Arial" w:cs="Arial"/>
        </w:rPr>
        <w:t xml:space="preserve">The following are requirements of the </w:t>
      </w:r>
      <w:r w:rsidR="00661A00" w:rsidRPr="006D7D5C">
        <w:rPr>
          <w:rFonts w:ascii="Arial" w:hAnsi="Arial" w:cs="Arial"/>
        </w:rPr>
        <w:t>O</w:t>
      </w:r>
      <w:r w:rsidRPr="006D7D5C">
        <w:rPr>
          <w:rFonts w:ascii="Arial" w:hAnsi="Arial" w:cs="Arial"/>
        </w:rPr>
        <w:t>wner of the water system, City of Rochester Bureau of Water, for this Contract.  All manufacturer or proprietary material designations are the requirement</w:t>
      </w:r>
      <w:r w:rsidR="00661A00" w:rsidRPr="006D7D5C">
        <w:rPr>
          <w:rFonts w:ascii="Arial" w:hAnsi="Arial" w:cs="Arial"/>
        </w:rPr>
        <w:t>s</w:t>
      </w:r>
      <w:r w:rsidRPr="006D7D5C">
        <w:rPr>
          <w:rFonts w:ascii="Arial" w:hAnsi="Arial" w:cs="Arial"/>
        </w:rPr>
        <w:t xml:space="preserve"> of the </w:t>
      </w:r>
      <w:r w:rsidR="00661A00" w:rsidRPr="006D7D5C">
        <w:rPr>
          <w:rFonts w:ascii="Arial" w:hAnsi="Arial" w:cs="Arial"/>
        </w:rPr>
        <w:t>O</w:t>
      </w:r>
      <w:r w:rsidRPr="006D7D5C">
        <w:rPr>
          <w:rFonts w:ascii="Arial" w:hAnsi="Arial" w:cs="Arial"/>
        </w:rPr>
        <w:t>wner.</w:t>
      </w:r>
    </w:p>
    <w:p w14:paraId="00D82E60" w14:textId="77777777" w:rsidR="004F1D55" w:rsidRPr="006D7D5C" w:rsidRDefault="004F1D55" w:rsidP="005E0584">
      <w:pPr>
        <w:widowControl/>
        <w:rPr>
          <w:rFonts w:ascii="Arial" w:hAnsi="Arial" w:cs="Arial"/>
        </w:rPr>
      </w:pPr>
    </w:p>
    <w:p w14:paraId="0077C037" w14:textId="4C4B9F5A" w:rsidR="004F1D55" w:rsidRPr="006D7D5C" w:rsidRDefault="004F1D55" w:rsidP="005E0584">
      <w:pPr>
        <w:widowControl/>
        <w:rPr>
          <w:rFonts w:ascii="Arial" w:hAnsi="Arial" w:cs="Arial"/>
        </w:rPr>
      </w:pPr>
      <w:r w:rsidRPr="006D7D5C">
        <w:rPr>
          <w:rFonts w:ascii="Arial" w:hAnsi="Arial" w:cs="Arial"/>
        </w:rPr>
        <w:t xml:space="preserve">Approval of an equivalent item other than that specified must be granted by the </w:t>
      </w:r>
      <w:r w:rsidR="00661A00" w:rsidRPr="006D7D5C">
        <w:rPr>
          <w:rFonts w:ascii="Arial" w:hAnsi="Arial" w:cs="Arial"/>
        </w:rPr>
        <w:t>O</w:t>
      </w:r>
      <w:r w:rsidRPr="006D7D5C">
        <w:rPr>
          <w:rFonts w:ascii="Arial" w:hAnsi="Arial" w:cs="Arial"/>
        </w:rPr>
        <w:t>wner.</w:t>
      </w:r>
    </w:p>
    <w:p w14:paraId="0D15BF53" w14:textId="77777777" w:rsidR="004F1D55" w:rsidRPr="006D7D5C" w:rsidRDefault="004F1D55" w:rsidP="005E0584">
      <w:pPr>
        <w:widowControl/>
        <w:rPr>
          <w:rFonts w:ascii="Arial" w:hAnsi="Arial" w:cs="Arial"/>
        </w:rPr>
      </w:pPr>
    </w:p>
    <w:p w14:paraId="16597AC1" w14:textId="484E14ED" w:rsidR="004F1D55" w:rsidRPr="006D7D5C" w:rsidRDefault="004F1D55" w:rsidP="005E0584">
      <w:pPr>
        <w:widowControl/>
        <w:rPr>
          <w:rFonts w:ascii="Arial" w:hAnsi="Arial" w:cs="Arial"/>
        </w:rPr>
      </w:pPr>
      <w:r w:rsidRPr="006D7D5C">
        <w:rPr>
          <w:rFonts w:ascii="Arial" w:hAnsi="Arial" w:cs="Arial"/>
        </w:rPr>
        <w:t xml:space="preserve">The </w:t>
      </w:r>
      <w:r w:rsidR="00661A00" w:rsidRPr="006D7D5C">
        <w:rPr>
          <w:rFonts w:ascii="Arial" w:hAnsi="Arial" w:cs="Arial"/>
        </w:rPr>
        <w:t>O</w:t>
      </w:r>
      <w:r w:rsidRPr="006D7D5C">
        <w:rPr>
          <w:rFonts w:ascii="Arial" w:hAnsi="Arial" w:cs="Arial"/>
        </w:rPr>
        <w:t xml:space="preserve">wner requires review and approval of all materials and details.  The estimated time required for approval by the </w:t>
      </w:r>
      <w:r w:rsidR="00661A00" w:rsidRPr="006D7D5C">
        <w:rPr>
          <w:rFonts w:ascii="Arial" w:hAnsi="Arial" w:cs="Arial"/>
        </w:rPr>
        <w:t>O</w:t>
      </w:r>
      <w:r w:rsidRPr="006D7D5C">
        <w:rPr>
          <w:rFonts w:ascii="Arial" w:hAnsi="Arial" w:cs="Arial"/>
        </w:rPr>
        <w:t xml:space="preserve">wner, of the materials and details, during construction is a </w:t>
      </w:r>
      <w:r w:rsidRPr="006D7D5C">
        <w:rPr>
          <w:rFonts w:ascii="Arial" w:hAnsi="Arial" w:cs="Arial"/>
          <w:b/>
          <w:bCs/>
        </w:rPr>
        <w:t>minimum of two (2) weeks</w:t>
      </w:r>
      <w:r w:rsidRPr="006D7D5C">
        <w:rPr>
          <w:rFonts w:ascii="Arial" w:hAnsi="Arial" w:cs="Arial"/>
        </w:rPr>
        <w:t>.</w:t>
      </w:r>
    </w:p>
    <w:p w14:paraId="01C6EDAB" w14:textId="77777777" w:rsidR="004F1D55" w:rsidRPr="006D7D5C" w:rsidRDefault="004F1D55" w:rsidP="005E0584">
      <w:pPr>
        <w:widowControl/>
        <w:rPr>
          <w:rFonts w:ascii="Arial" w:hAnsi="Arial" w:cs="Arial"/>
        </w:rPr>
      </w:pPr>
    </w:p>
    <w:p w14:paraId="4798724B" w14:textId="0460BA87" w:rsidR="004F1D55" w:rsidRPr="006D7D5C" w:rsidRDefault="004F1D55" w:rsidP="005E0584">
      <w:pPr>
        <w:widowControl/>
        <w:rPr>
          <w:rFonts w:ascii="Arial" w:hAnsi="Arial" w:cs="Arial"/>
          <w:b/>
          <w:i/>
        </w:rPr>
      </w:pPr>
      <w:r w:rsidRPr="006D7D5C">
        <w:rPr>
          <w:rFonts w:ascii="Arial" w:hAnsi="Arial" w:cs="Arial"/>
        </w:rPr>
        <w:t xml:space="preserve">City of Rochester Bureau of Water “Water Approval Products List” and other pertinent documents associated with the water work, and requirements of the City of Rochester Bureau of Water, can be found </w:t>
      </w:r>
      <w:r w:rsidRPr="006D7D5C">
        <w:t>on the City of Rochester’s website at</w:t>
      </w:r>
      <w:r w:rsidRPr="006D7D5C">
        <w:rPr>
          <w:rFonts w:ascii="Arial" w:hAnsi="Arial" w:cs="Arial"/>
        </w:rPr>
        <w:t xml:space="preserve"> </w:t>
      </w:r>
      <w:r w:rsidRPr="006D7D5C">
        <w:rPr>
          <w:rFonts w:ascii="Arial" w:hAnsi="Arial" w:cs="Arial"/>
          <w:b/>
          <w:i/>
        </w:rPr>
        <w:t>http://www.cityofrochester.gov/waterdocuments/</w:t>
      </w:r>
      <w:r w:rsidRPr="006D7D5C">
        <w:rPr>
          <w:rFonts w:ascii="Arial" w:hAnsi="Arial" w:cs="Arial"/>
        </w:rPr>
        <w:t>.</w:t>
      </w:r>
    </w:p>
    <w:p w14:paraId="3E65716E" w14:textId="77777777" w:rsidR="004F1D55" w:rsidRPr="006D7D5C" w:rsidRDefault="004F1D55" w:rsidP="005E0584">
      <w:pPr>
        <w:widowControl/>
        <w:rPr>
          <w:rFonts w:ascii="Arial" w:hAnsi="Arial" w:cs="Arial"/>
        </w:rPr>
      </w:pPr>
    </w:p>
    <w:p w14:paraId="54BD4CB2" w14:textId="77777777" w:rsidR="004F1D55" w:rsidRPr="006D7D5C" w:rsidRDefault="004F1D55" w:rsidP="005E0584">
      <w:pPr>
        <w:widowControl/>
        <w:rPr>
          <w:rFonts w:ascii="Arial" w:hAnsi="Arial" w:cs="Arial"/>
        </w:rPr>
      </w:pPr>
      <w:r w:rsidRPr="006D7D5C">
        <w:rPr>
          <w:rFonts w:ascii="Arial" w:hAnsi="Arial" w:cs="Arial"/>
        </w:rPr>
        <w:t>The NYSDOT Standard Specifications Section 663 Water Supply Utilities, as referenced in this Contract Document, shall apply with the exception of the following:</w:t>
      </w:r>
    </w:p>
    <w:p w14:paraId="5EEB7E54" w14:textId="77777777" w:rsidR="00BA0F4B" w:rsidRPr="006D7D5C" w:rsidRDefault="00BA0F4B" w:rsidP="005E0584">
      <w:pPr>
        <w:widowControl/>
        <w:tabs>
          <w:tab w:val="left" w:pos="450"/>
        </w:tabs>
        <w:ind w:left="450"/>
        <w:rPr>
          <w:rFonts w:ascii="Arial" w:hAnsi="Arial" w:cs="Arial"/>
        </w:rPr>
      </w:pPr>
    </w:p>
    <w:p w14:paraId="55477316" w14:textId="56A482D8" w:rsidR="004F1D55" w:rsidRPr="006D7D5C" w:rsidRDefault="00BA0F4B" w:rsidP="00661A00">
      <w:pPr>
        <w:widowControl/>
        <w:tabs>
          <w:tab w:val="left" w:pos="450"/>
        </w:tabs>
        <w:ind w:left="450" w:hanging="270"/>
        <w:rPr>
          <w:rFonts w:ascii="Arial" w:hAnsi="Arial" w:cs="Arial"/>
        </w:rPr>
      </w:pPr>
      <w:r w:rsidRPr="006D7D5C">
        <w:rPr>
          <w:rFonts w:ascii="Arial" w:hAnsi="Arial" w:cs="Arial"/>
        </w:rPr>
        <w:t xml:space="preserve">A. </w:t>
      </w:r>
      <w:r w:rsidR="007F20C9" w:rsidRPr="006D7D5C">
        <w:rPr>
          <w:rFonts w:ascii="Arial" w:hAnsi="Arial" w:cs="Arial"/>
        </w:rPr>
        <w:t>All d</w:t>
      </w:r>
      <w:r w:rsidR="004F1D55" w:rsidRPr="006D7D5C">
        <w:rPr>
          <w:rFonts w:ascii="Arial" w:hAnsi="Arial" w:cs="Arial"/>
        </w:rPr>
        <w:t>uctile iron pipe shall be Class 52, or Class 56, as indicated in the Contract Documents (§663-3.06B).</w:t>
      </w:r>
      <w:r w:rsidRPr="006D7D5C">
        <w:rPr>
          <w:rFonts w:ascii="Arial" w:hAnsi="Arial" w:cs="Arial"/>
        </w:rPr>
        <w:t xml:space="preserve"> </w:t>
      </w:r>
      <w:r w:rsidR="004F1D55" w:rsidRPr="006D7D5C">
        <w:rPr>
          <w:rFonts w:ascii="Arial" w:hAnsi="Arial" w:cs="Arial"/>
        </w:rPr>
        <w:t xml:space="preserve"> Ductile iron pipe shall have </w:t>
      </w:r>
      <w:r w:rsidR="00661A00" w:rsidRPr="006D7D5C">
        <w:rPr>
          <w:rFonts w:ascii="Arial" w:hAnsi="Arial" w:cs="Arial"/>
        </w:rPr>
        <w:t xml:space="preserve">a </w:t>
      </w:r>
      <w:r w:rsidR="004F1D55" w:rsidRPr="006D7D5C">
        <w:rPr>
          <w:rFonts w:ascii="Arial" w:hAnsi="Arial" w:cs="Arial"/>
        </w:rPr>
        <w:t xml:space="preserve">double thickness of cement mortar. </w:t>
      </w:r>
      <w:r w:rsidR="005E0584" w:rsidRPr="006D7D5C">
        <w:rPr>
          <w:rFonts w:ascii="Arial" w:hAnsi="Arial" w:cs="Arial"/>
        </w:rPr>
        <w:t xml:space="preserve"> </w:t>
      </w:r>
      <w:r w:rsidR="004F1D55" w:rsidRPr="006D7D5C">
        <w:rPr>
          <w:rFonts w:ascii="Arial" w:hAnsi="Arial" w:cs="Arial"/>
        </w:rPr>
        <w:t>PVCO pipe shall be in conformance with AWWA C909, pressure class 235 CIOD.</w:t>
      </w:r>
      <w:r w:rsidR="005E0584" w:rsidRPr="006D7D5C">
        <w:rPr>
          <w:rFonts w:ascii="Arial" w:hAnsi="Arial" w:cs="Arial"/>
        </w:rPr>
        <w:t xml:space="preserve"> </w:t>
      </w:r>
      <w:r w:rsidR="004F1D55" w:rsidRPr="006D7D5C">
        <w:rPr>
          <w:rFonts w:ascii="Arial" w:hAnsi="Arial" w:cs="Arial"/>
        </w:rPr>
        <w:t xml:space="preserve"> PVC pipe shall be in conformance with AWWA C900 DR14 pressure class 305 for sizes 4 inch through 12 inch.</w:t>
      </w:r>
    </w:p>
    <w:p w14:paraId="1B0BADAD" w14:textId="77777777" w:rsidR="00BA0F4B" w:rsidRPr="006D7D5C" w:rsidRDefault="00BA0F4B" w:rsidP="00661A00">
      <w:pPr>
        <w:widowControl/>
        <w:tabs>
          <w:tab w:val="left" w:pos="450"/>
        </w:tabs>
        <w:ind w:left="450" w:hanging="270"/>
        <w:rPr>
          <w:rFonts w:ascii="Arial" w:hAnsi="Arial" w:cs="Arial"/>
        </w:rPr>
      </w:pPr>
    </w:p>
    <w:p w14:paraId="3116E5F0" w14:textId="650AC84A" w:rsidR="004F1D55" w:rsidRPr="006D7D5C" w:rsidRDefault="00BA0F4B" w:rsidP="00661A00">
      <w:pPr>
        <w:widowControl/>
        <w:tabs>
          <w:tab w:val="left" w:pos="450"/>
        </w:tabs>
        <w:ind w:left="450" w:hanging="270"/>
        <w:rPr>
          <w:rFonts w:ascii="Arial" w:hAnsi="Arial" w:cs="Arial"/>
        </w:rPr>
      </w:pPr>
      <w:r w:rsidRPr="006D7D5C">
        <w:rPr>
          <w:rFonts w:ascii="Arial" w:hAnsi="Arial" w:cs="Arial"/>
        </w:rPr>
        <w:t xml:space="preserve">B. </w:t>
      </w:r>
      <w:r w:rsidR="007F20C9" w:rsidRPr="006D7D5C">
        <w:rPr>
          <w:rFonts w:ascii="Arial" w:hAnsi="Arial" w:cs="Arial"/>
        </w:rPr>
        <w:t>All n</w:t>
      </w:r>
      <w:r w:rsidR="004F1D55" w:rsidRPr="006D7D5C">
        <w:rPr>
          <w:rFonts w:ascii="Arial" w:hAnsi="Arial" w:cs="Arial"/>
        </w:rPr>
        <w:t>ew water valves 12 inches and smaller shall be vertical type, open right, resilient seat gate valves (§663-3.08A).</w:t>
      </w:r>
      <w:r w:rsidRPr="006D7D5C">
        <w:rPr>
          <w:rFonts w:ascii="Arial" w:hAnsi="Arial" w:cs="Arial"/>
        </w:rPr>
        <w:t xml:space="preserve"> </w:t>
      </w:r>
      <w:r w:rsidR="004F1D55" w:rsidRPr="006D7D5C">
        <w:rPr>
          <w:rFonts w:ascii="Arial" w:hAnsi="Arial" w:cs="Arial"/>
        </w:rPr>
        <w:t xml:space="preserve"> Resilient seat valves 4 inch through 12 inch shall meet the requirements of ANSI/AWWA C509. </w:t>
      </w:r>
      <w:r w:rsidRPr="006D7D5C">
        <w:rPr>
          <w:rFonts w:ascii="Arial" w:hAnsi="Arial" w:cs="Arial"/>
        </w:rPr>
        <w:t xml:space="preserve"> </w:t>
      </w:r>
      <w:r w:rsidR="004F1D55" w:rsidRPr="006D7D5C">
        <w:rPr>
          <w:rFonts w:ascii="Arial" w:hAnsi="Arial" w:cs="Arial"/>
        </w:rPr>
        <w:t>Resilient seat valves 16 inch through 24 inch shall meet or exceed the requirements of ANSI/AWWA C515.</w:t>
      </w:r>
    </w:p>
    <w:p w14:paraId="723CEAE4" w14:textId="77777777" w:rsidR="00BA0F4B" w:rsidRPr="006D7D5C" w:rsidRDefault="00BA0F4B" w:rsidP="00661A00">
      <w:pPr>
        <w:widowControl/>
        <w:tabs>
          <w:tab w:val="left" w:pos="450"/>
        </w:tabs>
        <w:ind w:left="450" w:hanging="270"/>
        <w:rPr>
          <w:rFonts w:ascii="Arial" w:hAnsi="Arial" w:cs="Arial"/>
        </w:rPr>
      </w:pPr>
    </w:p>
    <w:p w14:paraId="568004F3" w14:textId="2EA8E1D5" w:rsidR="004F1D55" w:rsidRPr="006D7D5C" w:rsidRDefault="00BA0F4B" w:rsidP="00661A00">
      <w:pPr>
        <w:widowControl/>
        <w:tabs>
          <w:tab w:val="left" w:pos="450"/>
        </w:tabs>
        <w:ind w:left="450" w:hanging="270"/>
        <w:rPr>
          <w:rFonts w:ascii="Arial" w:hAnsi="Arial" w:cs="Arial"/>
        </w:rPr>
      </w:pPr>
      <w:r w:rsidRPr="006D7D5C">
        <w:rPr>
          <w:rFonts w:ascii="Arial" w:hAnsi="Arial" w:cs="Arial"/>
        </w:rPr>
        <w:t xml:space="preserve">C. </w:t>
      </w:r>
      <w:r w:rsidR="009B2919" w:rsidRPr="006D7D5C">
        <w:rPr>
          <w:rFonts w:ascii="Arial" w:hAnsi="Arial" w:cs="Arial"/>
        </w:rPr>
        <w:t>All h</w:t>
      </w:r>
      <w:r w:rsidR="004F1D55" w:rsidRPr="006D7D5C">
        <w:rPr>
          <w:rFonts w:ascii="Arial" w:hAnsi="Arial" w:cs="Arial"/>
        </w:rPr>
        <w:t>ydrants shall be coated with a fusion bonded yellow epoxy paint (§663-3.09A).</w:t>
      </w:r>
    </w:p>
    <w:p w14:paraId="6373E340" w14:textId="77777777" w:rsidR="00BA0F4B" w:rsidRPr="006D7D5C" w:rsidRDefault="00BA0F4B" w:rsidP="00661A00">
      <w:pPr>
        <w:widowControl/>
        <w:tabs>
          <w:tab w:val="left" w:pos="450"/>
        </w:tabs>
        <w:ind w:left="450" w:hanging="270"/>
        <w:rPr>
          <w:rFonts w:ascii="Arial" w:hAnsi="Arial" w:cs="Arial"/>
        </w:rPr>
      </w:pPr>
    </w:p>
    <w:p w14:paraId="084AB32D" w14:textId="3BC8DFFE" w:rsidR="004F1D55" w:rsidRPr="006D7D5C" w:rsidRDefault="00BA0F4B" w:rsidP="00661A00">
      <w:pPr>
        <w:widowControl/>
        <w:tabs>
          <w:tab w:val="left" w:pos="450"/>
        </w:tabs>
        <w:ind w:left="450" w:hanging="270"/>
        <w:rPr>
          <w:rFonts w:ascii="Arial" w:hAnsi="Arial" w:cs="Arial"/>
        </w:rPr>
      </w:pPr>
      <w:r w:rsidRPr="006D7D5C">
        <w:rPr>
          <w:rFonts w:ascii="Arial" w:hAnsi="Arial" w:cs="Arial"/>
        </w:rPr>
        <w:t xml:space="preserve">D. </w:t>
      </w:r>
      <w:r w:rsidR="004F1D55" w:rsidRPr="006D7D5C">
        <w:rPr>
          <w:rFonts w:ascii="Arial" w:hAnsi="Arial" w:cs="Arial"/>
        </w:rPr>
        <w:t>Water meter</w:t>
      </w:r>
      <w:r w:rsidR="009B2919" w:rsidRPr="006D7D5C">
        <w:rPr>
          <w:rFonts w:ascii="Arial" w:hAnsi="Arial" w:cs="Arial"/>
        </w:rPr>
        <w:t>s</w:t>
      </w:r>
      <w:r w:rsidR="004F1D55" w:rsidRPr="006D7D5C">
        <w:rPr>
          <w:rFonts w:ascii="Arial" w:hAnsi="Arial" w:cs="Arial"/>
        </w:rPr>
        <w:t xml:space="preserve"> shall be purchased from the City of Rochester Bureau of Water upon receipt of a new meter fee (§663-3.18 and/or 663-3.19).  All costs associated with obtaining and installing the water meter shall be included in Items 663.27nn and/or 663.28nn.</w:t>
      </w:r>
    </w:p>
    <w:p w14:paraId="4D6344B7" w14:textId="77777777" w:rsidR="00BA0F4B" w:rsidRPr="006D7D5C" w:rsidRDefault="00BA0F4B" w:rsidP="00661A00">
      <w:pPr>
        <w:widowControl/>
        <w:tabs>
          <w:tab w:val="left" w:pos="450"/>
        </w:tabs>
        <w:ind w:left="450" w:hanging="270"/>
        <w:rPr>
          <w:rFonts w:ascii="Arial" w:hAnsi="Arial" w:cs="Arial"/>
        </w:rPr>
      </w:pPr>
    </w:p>
    <w:p w14:paraId="34C8711B" w14:textId="38DEC8EC" w:rsidR="004F1D55" w:rsidRPr="006D7D5C" w:rsidRDefault="00BA0F4B" w:rsidP="00661A00">
      <w:pPr>
        <w:widowControl/>
        <w:tabs>
          <w:tab w:val="left" w:pos="450"/>
        </w:tabs>
        <w:ind w:left="450" w:hanging="270"/>
        <w:rPr>
          <w:rFonts w:ascii="Arial" w:hAnsi="Arial" w:cs="Arial"/>
        </w:rPr>
      </w:pPr>
      <w:r w:rsidRPr="006D7D5C">
        <w:rPr>
          <w:rFonts w:ascii="Arial" w:hAnsi="Arial" w:cs="Arial"/>
        </w:rPr>
        <w:t xml:space="preserve">E. </w:t>
      </w:r>
      <w:r w:rsidR="004F1D55" w:rsidRPr="006D7D5C">
        <w:rPr>
          <w:rFonts w:ascii="Arial" w:hAnsi="Arial" w:cs="Arial"/>
        </w:rPr>
        <w:t>Tablet method for disinfection of water pipe is not allowed per the City of Rochester Bureau of Water (§663-3.24).</w:t>
      </w:r>
    </w:p>
    <w:p w14:paraId="19BDB25B" w14:textId="77777777" w:rsidR="00BA0F4B" w:rsidRPr="006D7D5C" w:rsidRDefault="00BA0F4B" w:rsidP="00661A00">
      <w:pPr>
        <w:widowControl/>
        <w:tabs>
          <w:tab w:val="left" w:pos="450"/>
        </w:tabs>
        <w:ind w:left="450" w:hanging="270"/>
        <w:rPr>
          <w:rFonts w:ascii="Arial" w:hAnsi="Arial" w:cs="Arial"/>
        </w:rPr>
      </w:pPr>
    </w:p>
    <w:p w14:paraId="08A7F5A6" w14:textId="76AEB24C"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F. </w:t>
      </w:r>
      <w:r w:rsidR="004F1D55" w:rsidRPr="006D7D5C">
        <w:rPr>
          <w:rFonts w:ascii="Arial" w:hAnsi="Arial" w:cs="Arial"/>
        </w:rPr>
        <w:t>Multiple water services taps shall be a minimum of 18 inches apart, where possible.</w:t>
      </w:r>
      <w:r w:rsidRPr="006D7D5C">
        <w:rPr>
          <w:rFonts w:ascii="Arial" w:hAnsi="Arial" w:cs="Arial"/>
        </w:rPr>
        <w:t xml:space="preserve"> </w:t>
      </w:r>
      <w:r w:rsidR="004F1D55" w:rsidRPr="006D7D5C">
        <w:rPr>
          <w:rFonts w:ascii="Arial" w:hAnsi="Arial" w:cs="Arial"/>
        </w:rPr>
        <w:t xml:space="preserve"> Corporation stop saddles are required where specified by the City of Rochester Bureau of Water</w:t>
      </w:r>
      <w:r w:rsidRPr="006D7D5C">
        <w:rPr>
          <w:rFonts w:ascii="Arial" w:hAnsi="Arial" w:cs="Arial"/>
        </w:rPr>
        <w:t>.</w:t>
      </w:r>
    </w:p>
    <w:p w14:paraId="2BB0E7E9" w14:textId="77777777" w:rsidR="00BA0F4B" w:rsidRPr="006D7D5C" w:rsidRDefault="00BA0F4B" w:rsidP="00661A00">
      <w:pPr>
        <w:widowControl/>
        <w:tabs>
          <w:tab w:val="left" w:pos="450"/>
        </w:tabs>
        <w:ind w:left="450" w:hanging="270"/>
        <w:rPr>
          <w:rFonts w:ascii="Arial" w:hAnsi="Arial" w:cs="Arial"/>
        </w:rPr>
      </w:pPr>
    </w:p>
    <w:p w14:paraId="2E8796CE" w14:textId="24BCCF5B"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G. </w:t>
      </w:r>
      <w:r w:rsidR="004F1D55" w:rsidRPr="006D7D5C">
        <w:rPr>
          <w:rFonts w:ascii="Arial" w:hAnsi="Arial" w:cs="Arial"/>
        </w:rPr>
        <w:t>All materials in contact with potable water shall be in compliance with ANSI lead-free Standard 61 – Annex G.</w:t>
      </w:r>
    </w:p>
    <w:p w14:paraId="59A4C99D" w14:textId="77777777" w:rsidR="00BA0F4B" w:rsidRPr="006D7D5C" w:rsidRDefault="00BA0F4B" w:rsidP="00661A00">
      <w:pPr>
        <w:widowControl/>
        <w:tabs>
          <w:tab w:val="left" w:pos="450"/>
        </w:tabs>
        <w:ind w:left="450" w:hanging="270"/>
        <w:rPr>
          <w:rFonts w:ascii="Arial" w:hAnsi="Arial" w:cs="Arial"/>
        </w:rPr>
      </w:pPr>
    </w:p>
    <w:p w14:paraId="22B12AD7" w14:textId="69D05D69"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H. </w:t>
      </w:r>
      <w:r w:rsidR="004F1D55" w:rsidRPr="006D7D5C">
        <w:rPr>
          <w:rFonts w:ascii="Arial" w:hAnsi="Arial" w:cs="Arial"/>
        </w:rPr>
        <w:t>Polyethylene water service tubing shall meet the requirements of SDR 9, PE 4710 – pressure class 250 and in conformance with the requirements of ANSI/AWWA</w:t>
      </w:r>
      <w:r w:rsidR="005E0584" w:rsidRPr="006D7D5C">
        <w:rPr>
          <w:rFonts w:ascii="Arial" w:hAnsi="Arial" w:cs="Arial"/>
        </w:rPr>
        <w:t xml:space="preserve"> </w:t>
      </w:r>
      <w:r w:rsidR="004F1D55" w:rsidRPr="006D7D5C">
        <w:rPr>
          <w:rFonts w:ascii="Arial" w:hAnsi="Arial" w:cs="Arial"/>
        </w:rPr>
        <w:t>C901 and ASTM D2737.</w:t>
      </w:r>
    </w:p>
    <w:p w14:paraId="01E71CD8" w14:textId="77777777" w:rsidR="00BA0F4B" w:rsidRPr="006D7D5C" w:rsidRDefault="00BA0F4B" w:rsidP="00661A00">
      <w:pPr>
        <w:widowControl/>
        <w:tabs>
          <w:tab w:val="left" w:pos="450"/>
        </w:tabs>
        <w:ind w:left="450" w:hanging="270"/>
        <w:rPr>
          <w:rFonts w:ascii="Arial" w:hAnsi="Arial" w:cs="Arial"/>
        </w:rPr>
      </w:pPr>
    </w:p>
    <w:p w14:paraId="01C530F5" w14:textId="5122FE0A" w:rsidR="004F1D55" w:rsidRPr="006D7D5C" w:rsidRDefault="00661A00"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I. </w:t>
      </w:r>
      <w:proofErr w:type="gramStart"/>
      <w:r w:rsidR="004F1D55" w:rsidRPr="006D7D5C">
        <w:rPr>
          <w:rFonts w:ascii="Arial" w:hAnsi="Arial" w:cs="Arial"/>
        </w:rPr>
        <w:t>The</w:t>
      </w:r>
      <w:proofErr w:type="gramEnd"/>
      <w:r w:rsidR="004F1D55" w:rsidRPr="006D7D5C">
        <w:rPr>
          <w:rFonts w:ascii="Arial" w:hAnsi="Arial" w:cs="Arial"/>
        </w:rPr>
        <w:t xml:space="preserve"> </w:t>
      </w:r>
      <w:r w:rsidR="005E0584" w:rsidRPr="006D7D5C">
        <w:rPr>
          <w:rFonts w:ascii="Arial" w:hAnsi="Arial" w:cs="Arial"/>
        </w:rPr>
        <w:t>C</w:t>
      </w:r>
      <w:r w:rsidR="004F1D55" w:rsidRPr="006D7D5C">
        <w:rPr>
          <w:rFonts w:ascii="Arial" w:hAnsi="Arial" w:cs="Arial"/>
        </w:rPr>
        <w:t xml:space="preserve">ontractor shall provide and install pipe restraint devices as specified in </w:t>
      </w:r>
      <w:r w:rsidR="007F20C9" w:rsidRPr="006D7D5C">
        <w:rPr>
          <w:rFonts w:ascii="Arial" w:hAnsi="Arial" w:cs="Arial"/>
        </w:rPr>
        <w:t xml:space="preserve">City of Rochester Bureau of Water </w:t>
      </w:r>
      <w:r w:rsidR="004F1D55" w:rsidRPr="006D7D5C">
        <w:rPr>
          <w:rFonts w:ascii="Arial" w:hAnsi="Arial" w:cs="Arial"/>
        </w:rPr>
        <w:t xml:space="preserve">specifications and Approved Products List. </w:t>
      </w:r>
      <w:r w:rsidR="005E0584" w:rsidRPr="006D7D5C">
        <w:rPr>
          <w:rFonts w:ascii="Arial" w:hAnsi="Arial" w:cs="Arial"/>
        </w:rPr>
        <w:t xml:space="preserve"> </w:t>
      </w:r>
      <w:r w:rsidR="004F1D55" w:rsidRPr="006D7D5C">
        <w:rPr>
          <w:rFonts w:ascii="Arial" w:hAnsi="Arial" w:cs="Arial"/>
        </w:rPr>
        <w:t xml:space="preserve">The cost for providing and installing the restraint devices has be included in the per </w:t>
      </w:r>
      <w:r w:rsidR="007F20C9" w:rsidRPr="006D7D5C">
        <w:rPr>
          <w:rFonts w:ascii="Arial" w:hAnsi="Arial" w:cs="Arial"/>
        </w:rPr>
        <w:t xml:space="preserve">linear </w:t>
      </w:r>
      <w:r w:rsidR="004F1D55" w:rsidRPr="006D7D5C">
        <w:rPr>
          <w:rFonts w:ascii="Arial" w:hAnsi="Arial" w:cs="Arial"/>
        </w:rPr>
        <w:t xml:space="preserve">foot bid price of the pipe. </w:t>
      </w:r>
      <w:r w:rsidR="005E0584" w:rsidRPr="006D7D5C">
        <w:rPr>
          <w:rFonts w:ascii="Arial" w:hAnsi="Arial" w:cs="Arial"/>
        </w:rPr>
        <w:t xml:space="preserve"> </w:t>
      </w:r>
      <w:r w:rsidR="004F1D55" w:rsidRPr="006D7D5C">
        <w:rPr>
          <w:rFonts w:ascii="Arial" w:hAnsi="Arial" w:cs="Arial"/>
        </w:rPr>
        <w:t xml:space="preserve">No additional payment will be made for providing and installing </w:t>
      </w:r>
      <w:r w:rsidR="005E0584" w:rsidRPr="006D7D5C">
        <w:rPr>
          <w:rFonts w:ascii="Arial" w:hAnsi="Arial" w:cs="Arial"/>
        </w:rPr>
        <w:t>t</w:t>
      </w:r>
      <w:r w:rsidR="004F1D55" w:rsidRPr="006D7D5C">
        <w:rPr>
          <w:rFonts w:ascii="Arial" w:hAnsi="Arial" w:cs="Arial"/>
        </w:rPr>
        <w:t>he restraint devices.</w:t>
      </w:r>
    </w:p>
    <w:p w14:paraId="36D8E1B4" w14:textId="77777777" w:rsidR="00BA0F4B" w:rsidRPr="006D7D5C" w:rsidRDefault="00BA0F4B" w:rsidP="00661A00">
      <w:pPr>
        <w:widowControl/>
        <w:tabs>
          <w:tab w:val="left" w:pos="450"/>
        </w:tabs>
        <w:ind w:left="450" w:hanging="270"/>
        <w:rPr>
          <w:rFonts w:ascii="Arial" w:hAnsi="Arial" w:cs="Arial"/>
        </w:rPr>
      </w:pPr>
    </w:p>
    <w:p w14:paraId="04F3D8FC" w14:textId="57263EFC"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J. </w:t>
      </w:r>
      <w:r w:rsidR="004F1D55" w:rsidRPr="006D7D5C">
        <w:rPr>
          <w:rFonts w:ascii="Arial" w:hAnsi="Arial" w:cs="Arial"/>
        </w:rPr>
        <w:t>Sand embedment material shall conform to the City of Rochester requirement with a maximum particle size of 6.35 mm.</w:t>
      </w:r>
    </w:p>
    <w:p w14:paraId="747D736D" w14:textId="77777777" w:rsidR="00BA0F4B" w:rsidRPr="006D7D5C" w:rsidRDefault="00BA0F4B" w:rsidP="00661A00">
      <w:pPr>
        <w:widowControl/>
        <w:tabs>
          <w:tab w:val="left" w:pos="450"/>
        </w:tabs>
        <w:ind w:left="450" w:hanging="270"/>
        <w:rPr>
          <w:rFonts w:ascii="Arial" w:hAnsi="Arial" w:cs="Arial"/>
        </w:rPr>
      </w:pPr>
    </w:p>
    <w:p w14:paraId="19D7F4F2" w14:textId="00385992"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K. </w:t>
      </w:r>
      <w:r w:rsidR="004F1D55" w:rsidRPr="006D7D5C">
        <w:rPr>
          <w:rFonts w:ascii="Arial" w:hAnsi="Arial" w:cs="Arial"/>
        </w:rPr>
        <w:t xml:space="preserve">Tracer wire shall conform to the City of Rochester Standards and Requirements. </w:t>
      </w:r>
      <w:r w:rsidR="005E0584" w:rsidRPr="006D7D5C">
        <w:rPr>
          <w:rFonts w:ascii="Arial" w:hAnsi="Arial" w:cs="Arial"/>
        </w:rPr>
        <w:t xml:space="preserve"> </w:t>
      </w:r>
      <w:r w:rsidR="004F1D55" w:rsidRPr="006D7D5C">
        <w:rPr>
          <w:rFonts w:ascii="Arial" w:hAnsi="Arial" w:cs="Arial"/>
        </w:rPr>
        <w:t>Tracer wire shall be installed in conformance with City of Rochester Standards and Details.</w:t>
      </w:r>
    </w:p>
    <w:p w14:paraId="56C8B343" w14:textId="77777777" w:rsidR="00BA0F4B" w:rsidRPr="006D7D5C" w:rsidRDefault="00BA0F4B" w:rsidP="00661A00">
      <w:pPr>
        <w:widowControl/>
        <w:tabs>
          <w:tab w:val="left" w:pos="450"/>
        </w:tabs>
        <w:ind w:left="450" w:hanging="270"/>
        <w:rPr>
          <w:rFonts w:ascii="Arial" w:hAnsi="Arial" w:cs="Arial"/>
        </w:rPr>
      </w:pPr>
    </w:p>
    <w:p w14:paraId="0CDCB7A2" w14:textId="3E174FBE"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L. </w:t>
      </w:r>
      <w:r w:rsidR="004F1D55" w:rsidRPr="006D7D5C">
        <w:rPr>
          <w:rFonts w:ascii="Arial" w:hAnsi="Arial" w:cs="Arial"/>
        </w:rPr>
        <w:t xml:space="preserve">City of Rochester specifies the use of PVC fittings in water main installations. </w:t>
      </w:r>
      <w:r w:rsidR="005E0584" w:rsidRPr="006D7D5C">
        <w:rPr>
          <w:rFonts w:ascii="Arial" w:hAnsi="Arial" w:cs="Arial"/>
        </w:rPr>
        <w:t xml:space="preserve"> </w:t>
      </w:r>
      <w:r w:rsidR="004F1D55" w:rsidRPr="006D7D5C">
        <w:rPr>
          <w:rFonts w:ascii="Arial" w:hAnsi="Arial" w:cs="Arial"/>
        </w:rPr>
        <w:t xml:space="preserve">The </w:t>
      </w:r>
      <w:r w:rsidR="005E0584" w:rsidRPr="006D7D5C">
        <w:rPr>
          <w:rFonts w:ascii="Arial" w:hAnsi="Arial" w:cs="Arial"/>
        </w:rPr>
        <w:t>C</w:t>
      </w:r>
      <w:r w:rsidR="004F1D55" w:rsidRPr="006D7D5C">
        <w:rPr>
          <w:rFonts w:ascii="Arial" w:hAnsi="Arial" w:cs="Arial"/>
        </w:rPr>
        <w:t>ontractor may substitute iron fittings (AWWA C153) for PVC fittings.</w:t>
      </w:r>
      <w:r w:rsidR="005E0584" w:rsidRPr="006D7D5C">
        <w:rPr>
          <w:rFonts w:ascii="Arial" w:hAnsi="Arial" w:cs="Arial"/>
        </w:rPr>
        <w:t xml:space="preserve"> </w:t>
      </w:r>
      <w:r w:rsidR="004F1D55" w:rsidRPr="006D7D5C">
        <w:rPr>
          <w:rFonts w:ascii="Arial" w:hAnsi="Arial" w:cs="Arial"/>
        </w:rPr>
        <w:t xml:space="preserve"> However, the </w:t>
      </w:r>
      <w:r w:rsidR="00461445">
        <w:rPr>
          <w:rFonts w:cstheme="minorHAnsi"/>
        </w:rPr>
        <w:t>City of Rochester</w:t>
      </w:r>
      <w:r w:rsidR="004F1D55" w:rsidRPr="006D7D5C">
        <w:rPr>
          <w:rFonts w:ascii="Arial" w:hAnsi="Arial" w:cs="Arial"/>
        </w:rPr>
        <w:t xml:space="preserve"> requires that all iron fittings must be installed with a wax tape coating and a 9 pound anode. </w:t>
      </w:r>
      <w:r w:rsidR="005E0584" w:rsidRPr="006D7D5C">
        <w:rPr>
          <w:rFonts w:ascii="Arial" w:hAnsi="Arial" w:cs="Arial"/>
        </w:rPr>
        <w:t xml:space="preserve"> </w:t>
      </w:r>
      <w:r w:rsidR="004F1D55" w:rsidRPr="006D7D5C">
        <w:rPr>
          <w:rFonts w:ascii="Arial" w:hAnsi="Arial" w:cs="Arial"/>
        </w:rPr>
        <w:t xml:space="preserve">No additional </w:t>
      </w:r>
      <w:r w:rsidR="005E0584" w:rsidRPr="006D7D5C">
        <w:rPr>
          <w:rFonts w:ascii="Arial" w:hAnsi="Arial" w:cs="Arial"/>
        </w:rPr>
        <w:t>p</w:t>
      </w:r>
      <w:r w:rsidR="004F1D55" w:rsidRPr="006D7D5C">
        <w:rPr>
          <w:rFonts w:ascii="Arial" w:hAnsi="Arial" w:cs="Arial"/>
        </w:rPr>
        <w:t xml:space="preserve">ayment will be made for the wax tape </w:t>
      </w:r>
      <w:r w:rsidR="005E0584" w:rsidRPr="006D7D5C">
        <w:rPr>
          <w:rFonts w:ascii="Arial" w:hAnsi="Arial" w:cs="Arial"/>
        </w:rPr>
        <w:t>coating and the 9 pound anode.</w:t>
      </w:r>
    </w:p>
    <w:p w14:paraId="1D137288" w14:textId="77777777" w:rsidR="00461445" w:rsidRPr="006D7D5C" w:rsidRDefault="00461445" w:rsidP="00661A00">
      <w:pPr>
        <w:widowControl/>
        <w:tabs>
          <w:tab w:val="left" w:pos="450"/>
        </w:tabs>
        <w:ind w:left="450" w:hanging="270"/>
        <w:rPr>
          <w:rFonts w:ascii="Arial" w:hAnsi="Arial" w:cs="Arial"/>
        </w:rPr>
      </w:pPr>
    </w:p>
    <w:p w14:paraId="0A7D7046" w14:textId="005856A7"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M. T</w:t>
      </w:r>
      <w:r w:rsidR="004F1D55" w:rsidRPr="006D7D5C">
        <w:rPr>
          <w:rFonts w:ascii="Arial" w:hAnsi="Arial" w:cs="Arial"/>
        </w:rPr>
        <w:t xml:space="preserve">he water main and temporary bypass pipe shall be disinfected equal to AWWA Standard for Disinfecting Water Mains, designation C651 by using the continuous feed method. </w:t>
      </w:r>
      <w:r w:rsidR="005E0584" w:rsidRPr="006D7D5C">
        <w:rPr>
          <w:rFonts w:ascii="Arial" w:hAnsi="Arial" w:cs="Arial"/>
        </w:rPr>
        <w:t xml:space="preserve"> </w:t>
      </w:r>
      <w:r w:rsidR="004F1D55" w:rsidRPr="006D7D5C">
        <w:rPr>
          <w:rFonts w:ascii="Arial" w:hAnsi="Arial" w:cs="Arial"/>
        </w:rPr>
        <w:t xml:space="preserve">Following disinfection, the water main and bypass pipe shall be flushed until the chlorine concentration in the water leaving the main is no higher than that generally prevailing in the system. </w:t>
      </w:r>
      <w:r w:rsidR="005E0584" w:rsidRPr="006D7D5C">
        <w:rPr>
          <w:rFonts w:ascii="Arial" w:hAnsi="Arial" w:cs="Arial"/>
        </w:rPr>
        <w:t xml:space="preserve"> </w:t>
      </w:r>
      <w:r w:rsidR="004F1D55" w:rsidRPr="006D7D5C">
        <w:rPr>
          <w:rFonts w:ascii="Arial" w:hAnsi="Arial" w:cs="Arial"/>
        </w:rPr>
        <w:t xml:space="preserve">The interior of all water main pipe, valves, fittings and services 4 inches and larger, including new hydrant branches connected to existing water main, not receiving </w:t>
      </w:r>
      <w:r w:rsidR="00922BF0">
        <w:rPr>
          <w:rFonts w:ascii="Arial" w:hAnsi="Arial" w:cs="Arial"/>
        </w:rPr>
        <w:t>twenty-four (</w:t>
      </w:r>
      <w:r w:rsidR="004F1D55" w:rsidRPr="006D7D5C">
        <w:rPr>
          <w:rFonts w:ascii="Arial" w:hAnsi="Arial" w:cs="Arial"/>
        </w:rPr>
        <w:t>24</w:t>
      </w:r>
      <w:r w:rsidR="00922BF0">
        <w:rPr>
          <w:rFonts w:ascii="Arial" w:hAnsi="Arial" w:cs="Arial"/>
        </w:rPr>
        <w:t xml:space="preserve">) </w:t>
      </w:r>
      <w:r w:rsidR="004F1D55" w:rsidRPr="006D7D5C">
        <w:rPr>
          <w:rFonts w:ascii="Arial" w:hAnsi="Arial" w:cs="Arial"/>
        </w:rPr>
        <w:t>hour chlorine disinfection contact time must be spray or swab disinfected with a minimum</w:t>
      </w:r>
      <w:r w:rsidR="00661A00" w:rsidRPr="006D7D5C">
        <w:rPr>
          <w:rFonts w:ascii="Arial" w:hAnsi="Arial" w:cs="Arial"/>
        </w:rPr>
        <w:t xml:space="preserve"> of</w:t>
      </w:r>
      <w:r w:rsidR="004F1D55" w:rsidRPr="006D7D5C">
        <w:rPr>
          <w:rFonts w:ascii="Arial" w:hAnsi="Arial" w:cs="Arial"/>
        </w:rPr>
        <w:t xml:space="preserve"> 1</w:t>
      </w:r>
      <w:r w:rsidR="00922BF0">
        <w:rPr>
          <w:rFonts w:ascii="Arial" w:hAnsi="Arial" w:cs="Arial"/>
        </w:rPr>
        <w:t xml:space="preserve"> </w:t>
      </w:r>
      <w:r w:rsidR="004F1D55" w:rsidRPr="006D7D5C">
        <w:rPr>
          <w:rFonts w:ascii="Arial" w:hAnsi="Arial" w:cs="Arial"/>
        </w:rPr>
        <w:t xml:space="preserve">% - 5% solution of chlorine no more than </w:t>
      </w:r>
      <w:r w:rsidR="00922BF0">
        <w:rPr>
          <w:rFonts w:ascii="Arial" w:hAnsi="Arial" w:cs="Arial"/>
        </w:rPr>
        <w:t>thirty (</w:t>
      </w:r>
      <w:r w:rsidR="004F1D55" w:rsidRPr="006D7D5C">
        <w:rPr>
          <w:rFonts w:ascii="Arial" w:hAnsi="Arial" w:cs="Arial"/>
        </w:rPr>
        <w:t>30</w:t>
      </w:r>
      <w:r w:rsidR="00922BF0">
        <w:rPr>
          <w:rFonts w:ascii="Arial" w:hAnsi="Arial" w:cs="Arial"/>
        </w:rPr>
        <w:t>)</w:t>
      </w:r>
      <w:r w:rsidR="004F1D55" w:rsidRPr="006D7D5C">
        <w:rPr>
          <w:rFonts w:ascii="Arial" w:hAnsi="Arial" w:cs="Arial"/>
        </w:rPr>
        <w:t xml:space="preserve"> minutes prior to installation. </w:t>
      </w:r>
      <w:r w:rsidR="005E0584" w:rsidRPr="006D7D5C">
        <w:rPr>
          <w:rFonts w:ascii="Arial" w:hAnsi="Arial" w:cs="Arial"/>
        </w:rPr>
        <w:t xml:space="preserve"> </w:t>
      </w:r>
      <w:r w:rsidR="004F1D55" w:rsidRPr="006D7D5C">
        <w:rPr>
          <w:rFonts w:ascii="Arial" w:hAnsi="Arial" w:cs="Arial"/>
        </w:rPr>
        <w:t xml:space="preserve">Additionally, the exterior surface of existing pipe and fittings that new pipe and fittings will be connected to must be thoroughly cleaned and disinfected. </w:t>
      </w:r>
      <w:r w:rsidR="005E0584" w:rsidRPr="006D7D5C">
        <w:rPr>
          <w:rFonts w:ascii="Arial" w:hAnsi="Arial" w:cs="Arial"/>
        </w:rPr>
        <w:t xml:space="preserve"> </w:t>
      </w:r>
      <w:r w:rsidR="004F1D55" w:rsidRPr="006D7D5C">
        <w:rPr>
          <w:rFonts w:ascii="Arial" w:hAnsi="Arial" w:cs="Arial"/>
        </w:rPr>
        <w:t>The maximum distance between disinfection/sampling taps on new water main and bypass pipe shall be 1</w:t>
      </w:r>
      <w:r w:rsidR="00922BF0">
        <w:rPr>
          <w:rFonts w:ascii="Arial" w:hAnsi="Arial" w:cs="Arial"/>
        </w:rPr>
        <w:t>,</w:t>
      </w:r>
      <w:r w:rsidR="004F1D55" w:rsidRPr="006D7D5C">
        <w:rPr>
          <w:rFonts w:ascii="Arial" w:hAnsi="Arial" w:cs="Arial"/>
        </w:rPr>
        <w:t xml:space="preserve">000 feet. </w:t>
      </w:r>
      <w:r w:rsidR="005E0584" w:rsidRPr="006D7D5C">
        <w:rPr>
          <w:rFonts w:ascii="Arial" w:hAnsi="Arial" w:cs="Arial"/>
        </w:rPr>
        <w:t xml:space="preserve"> </w:t>
      </w:r>
      <w:r w:rsidR="004F1D55" w:rsidRPr="006D7D5C">
        <w:rPr>
          <w:rFonts w:ascii="Arial" w:hAnsi="Arial" w:cs="Arial"/>
        </w:rPr>
        <w:t xml:space="preserve">The sampling point(s) must be decontaminated by flaming, </w:t>
      </w:r>
      <w:r w:rsidR="005E0584" w:rsidRPr="006D7D5C">
        <w:rPr>
          <w:rFonts w:ascii="Arial" w:hAnsi="Arial" w:cs="Arial"/>
        </w:rPr>
        <w:t>f</w:t>
      </w:r>
      <w:r w:rsidR="004F1D55" w:rsidRPr="006D7D5C">
        <w:rPr>
          <w:rFonts w:ascii="Arial" w:hAnsi="Arial" w:cs="Arial"/>
        </w:rPr>
        <w:t>ire hydrants are not acceptable sampling points.</w:t>
      </w:r>
      <w:r w:rsidR="005E0584" w:rsidRPr="006D7D5C">
        <w:rPr>
          <w:rFonts w:ascii="Arial" w:hAnsi="Arial" w:cs="Arial"/>
        </w:rPr>
        <w:t xml:space="preserve"> </w:t>
      </w:r>
      <w:r w:rsidR="004F1D55" w:rsidRPr="006D7D5C">
        <w:rPr>
          <w:rFonts w:ascii="Arial" w:hAnsi="Arial" w:cs="Arial"/>
        </w:rPr>
        <w:t xml:space="preserve"> The Monroe County Department of Public Health (MCDPH) must receive at least </w:t>
      </w:r>
      <w:r w:rsidR="00922BF0">
        <w:rPr>
          <w:rFonts w:ascii="Arial" w:hAnsi="Arial" w:cs="Arial"/>
        </w:rPr>
        <w:t>forty-eight (</w:t>
      </w:r>
      <w:r w:rsidR="004F1D55" w:rsidRPr="006D7D5C">
        <w:rPr>
          <w:rFonts w:ascii="Arial" w:hAnsi="Arial" w:cs="Arial"/>
        </w:rPr>
        <w:t>48</w:t>
      </w:r>
      <w:r w:rsidR="00922BF0">
        <w:rPr>
          <w:rFonts w:ascii="Arial" w:hAnsi="Arial" w:cs="Arial"/>
        </w:rPr>
        <w:t xml:space="preserve">) </w:t>
      </w:r>
      <w:r w:rsidR="004F1D55" w:rsidRPr="006D7D5C">
        <w:rPr>
          <w:rFonts w:ascii="Arial" w:hAnsi="Arial" w:cs="Arial"/>
        </w:rPr>
        <w:t xml:space="preserve">hour advance notification requesting sampling services. </w:t>
      </w:r>
      <w:r w:rsidR="005E0584" w:rsidRPr="006D7D5C">
        <w:rPr>
          <w:rFonts w:ascii="Arial" w:hAnsi="Arial" w:cs="Arial"/>
        </w:rPr>
        <w:t xml:space="preserve"> </w:t>
      </w:r>
      <w:r w:rsidR="004F1D55" w:rsidRPr="006D7D5C">
        <w:rPr>
          <w:rFonts w:ascii="Arial" w:hAnsi="Arial" w:cs="Arial"/>
        </w:rPr>
        <w:t xml:space="preserve">The </w:t>
      </w:r>
      <w:r w:rsidR="005E0584" w:rsidRPr="006D7D5C">
        <w:rPr>
          <w:rFonts w:ascii="Arial" w:hAnsi="Arial" w:cs="Arial"/>
        </w:rPr>
        <w:t>C</w:t>
      </w:r>
      <w:r w:rsidR="004F1D55" w:rsidRPr="006D7D5C">
        <w:rPr>
          <w:rFonts w:ascii="Arial" w:hAnsi="Arial" w:cs="Arial"/>
        </w:rPr>
        <w:t xml:space="preserve">ontractor shall call </w:t>
      </w:r>
      <w:r w:rsidR="00922BF0">
        <w:rPr>
          <w:rFonts w:ascii="Arial" w:hAnsi="Arial" w:cs="Arial"/>
        </w:rPr>
        <w:t>(</w:t>
      </w:r>
      <w:r w:rsidR="004F1D55" w:rsidRPr="006D7D5C">
        <w:rPr>
          <w:rFonts w:ascii="Arial" w:hAnsi="Arial" w:cs="Arial"/>
        </w:rPr>
        <w:t>585</w:t>
      </w:r>
      <w:r w:rsidR="00922BF0">
        <w:rPr>
          <w:rFonts w:ascii="Arial" w:hAnsi="Arial" w:cs="Arial"/>
        </w:rPr>
        <w:t xml:space="preserve">) </w:t>
      </w:r>
      <w:r w:rsidR="004F1D55" w:rsidRPr="006D7D5C">
        <w:rPr>
          <w:rFonts w:ascii="Arial" w:hAnsi="Arial" w:cs="Arial"/>
        </w:rPr>
        <w:t>753</w:t>
      </w:r>
      <w:r w:rsidR="00922BF0">
        <w:rPr>
          <w:rFonts w:ascii="Arial" w:hAnsi="Arial" w:cs="Arial"/>
        </w:rPr>
        <w:t>-</w:t>
      </w:r>
      <w:r w:rsidR="004F1D55" w:rsidRPr="006D7D5C">
        <w:rPr>
          <w:rFonts w:ascii="Arial" w:hAnsi="Arial" w:cs="Arial"/>
        </w:rPr>
        <w:t>5057 to arrange for sampling services and is responsible for paying all MCDPH sampling fees.</w:t>
      </w:r>
      <w:r w:rsidR="005E0584" w:rsidRPr="006D7D5C">
        <w:rPr>
          <w:rFonts w:ascii="Arial" w:hAnsi="Arial" w:cs="Arial"/>
        </w:rPr>
        <w:t xml:space="preserve"> </w:t>
      </w:r>
      <w:r w:rsidR="004F1D55" w:rsidRPr="006D7D5C">
        <w:rPr>
          <w:rFonts w:ascii="Arial" w:hAnsi="Arial" w:cs="Arial"/>
        </w:rPr>
        <w:t xml:space="preserve"> Sampling will not be performed prior to receipt from a New York State licensed or registered </w:t>
      </w:r>
      <w:r w:rsidR="00922BF0">
        <w:rPr>
          <w:rFonts w:ascii="Arial" w:hAnsi="Arial" w:cs="Arial"/>
        </w:rPr>
        <w:t>D</w:t>
      </w:r>
      <w:r w:rsidR="004F1D55" w:rsidRPr="006D7D5C">
        <w:rPr>
          <w:rFonts w:ascii="Arial" w:hAnsi="Arial" w:cs="Arial"/>
        </w:rPr>
        <w:t xml:space="preserve">esign </w:t>
      </w:r>
      <w:r w:rsidR="00922BF0">
        <w:rPr>
          <w:rFonts w:ascii="Arial" w:hAnsi="Arial" w:cs="Arial"/>
        </w:rPr>
        <w:t>P</w:t>
      </w:r>
      <w:r w:rsidR="004F1D55" w:rsidRPr="006D7D5C">
        <w:rPr>
          <w:rFonts w:ascii="Arial" w:hAnsi="Arial" w:cs="Arial"/>
        </w:rPr>
        <w:t xml:space="preserve">rofessional </w:t>
      </w:r>
      <w:r w:rsidR="00922BF0">
        <w:rPr>
          <w:rFonts w:ascii="Arial" w:hAnsi="Arial" w:cs="Arial"/>
        </w:rPr>
        <w:t>[</w:t>
      </w:r>
      <w:r w:rsidR="004F1D55" w:rsidRPr="006D7D5C">
        <w:rPr>
          <w:rFonts w:ascii="Arial" w:hAnsi="Arial" w:cs="Arial"/>
        </w:rPr>
        <w:t>engineer, architect, land surveyor with a special exemption under Section 720(n) of the education law</w:t>
      </w:r>
      <w:r w:rsidR="00922BF0">
        <w:rPr>
          <w:rFonts w:ascii="Arial" w:hAnsi="Arial" w:cs="Arial"/>
        </w:rPr>
        <w:t>]</w:t>
      </w:r>
      <w:r w:rsidR="004F1D55" w:rsidRPr="006D7D5C">
        <w:rPr>
          <w:rFonts w:ascii="Arial" w:hAnsi="Arial" w:cs="Arial"/>
        </w:rPr>
        <w:t xml:space="preserve"> certifying that the water supply improvements, testing and disinfection procedures were completed in accordance with the approved plans, reports, specifications and any approved amendments. </w:t>
      </w:r>
      <w:r w:rsidR="005E0584" w:rsidRPr="006D7D5C">
        <w:rPr>
          <w:rFonts w:ascii="Arial" w:hAnsi="Arial" w:cs="Arial"/>
        </w:rPr>
        <w:t xml:space="preserve"> </w:t>
      </w:r>
      <w:r w:rsidR="004F1D55" w:rsidRPr="006D7D5C">
        <w:rPr>
          <w:rFonts w:ascii="Arial" w:hAnsi="Arial" w:cs="Arial"/>
        </w:rPr>
        <w:t xml:space="preserve">The department will collect samples for free chlorine, total coliform, Escherichia coli (E. coli) and turbidity. </w:t>
      </w:r>
      <w:r w:rsidR="005E0584" w:rsidRPr="006D7D5C">
        <w:rPr>
          <w:rFonts w:ascii="Arial" w:hAnsi="Arial" w:cs="Arial"/>
        </w:rPr>
        <w:t xml:space="preserve"> </w:t>
      </w:r>
      <w:r w:rsidR="004F1D55" w:rsidRPr="006D7D5C">
        <w:rPr>
          <w:rFonts w:ascii="Arial" w:hAnsi="Arial" w:cs="Arial"/>
        </w:rPr>
        <w:t>The water main and bypass shall not be placed into service until so authorized by the MCDPH.</w:t>
      </w:r>
    </w:p>
    <w:p w14:paraId="6A4AA0BD" w14:textId="77777777" w:rsidR="00BA0F4B" w:rsidRPr="006D7D5C" w:rsidRDefault="00BA0F4B" w:rsidP="00661A00">
      <w:pPr>
        <w:widowControl/>
        <w:tabs>
          <w:tab w:val="left" w:pos="450"/>
        </w:tabs>
        <w:ind w:left="450" w:hanging="270"/>
        <w:rPr>
          <w:rFonts w:ascii="Arial" w:hAnsi="Arial" w:cs="Arial"/>
        </w:rPr>
      </w:pPr>
    </w:p>
    <w:p w14:paraId="0948E1EC" w14:textId="33BDDC33"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N. </w:t>
      </w:r>
      <w:r w:rsidR="004F1D55" w:rsidRPr="006D7D5C">
        <w:rPr>
          <w:rFonts w:ascii="Arial" w:hAnsi="Arial" w:cs="Arial"/>
        </w:rPr>
        <w:t xml:space="preserve">All mechanical joint and gland hardware shall be fluorocarbon coated in accordance with City of Rochester Bureau </w:t>
      </w:r>
      <w:r w:rsidR="007F20C9" w:rsidRPr="006D7D5C">
        <w:rPr>
          <w:rFonts w:ascii="Arial" w:hAnsi="Arial" w:cs="Arial"/>
        </w:rPr>
        <w:t xml:space="preserve">of Water </w:t>
      </w:r>
      <w:r w:rsidR="004F1D55" w:rsidRPr="006D7D5C">
        <w:rPr>
          <w:rFonts w:ascii="Arial" w:hAnsi="Arial" w:cs="Arial"/>
        </w:rPr>
        <w:t>requirements.</w:t>
      </w:r>
    </w:p>
    <w:p w14:paraId="25428FF2" w14:textId="77777777" w:rsidR="007C5F4A" w:rsidRPr="005E10E9" w:rsidRDefault="007C5F4A" w:rsidP="007C5F4A">
      <w:pPr>
        <w:widowControl/>
        <w:autoSpaceDE/>
        <w:autoSpaceDN/>
        <w:adjustRightInd/>
        <w:rPr>
          <w:rFonts w:asciiTheme="majorHAnsi" w:hAnsiTheme="majorHAnsi" w:cstheme="majorHAnsi"/>
        </w:rPr>
      </w:pPr>
    </w:p>
    <w:p w14:paraId="0598F63B" w14:textId="77777777" w:rsidR="007C5F4A" w:rsidRPr="005E10E9" w:rsidRDefault="007C5F4A" w:rsidP="007C5F4A">
      <w:pPr>
        <w:tabs>
          <w:tab w:val="left" w:pos="-1440"/>
          <w:tab w:val="left" w:pos="-720"/>
        </w:tabs>
        <w:rPr>
          <w:rFonts w:cstheme="minorHAnsi"/>
        </w:rPr>
      </w:pPr>
    </w:p>
    <w:p w14:paraId="582AFB91" w14:textId="77777777" w:rsidR="007C5F4A" w:rsidRPr="005E10E9" w:rsidRDefault="007C5F4A" w:rsidP="007C5F4A">
      <w:pPr>
        <w:widowControl/>
        <w:autoSpaceDE/>
        <w:autoSpaceDN/>
        <w:adjustRightInd/>
        <w:rPr>
          <w:rFonts w:cs="Arial"/>
          <w:u w:val="single"/>
        </w:rPr>
      </w:pPr>
      <w:r w:rsidRPr="005E10E9">
        <w:rPr>
          <w:rFonts w:cs="Arial"/>
          <w:b/>
          <w:u w:val="single"/>
        </w:rPr>
        <w:t>Salvage, Store and Deliver Street Lighting Items</w:t>
      </w:r>
    </w:p>
    <w:p w14:paraId="0401C41E" w14:textId="77777777" w:rsidR="007C5F4A" w:rsidRPr="005E10E9" w:rsidRDefault="007C5F4A" w:rsidP="007C5F4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theme="minorHAnsi"/>
        </w:rPr>
      </w:pPr>
    </w:p>
    <w:p w14:paraId="52CD6F97" w14:textId="77777777" w:rsidR="007C5F4A" w:rsidRPr="005E10E9" w:rsidRDefault="007C5F4A" w:rsidP="007C5F4A">
      <w:pPr>
        <w:rPr>
          <w:rFonts w:cstheme="minorHAnsi"/>
        </w:rPr>
      </w:pPr>
      <w:r w:rsidRPr="005E10E9">
        <w:rPr>
          <w:rFonts w:cstheme="minorHAnsi"/>
        </w:rPr>
        <w:t>The Contractor shall salvage, store and deliver select street lighting poles, mast arms, luminaires, and 24 inch square handhole/pullbox metal frames and covers, as noted in Contract Documents.</w:t>
      </w:r>
    </w:p>
    <w:p w14:paraId="2E3ED2A4" w14:textId="77777777" w:rsidR="007C5F4A" w:rsidRPr="005E10E9" w:rsidRDefault="007C5F4A" w:rsidP="007C5F4A">
      <w:pPr>
        <w:rPr>
          <w:rFonts w:cstheme="minorHAnsi"/>
        </w:rPr>
      </w:pPr>
    </w:p>
    <w:p w14:paraId="3B23AECD" w14:textId="77777777" w:rsidR="007C5F4A" w:rsidRPr="005E10E9" w:rsidRDefault="007C5F4A" w:rsidP="007C5F4A">
      <w:pPr>
        <w:rPr>
          <w:rFonts w:ascii="Arial" w:hAnsi="Arial"/>
          <w:lang w:eastAsia="ja-JP"/>
        </w:rPr>
      </w:pPr>
      <w:r w:rsidRPr="005E10E9">
        <w:rPr>
          <w:rFonts w:ascii="Arial" w:hAnsi="Arial"/>
          <w:lang w:eastAsia="ja-JP"/>
        </w:rPr>
        <w:t>Existing street lighting items that are to be salvaged may be stock piled on-site until sufficient quantity has accumulated to make delivery feasible.  After removal, existing items are to be stored at location that is safe and secure from damage by Contractor's ongoing operations, and from vandalism, theft or other mishap, until delivery can be made to City.  Salvaged items are to be placed on level ground to provide even bearing for salvaged item.</w:t>
      </w:r>
    </w:p>
    <w:p w14:paraId="62F5C46A" w14:textId="77777777" w:rsidR="007C5F4A" w:rsidRPr="005E10E9" w:rsidRDefault="007C5F4A" w:rsidP="007C5F4A">
      <w:pPr>
        <w:rPr>
          <w:rFonts w:ascii="Arial" w:hAnsi="Arial"/>
          <w:lang w:eastAsia="ja-JP"/>
        </w:rPr>
      </w:pPr>
    </w:p>
    <w:p w14:paraId="097CFD77" w14:textId="77777777" w:rsidR="007C5F4A" w:rsidRPr="005E10E9" w:rsidRDefault="007C5F4A" w:rsidP="007C5F4A">
      <w:pPr>
        <w:rPr>
          <w:rFonts w:ascii="Arial" w:hAnsi="Arial"/>
          <w:lang w:eastAsia="ja-JP"/>
        </w:rPr>
      </w:pPr>
      <w:r w:rsidRPr="005E10E9">
        <w:rPr>
          <w:rFonts w:ascii="Arial" w:hAnsi="Arial"/>
          <w:lang w:eastAsia="ja-JP"/>
        </w:rPr>
        <w:t>Salvaged items are to be delivered to Water Bureau Materials and Equipment Stockroom, 401 Dewey Avenue, Rochester, New York, Monday through Friday, between hours of 8:00AM and 2:00PM, exclusive of holidays.  City Street Lighting Section requires minimum of five (5) working days advance notice to make arrangements for delivery of salvaged materials, (585) 428-7170.</w:t>
      </w:r>
    </w:p>
    <w:p w14:paraId="1B146160" w14:textId="77777777" w:rsidR="007C5F4A" w:rsidRPr="005E10E9" w:rsidRDefault="007C5F4A" w:rsidP="007C5F4A">
      <w:pPr>
        <w:widowControl/>
        <w:autoSpaceDE/>
        <w:autoSpaceDN/>
        <w:adjustRightInd/>
        <w:rPr>
          <w:rFonts w:asciiTheme="majorHAnsi" w:hAnsiTheme="majorHAnsi" w:cstheme="majorHAnsi"/>
        </w:rPr>
      </w:pPr>
    </w:p>
    <w:p w14:paraId="742FB8EC" w14:textId="77777777" w:rsidR="001B0397" w:rsidRPr="006D7D5C" w:rsidRDefault="001B0397" w:rsidP="005E0584">
      <w:pPr>
        <w:widowControl/>
        <w:autoSpaceDE/>
        <w:autoSpaceDN/>
        <w:adjustRightInd/>
        <w:rPr>
          <w:rFonts w:asciiTheme="majorHAnsi" w:hAnsiTheme="majorHAnsi" w:cstheme="majorHAnsi"/>
        </w:rPr>
      </w:pPr>
    </w:p>
    <w:p w14:paraId="311C87E2" w14:textId="77777777" w:rsidR="008C6D7D" w:rsidRPr="006D7D5C" w:rsidRDefault="008C6D7D" w:rsidP="00F81759">
      <w:pPr>
        <w:rPr>
          <w:rFonts w:cs="Arial"/>
          <w:b/>
          <w:u w:val="single"/>
        </w:rPr>
      </w:pPr>
      <w:r w:rsidRPr="006D7D5C">
        <w:rPr>
          <w:rFonts w:cs="Arial"/>
          <w:b/>
          <w:u w:val="single"/>
        </w:rPr>
        <w:t>Utilities</w:t>
      </w:r>
    </w:p>
    <w:p w14:paraId="2E95BB00" w14:textId="77777777" w:rsidR="008C6D7D" w:rsidRPr="006D7D5C" w:rsidRDefault="008C6D7D" w:rsidP="00F81759">
      <w:pPr>
        <w:rPr>
          <w:rFonts w:cs="Arial"/>
        </w:rPr>
      </w:pPr>
    </w:p>
    <w:p w14:paraId="4133B6EE" w14:textId="3B1456FF" w:rsidR="008C6D7D" w:rsidRPr="006D7D5C" w:rsidRDefault="008C6D7D" w:rsidP="00F81759">
      <w:pPr>
        <w:rPr>
          <w:rFonts w:cs="Arial"/>
        </w:rPr>
      </w:pPr>
      <w:r w:rsidRPr="006D7D5C">
        <w:rPr>
          <w:rFonts w:cs="Arial"/>
        </w:rPr>
        <w:t>The Contractor shall not commence or progress construction until all existing sewer and water systems have been located to the satisfaction of the Project Manager.  All work done to disconnect and abandon sewer and water systems shall meet the satisfaction of the Monroe County Pure Waters (MCPW) and City of Rochester Bureau</w:t>
      </w:r>
      <w:r w:rsidR="009E179E">
        <w:rPr>
          <w:rFonts w:cs="Arial"/>
        </w:rPr>
        <w:t xml:space="preserve"> of Water</w:t>
      </w:r>
      <w:r w:rsidRPr="006D7D5C">
        <w:rPr>
          <w:rFonts w:cs="Arial"/>
        </w:rPr>
        <w:t xml:space="preserve"> </w:t>
      </w:r>
      <w:r w:rsidR="009E179E">
        <w:rPr>
          <w:rFonts w:cs="Arial"/>
        </w:rPr>
        <w:t xml:space="preserve">(RBW) </w:t>
      </w:r>
      <w:r w:rsidRPr="006D7D5C">
        <w:rPr>
          <w:rFonts w:cs="Arial"/>
        </w:rPr>
        <w:t>representatives.  To prevent pollution, abandoned sewer and water services shall be thoroughly and permanently capped or plugged, per MCPW and R</w:t>
      </w:r>
      <w:r w:rsidR="009E179E">
        <w:rPr>
          <w:rFonts w:cs="Arial"/>
        </w:rPr>
        <w:t>B</w:t>
      </w:r>
      <w:r w:rsidRPr="006D7D5C">
        <w:rPr>
          <w:rFonts w:cs="Arial"/>
        </w:rPr>
        <w:t>W requirements.</w:t>
      </w:r>
    </w:p>
    <w:p w14:paraId="77FDB0AF" w14:textId="77777777" w:rsidR="008C6D7D" w:rsidRPr="006D7D5C" w:rsidRDefault="008C6D7D" w:rsidP="00F81759">
      <w:pPr>
        <w:rPr>
          <w:rFonts w:cs="Arial"/>
        </w:rPr>
      </w:pPr>
    </w:p>
    <w:p w14:paraId="5A701CD0" w14:textId="77777777" w:rsidR="008C6D7D" w:rsidRPr="006D7D5C" w:rsidRDefault="008C6D7D" w:rsidP="00F81759">
      <w:pPr>
        <w:rPr>
          <w:rFonts w:cs="Arial"/>
        </w:rPr>
      </w:pPr>
      <w:r w:rsidRPr="006D7D5C">
        <w:rPr>
          <w:rFonts w:cs="Arial"/>
        </w:rPr>
        <w:t>The Contractor shall also coordinate with the following private utility companies to ensure that their services are located, staked out and protected, removed, or abandoned prior to beginning any construction activities:</w:t>
      </w:r>
    </w:p>
    <w:p w14:paraId="3B2E0EB8" w14:textId="77777777" w:rsidR="008F527E" w:rsidRPr="006D7D5C" w:rsidRDefault="008F527E" w:rsidP="00F81759">
      <w:pPr>
        <w:rPr>
          <w:rFonts w:cs="Arial"/>
        </w:rPr>
      </w:pPr>
    </w:p>
    <w:tbl>
      <w:tblPr>
        <w:tblStyle w:val="TableGrid0"/>
        <w:tblW w:w="9648" w:type="dxa"/>
        <w:tblInd w:w="504" w:type="dxa"/>
        <w:tblLook w:val="04A0" w:firstRow="1" w:lastRow="0" w:firstColumn="1" w:lastColumn="0" w:noHBand="0" w:noVBand="1"/>
      </w:tblPr>
      <w:tblGrid>
        <w:gridCol w:w="1728"/>
        <w:gridCol w:w="3600"/>
        <w:gridCol w:w="4320"/>
      </w:tblGrid>
      <w:tr w:rsidR="00E12138" w:rsidRPr="006D7D5C" w14:paraId="19D7CC5A" w14:textId="50500F91" w:rsidTr="001579E6">
        <w:trPr>
          <w:trHeight w:val="432"/>
        </w:trPr>
        <w:tc>
          <w:tcPr>
            <w:tcW w:w="1728" w:type="dxa"/>
            <w:vAlign w:val="center"/>
          </w:tcPr>
          <w:p w14:paraId="03803089" w14:textId="64E0EDE5" w:rsidR="00E12138" w:rsidRPr="006D7D5C" w:rsidRDefault="00E12138" w:rsidP="00F81759">
            <w:pPr>
              <w:rPr>
                <w:rFonts w:cs="Arial"/>
              </w:rPr>
            </w:pPr>
            <w:r w:rsidRPr="006D7D5C">
              <w:rPr>
                <w:rFonts w:cs="Arial"/>
              </w:rPr>
              <w:t>UTILITY</w:t>
            </w:r>
          </w:p>
        </w:tc>
        <w:tc>
          <w:tcPr>
            <w:tcW w:w="3600" w:type="dxa"/>
            <w:vAlign w:val="center"/>
          </w:tcPr>
          <w:p w14:paraId="67D2B788" w14:textId="0878F27C" w:rsidR="00E12138" w:rsidRPr="006D7D5C" w:rsidRDefault="00E12138" w:rsidP="00F81759">
            <w:pPr>
              <w:rPr>
                <w:rFonts w:cs="Arial"/>
              </w:rPr>
            </w:pPr>
            <w:r w:rsidRPr="006D7D5C">
              <w:rPr>
                <w:rFonts w:cs="Arial"/>
              </w:rPr>
              <w:t>OWNER</w:t>
            </w:r>
          </w:p>
        </w:tc>
        <w:tc>
          <w:tcPr>
            <w:tcW w:w="4320" w:type="dxa"/>
            <w:vAlign w:val="center"/>
          </w:tcPr>
          <w:p w14:paraId="2A72190D" w14:textId="663939A1" w:rsidR="00E12138" w:rsidRPr="006D7D5C" w:rsidRDefault="00E12138" w:rsidP="00F81759">
            <w:pPr>
              <w:rPr>
                <w:rFonts w:cs="Arial"/>
              </w:rPr>
            </w:pPr>
            <w:r w:rsidRPr="006D7D5C">
              <w:rPr>
                <w:rFonts w:cs="Arial"/>
              </w:rPr>
              <w:t xml:space="preserve">CONTACT </w:t>
            </w:r>
            <w:r w:rsidR="009E179E">
              <w:rPr>
                <w:rFonts w:cs="Arial"/>
              </w:rPr>
              <w:t xml:space="preserve">NAME </w:t>
            </w:r>
            <w:r w:rsidRPr="006D7D5C">
              <w:rPr>
                <w:rFonts w:cs="Arial"/>
              </w:rPr>
              <w:t>- PHONE</w:t>
            </w:r>
          </w:p>
        </w:tc>
      </w:tr>
      <w:tr w:rsidR="00E12138" w:rsidRPr="006D7D5C" w14:paraId="66FC90BB" w14:textId="7637C65C" w:rsidTr="009E179E">
        <w:trPr>
          <w:trHeight w:val="251"/>
        </w:trPr>
        <w:tc>
          <w:tcPr>
            <w:tcW w:w="1728" w:type="dxa"/>
          </w:tcPr>
          <w:p w14:paraId="2FA675C7" w14:textId="0B075024" w:rsidR="00E12138" w:rsidRPr="006D7D5C" w:rsidRDefault="00E12138" w:rsidP="00F81759">
            <w:pPr>
              <w:jc w:val="both"/>
              <w:rPr>
                <w:rFonts w:cs="Arial"/>
              </w:rPr>
            </w:pPr>
            <w:r w:rsidRPr="006D7D5C">
              <w:rPr>
                <w:rStyle w:val="CommentReference"/>
              </w:rPr>
              <w:commentReference w:id="29"/>
            </w:r>
            <w:r w:rsidR="00BF40C4" w:rsidRPr="006D7D5C">
              <w:rPr>
                <w:rFonts w:cs="Arial"/>
              </w:rPr>
              <w:t>Electric</w:t>
            </w:r>
          </w:p>
        </w:tc>
        <w:tc>
          <w:tcPr>
            <w:tcW w:w="3600" w:type="dxa"/>
            <w:vAlign w:val="center"/>
          </w:tcPr>
          <w:p w14:paraId="20012531" w14:textId="726315FB" w:rsidR="00E12138" w:rsidRPr="006D7D5C" w:rsidRDefault="00E12138" w:rsidP="009E179E">
            <w:pPr>
              <w:rPr>
                <w:rFonts w:cs="Arial"/>
              </w:rPr>
            </w:pPr>
            <w:r w:rsidRPr="006D7D5C">
              <w:rPr>
                <w:rFonts w:cs="Arial"/>
              </w:rPr>
              <w:t>Rochester Gas &amp; Electric</w:t>
            </w:r>
          </w:p>
        </w:tc>
        <w:tc>
          <w:tcPr>
            <w:tcW w:w="4320" w:type="dxa"/>
          </w:tcPr>
          <w:p w14:paraId="54C1B1EE" w14:textId="45291B3C" w:rsidR="00E12138" w:rsidRPr="006D7D5C" w:rsidRDefault="00E12138" w:rsidP="00F81759">
            <w:pPr>
              <w:rPr>
                <w:rFonts w:cs="Arial"/>
              </w:rPr>
            </w:pPr>
          </w:p>
        </w:tc>
      </w:tr>
      <w:tr w:rsidR="00E12138" w:rsidRPr="006D7D5C" w14:paraId="6119A858" w14:textId="25D3D0B4" w:rsidTr="009E179E">
        <w:trPr>
          <w:trHeight w:val="252"/>
        </w:trPr>
        <w:tc>
          <w:tcPr>
            <w:tcW w:w="1728" w:type="dxa"/>
          </w:tcPr>
          <w:p w14:paraId="02493E2A" w14:textId="77777777" w:rsidR="00E12138" w:rsidRPr="006D7D5C" w:rsidRDefault="00E12138" w:rsidP="00F81759">
            <w:pPr>
              <w:jc w:val="both"/>
              <w:rPr>
                <w:rFonts w:cs="Arial"/>
              </w:rPr>
            </w:pPr>
            <w:r w:rsidRPr="006D7D5C">
              <w:rPr>
                <w:rFonts w:cs="Arial"/>
              </w:rPr>
              <w:t>Gas</w:t>
            </w:r>
          </w:p>
        </w:tc>
        <w:tc>
          <w:tcPr>
            <w:tcW w:w="3600" w:type="dxa"/>
            <w:vAlign w:val="center"/>
          </w:tcPr>
          <w:p w14:paraId="4EE277C5" w14:textId="0AC5C7B4" w:rsidR="00E12138" w:rsidRPr="006D7D5C" w:rsidRDefault="00E12138" w:rsidP="009E179E">
            <w:pPr>
              <w:rPr>
                <w:rFonts w:cs="Arial"/>
              </w:rPr>
            </w:pPr>
            <w:r w:rsidRPr="006D7D5C">
              <w:rPr>
                <w:rFonts w:cs="Arial"/>
              </w:rPr>
              <w:t>Rochester Gas &amp; Electric</w:t>
            </w:r>
          </w:p>
        </w:tc>
        <w:tc>
          <w:tcPr>
            <w:tcW w:w="4320" w:type="dxa"/>
          </w:tcPr>
          <w:p w14:paraId="49FA49AE" w14:textId="77777777" w:rsidR="00E12138" w:rsidRPr="006D7D5C" w:rsidRDefault="00E12138" w:rsidP="00F81759">
            <w:pPr>
              <w:rPr>
                <w:rFonts w:cs="Arial"/>
              </w:rPr>
            </w:pPr>
          </w:p>
        </w:tc>
      </w:tr>
      <w:tr w:rsidR="00E12138" w:rsidRPr="006D7D5C" w14:paraId="056B719A" w14:textId="37EC0788" w:rsidTr="009E179E">
        <w:trPr>
          <w:trHeight w:val="252"/>
        </w:trPr>
        <w:tc>
          <w:tcPr>
            <w:tcW w:w="1728" w:type="dxa"/>
          </w:tcPr>
          <w:p w14:paraId="36F60334" w14:textId="77777777" w:rsidR="00E12138" w:rsidRPr="006D7D5C" w:rsidRDefault="00E12138" w:rsidP="00F81759">
            <w:pPr>
              <w:jc w:val="both"/>
              <w:rPr>
                <w:rFonts w:cs="Arial"/>
              </w:rPr>
            </w:pPr>
            <w:r w:rsidRPr="006D7D5C">
              <w:rPr>
                <w:rFonts w:cs="Arial"/>
              </w:rPr>
              <w:t>Sewer</w:t>
            </w:r>
          </w:p>
        </w:tc>
        <w:tc>
          <w:tcPr>
            <w:tcW w:w="3600" w:type="dxa"/>
            <w:vAlign w:val="center"/>
          </w:tcPr>
          <w:p w14:paraId="16E5B55D" w14:textId="45282DE4" w:rsidR="00E12138" w:rsidRPr="006D7D5C" w:rsidRDefault="00E12138" w:rsidP="009E179E">
            <w:pPr>
              <w:rPr>
                <w:rFonts w:cs="Arial"/>
              </w:rPr>
            </w:pPr>
            <w:r w:rsidRPr="006D7D5C">
              <w:rPr>
                <w:rFonts w:cs="Arial"/>
              </w:rPr>
              <w:t>Monroe County Pure Waters</w:t>
            </w:r>
          </w:p>
        </w:tc>
        <w:tc>
          <w:tcPr>
            <w:tcW w:w="4320" w:type="dxa"/>
          </w:tcPr>
          <w:p w14:paraId="74E9B469" w14:textId="77777777" w:rsidR="00E12138" w:rsidRPr="006D7D5C" w:rsidRDefault="00E12138" w:rsidP="00F81759">
            <w:pPr>
              <w:rPr>
                <w:rFonts w:cs="Arial"/>
              </w:rPr>
            </w:pPr>
          </w:p>
        </w:tc>
      </w:tr>
      <w:tr w:rsidR="0002740E" w:rsidRPr="006D7D5C" w14:paraId="377A3769" w14:textId="77777777" w:rsidTr="009E179E">
        <w:trPr>
          <w:trHeight w:val="252"/>
        </w:trPr>
        <w:tc>
          <w:tcPr>
            <w:tcW w:w="1728" w:type="dxa"/>
          </w:tcPr>
          <w:p w14:paraId="297195C1" w14:textId="38BBBF2A" w:rsidR="0002740E" w:rsidRPr="006D7D5C" w:rsidRDefault="0002740E" w:rsidP="00F81759">
            <w:pPr>
              <w:rPr>
                <w:rFonts w:cs="Arial"/>
              </w:rPr>
            </w:pPr>
            <w:r w:rsidRPr="006D7D5C">
              <w:rPr>
                <w:rFonts w:cs="Arial"/>
              </w:rPr>
              <w:t>Steam</w:t>
            </w:r>
          </w:p>
        </w:tc>
        <w:tc>
          <w:tcPr>
            <w:tcW w:w="3600" w:type="dxa"/>
            <w:vAlign w:val="center"/>
          </w:tcPr>
          <w:p w14:paraId="058ACDA1" w14:textId="493008C5" w:rsidR="0002740E" w:rsidRPr="006D7D5C" w:rsidRDefault="0002740E" w:rsidP="009E179E">
            <w:pPr>
              <w:rPr>
                <w:rFonts w:cs="Arial"/>
              </w:rPr>
            </w:pPr>
            <w:r w:rsidRPr="006D7D5C">
              <w:rPr>
                <w:rFonts w:cs="Arial"/>
              </w:rPr>
              <w:t>Rochester District Heating</w:t>
            </w:r>
          </w:p>
        </w:tc>
        <w:tc>
          <w:tcPr>
            <w:tcW w:w="4320" w:type="dxa"/>
          </w:tcPr>
          <w:p w14:paraId="38FF5C06" w14:textId="77777777" w:rsidR="0002740E" w:rsidRPr="006D7D5C" w:rsidRDefault="0002740E" w:rsidP="00F81759">
            <w:pPr>
              <w:rPr>
                <w:rFonts w:cs="Arial"/>
              </w:rPr>
            </w:pPr>
          </w:p>
        </w:tc>
      </w:tr>
      <w:tr w:rsidR="003A46B8" w:rsidRPr="006D7D5C" w14:paraId="531A738F" w14:textId="77777777" w:rsidTr="009E179E">
        <w:trPr>
          <w:trHeight w:val="252"/>
        </w:trPr>
        <w:tc>
          <w:tcPr>
            <w:tcW w:w="1728" w:type="dxa"/>
          </w:tcPr>
          <w:p w14:paraId="5F00F546" w14:textId="04A65BA7" w:rsidR="003A46B8" w:rsidRPr="006D7D5C" w:rsidRDefault="003A46B8" w:rsidP="00F81759">
            <w:pPr>
              <w:rPr>
                <w:rFonts w:cs="Arial"/>
              </w:rPr>
            </w:pPr>
            <w:r w:rsidRPr="006D7D5C">
              <w:rPr>
                <w:rFonts w:cs="Arial"/>
              </w:rPr>
              <w:t>Street Lighting</w:t>
            </w:r>
          </w:p>
        </w:tc>
        <w:tc>
          <w:tcPr>
            <w:tcW w:w="3600" w:type="dxa"/>
            <w:vAlign w:val="center"/>
          </w:tcPr>
          <w:p w14:paraId="42CE690E" w14:textId="177C9865" w:rsidR="003A46B8" w:rsidRPr="006D7D5C" w:rsidRDefault="00830D9F" w:rsidP="009E179E">
            <w:pPr>
              <w:rPr>
                <w:rFonts w:cs="Arial"/>
              </w:rPr>
            </w:pPr>
            <w:r w:rsidRPr="006D7D5C">
              <w:rPr>
                <w:rFonts w:cs="Arial"/>
              </w:rPr>
              <w:t>DES/</w:t>
            </w:r>
            <w:r w:rsidR="003A46B8" w:rsidRPr="006D7D5C">
              <w:rPr>
                <w:rFonts w:cs="Arial"/>
              </w:rPr>
              <w:t>Street Lighting</w:t>
            </w:r>
          </w:p>
        </w:tc>
        <w:tc>
          <w:tcPr>
            <w:tcW w:w="4320" w:type="dxa"/>
          </w:tcPr>
          <w:p w14:paraId="03A103C6" w14:textId="77777777" w:rsidR="003A46B8" w:rsidRPr="006D7D5C" w:rsidRDefault="003A46B8" w:rsidP="00F81759">
            <w:pPr>
              <w:rPr>
                <w:rFonts w:cs="Arial"/>
              </w:rPr>
            </w:pPr>
          </w:p>
        </w:tc>
      </w:tr>
      <w:tr w:rsidR="0002740E" w:rsidRPr="006D7D5C" w14:paraId="384F50A6" w14:textId="77777777" w:rsidTr="009E179E">
        <w:trPr>
          <w:trHeight w:val="252"/>
        </w:trPr>
        <w:tc>
          <w:tcPr>
            <w:tcW w:w="1728" w:type="dxa"/>
          </w:tcPr>
          <w:p w14:paraId="29FCBD2F" w14:textId="41ACD8DC" w:rsidR="0002740E" w:rsidRPr="006D7D5C" w:rsidRDefault="0002740E" w:rsidP="00F81759">
            <w:pPr>
              <w:rPr>
                <w:rFonts w:cs="Arial"/>
              </w:rPr>
            </w:pPr>
            <w:r w:rsidRPr="006D7D5C">
              <w:rPr>
                <w:rFonts w:cs="Arial"/>
              </w:rPr>
              <w:t>Telephone</w:t>
            </w:r>
          </w:p>
        </w:tc>
        <w:tc>
          <w:tcPr>
            <w:tcW w:w="3600" w:type="dxa"/>
            <w:vAlign w:val="center"/>
          </w:tcPr>
          <w:p w14:paraId="5FF26F0B" w14:textId="426DB578" w:rsidR="0002740E" w:rsidRPr="006D7D5C" w:rsidRDefault="0002740E" w:rsidP="009E179E">
            <w:pPr>
              <w:rPr>
                <w:rFonts w:cs="Arial"/>
              </w:rPr>
            </w:pPr>
            <w:r w:rsidRPr="006D7D5C">
              <w:rPr>
                <w:rFonts w:cs="Arial"/>
              </w:rPr>
              <w:t>Frontier Telephone</w:t>
            </w:r>
          </w:p>
        </w:tc>
        <w:tc>
          <w:tcPr>
            <w:tcW w:w="4320" w:type="dxa"/>
          </w:tcPr>
          <w:p w14:paraId="729AD0F6" w14:textId="77777777" w:rsidR="0002740E" w:rsidRPr="006D7D5C" w:rsidRDefault="0002740E" w:rsidP="00F81759">
            <w:pPr>
              <w:rPr>
                <w:rFonts w:cs="Arial"/>
              </w:rPr>
            </w:pPr>
          </w:p>
        </w:tc>
      </w:tr>
      <w:tr w:rsidR="003A46B8" w:rsidRPr="006D7D5C" w14:paraId="05776238" w14:textId="77777777" w:rsidTr="009E179E">
        <w:trPr>
          <w:trHeight w:val="252"/>
        </w:trPr>
        <w:tc>
          <w:tcPr>
            <w:tcW w:w="1728" w:type="dxa"/>
          </w:tcPr>
          <w:p w14:paraId="62B39864" w14:textId="2CC0EF56" w:rsidR="003A46B8" w:rsidRPr="006D7D5C" w:rsidRDefault="003A46B8" w:rsidP="00F81759">
            <w:pPr>
              <w:rPr>
                <w:rFonts w:cs="Arial"/>
              </w:rPr>
            </w:pPr>
            <w:r w:rsidRPr="006D7D5C">
              <w:rPr>
                <w:rFonts w:cs="Arial"/>
              </w:rPr>
              <w:t>Traffic Signals</w:t>
            </w:r>
          </w:p>
        </w:tc>
        <w:tc>
          <w:tcPr>
            <w:tcW w:w="3600" w:type="dxa"/>
            <w:vAlign w:val="center"/>
          </w:tcPr>
          <w:p w14:paraId="1EEA3009" w14:textId="00175E63" w:rsidR="003A46B8" w:rsidRPr="006D7D5C" w:rsidRDefault="003A46B8" w:rsidP="009E179E">
            <w:pPr>
              <w:rPr>
                <w:rFonts w:cs="Arial"/>
              </w:rPr>
            </w:pPr>
            <w:r w:rsidRPr="006D7D5C">
              <w:rPr>
                <w:rFonts w:cs="Arial"/>
              </w:rPr>
              <w:t>Monroe County D</w:t>
            </w:r>
            <w:r w:rsidR="009E179E">
              <w:rPr>
                <w:rFonts w:cs="Arial"/>
              </w:rPr>
              <w:t>epartment of Transportation</w:t>
            </w:r>
          </w:p>
        </w:tc>
        <w:tc>
          <w:tcPr>
            <w:tcW w:w="4320" w:type="dxa"/>
          </w:tcPr>
          <w:p w14:paraId="19419ED7" w14:textId="77777777" w:rsidR="003A46B8" w:rsidRPr="006D7D5C" w:rsidRDefault="003A46B8" w:rsidP="00F81759">
            <w:pPr>
              <w:rPr>
                <w:rFonts w:cs="Arial"/>
              </w:rPr>
            </w:pPr>
          </w:p>
        </w:tc>
      </w:tr>
      <w:tr w:rsidR="003A46B8" w:rsidRPr="006D7D5C" w14:paraId="6A79D3D1" w14:textId="77777777" w:rsidTr="009E179E">
        <w:trPr>
          <w:trHeight w:val="252"/>
        </w:trPr>
        <w:tc>
          <w:tcPr>
            <w:tcW w:w="1728" w:type="dxa"/>
          </w:tcPr>
          <w:p w14:paraId="428951F2" w14:textId="4A8D4273" w:rsidR="003A46B8" w:rsidRPr="006D7D5C" w:rsidRDefault="003A46B8" w:rsidP="00F81759">
            <w:pPr>
              <w:rPr>
                <w:rFonts w:cs="Arial"/>
              </w:rPr>
            </w:pPr>
            <w:r w:rsidRPr="006D7D5C">
              <w:rPr>
                <w:rFonts w:cs="Arial"/>
              </w:rPr>
              <w:t>Traffic Signals</w:t>
            </w:r>
          </w:p>
        </w:tc>
        <w:tc>
          <w:tcPr>
            <w:tcW w:w="3600" w:type="dxa"/>
            <w:vAlign w:val="center"/>
          </w:tcPr>
          <w:p w14:paraId="291992B2" w14:textId="4DE6EF5E" w:rsidR="003A46B8" w:rsidRPr="006D7D5C" w:rsidRDefault="003A46B8" w:rsidP="009E179E">
            <w:pPr>
              <w:rPr>
                <w:rFonts w:cs="Arial"/>
              </w:rPr>
            </w:pPr>
            <w:r w:rsidRPr="006D7D5C">
              <w:rPr>
                <w:rFonts w:cs="Arial"/>
              </w:rPr>
              <w:t xml:space="preserve">New York State </w:t>
            </w:r>
            <w:r w:rsidR="009E179E">
              <w:rPr>
                <w:rFonts w:cs="Arial"/>
              </w:rPr>
              <w:t>Department of Transportation</w:t>
            </w:r>
          </w:p>
        </w:tc>
        <w:tc>
          <w:tcPr>
            <w:tcW w:w="4320" w:type="dxa"/>
          </w:tcPr>
          <w:p w14:paraId="551D9213" w14:textId="77777777" w:rsidR="003A46B8" w:rsidRPr="006D7D5C" w:rsidRDefault="003A46B8" w:rsidP="00F81759">
            <w:pPr>
              <w:rPr>
                <w:rFonts w:cs="Arial"/>
              </w:rPr>
            </w:pPr>
          </w:p>
        </w:tc>
      </w:tr>
      <w:tr w:rsidR="00F4049D" w:rsidRPr="006D7D5C" w14:paraId="2F0480C0" w14:textId="77777777" w:rsidTr="009E179E">
        <w:trPr>
          <w:trHeight w:val="252"/>
        </w:trPr>
        <w:tc>
          <w:tcPr>
            <w:tcW w:w="1728" w:type="dxa"/>
          </w:tcPr>
          <w:p w14:paraId="6EE92D87" w14:textId="3EFA3598" w:rsidR="00F4049D" w:rsidRPr="006D7D5C" w:rsidRDefault="00F4049D" w:rsidP="00F81759">
            <w:pPr>
              <w:rPr>
                <w:rFonts w:cs="Arial"/>
              </w:rPr>
            </w:pPr>
            <w:r w:rsidRPr="006D7D5C">
              <w:rPr>
                <w:rFonts w:cs="Arial"/>
              </w:rPr>
              <w:t>TV Cable</w:t>
            </w:r>
          </w:p>
        </w:tc>
        <w:tc>
          <w:tcPr>
            <w:tcW w:w="3600" w:type="dxa"/>
            <w:vAlign w:val="center"/>
          </w:tcPr>
          <w:p w14:paraId="02848AE2" w14:textId="1FE6EA4D" w:rsidR="00F4049D" w:rsidRPr="006D7D5C" w:rsidRDefault="00F4049D" w:rsidP="009E179E">
            <w:pPr>
              <w:rPr>
                <w:rFonts w:cs="Arial"/>
              </w:rPr>
            </w:pPr>
            <w:r w:rsidRPr="006D7D5C">
              <w:rPr>
                <w:rFonts w:cs="Arial"/>
              </w:rPr>
              <w:t>Charter Spectrum</w:t>
            </w:r>
          </w:p>
        </w:tc>
        <w:tc>
          <w:tcPr>
            <w:tcW w:w="4320" w:type="dxa"/>
          </w:tcPr>
          <w:p w14:paraId="31D0B6E0" w14:textId="77777777" w:rsidR="00F4049D" w:rsidRPr="006D7D5C" w:rsidRDefault="00F4049D" w:rsidP="00F81759">
            <w:pPr>
              <w:rPr>
                <w:rFonts w:cs="Arial"/>
              </w:rPr>
            </w:pPr>
          </w:p>
        </w:tc>
      </w:tr>
      <w:tr w:rsidR="00E12138" w:rsidRPr="006D7D5C" w14:paraId="69E34D00" w14:textId="44BB0F57" w:rsidTr="009E179E">
        <w:trPr>
          <w:trHeight w:val="252"/>
        </w:trPr>
        <w:tc>
          <w:tcPr>
            <w:tcW w:w="1728" w:type="dxa"/>
          </w:tcPr>
          <w:p w14:paraId="05F1D8FF" w14:textId="77777777" w:rsidR="00E12138" w:rsidRPr="006D7D5C" w:rsidRDefault="00E12138" w:rsidP="00F81759">
            <w:pPr>
              <w:jc w:val="both"/>
              <w:rPr>
                <w:rFonts w:cs="Arial"/>
              </w:rPr>
            </w:pPr>
            <w:r w:rsidRPr="006D7D5C">
              <w:rPr>
                <w:rFonts w:cs="Arial"/>
              </w:rPr>
              <w:t>Water</w:t>
            </w:r>
          </w:p>
        </w:tc>
        <w:tc>
          <w:tcPr>
            <w:tcW w:w="3600" w:type="dxa"/>
            <w:vAlign w:val="center"/>
          </w:tcPr>
          <w:p w14:paraId="2A1E5D05" w14:textId="7969B543" w:rsidR="00E12138" w:rsidRPr="006D7D5C" w:rsidRDefault="00830D9F" w:rsidP="009E179E">
            <w:pPr>
              <w:rPr>
                <w:rFonts w:cs="Arial"/>
              </w:rPr>
            </w:pPr>
            <w:r w:rsidRPr="006D7D5C">
              <w:rPr>
                <w:rFonts w:cs="Arial"/>
              </w:rPr>
              <w:t>DES/</w:t>
            </w:r>
            <w:r w:rsidR="00E12138" w:rsidRPr="006D7D5C">
              <w:rPr>
                <w:rFonts w:cs="Arial"/>
              </w:rPr>
              <w:t>Rochester Bureau</w:t>
            </w:r>
            <w:r w:rsidR="009E179E">
              <w:rPr>
                <w:rFonts w:cs="Arial"/>
              </w:rPr>
              <w:t xml:space="preserve"> of Water</w:t>
            </w:r>
          </w:p>
        </w:tc>
        <w:tc>
          <w:tcPr>
            <w:tcW w:w="4320" w:type="dxa"/>
          </w:tcPr>
          <w:p w14:paraId="5748455C" w14:textId="77777777" w:rsidR="00E12138" w:rsidRPr="006D7D5C" w:rsidRDefault="00E12138" w:rsidP="00F81759">
            <w:pPr>
              <w:rPr>
                <w:rFonts w:cs="Arial"/>
              </w:rPr>
            </w:pPr>
          </w:p>
        </w:tc>
      </w:tr>
      <w:tr w:rsidR="001579E6" w:rsidRPr="006D7D5C" w14:paraId="245301CC" w14:textId="77777777" w:rsidTr="009E179E">
        <w:trPr>
          <w:trHeight w:val="252"/>
        </w:trPr>
        <w:tc>
          <w:tcPr>
            <w:tcW w:w="1728" w:type="dxa"/>
          </w:tcPr>
          <w:p w14:paraId="08C82383" w14:textId="40AF2AE2" w:rsidR="001579E6" w:rsidRPr="006D7D5C" w:rsidRDefault="001579E6" w:rsidP="00F81759">
            <w:pPr>
              <w:rPr>
                <w:rFonts w:cs="Arial"/>
              </w:rPr>
            </w:pPr>
            <w:r w:rsidRPr="006D7D5C">
              <w:rPr>
                <w:rFonts w:cs="Arial"/>
              </w:rPr>
              <w:t>Water</w:t>
            </w:r>
          </w:p>
        </w:tc>
        <w:tc>
          <w:tcPr>
            <w:tcW w:w="3600" w:type="dxa"/>
            <w:vAlign w:val="center"/>
          </w:tcPr>
          <w:p w14:paraId="01070374" w14:textId="5F5E2211" w:rsidR="001579E6" w:rsidRPr="006D7D5C" w:rsidRDefault="001579E6" w:rsidP="009E179E">
            <w:pPr>
              <w:rPr>
                <w:rFonts w:cs="Arial"/>
              </w:rPr>
            </w:pPr>
            <w:r w:rsidRPr="006D7D5C">
              <w:rPr>
                <w:rFonts w:cs="Arial"/>
              </w:rPr>
              <w:t>Monroe County Water Authority</w:t>
            </w:r>
          </w:p>
        </w:tc>
        <w:tc>
          <w:tcPr>
            <w:tcW w:w="4320" w:type="dxa"/>
          </w:tcPr>
          <w:p w14:paraId="051C28B9" w14:textId="77777777" w:rsidR="001579E6" w:rsidRPr="006D7D5C" w:rsidRDefault="001579E6" w:rsidP="00F81759">
            <w:pPr>
              <w:rPr>
                <w:rFonts w:cs="Arial"/>
              </w:rPr>
            </w:pPr>
          </w:p>
        </w:tc>
      </w:tr>
      <w:tr w:rsidR="00E12138" w:rsidRPr="006D7D5C" w14:paraId="101BBB85" w14:textId="03381DE1" w:rsidTr="009E179E">
        <w:trPr>
          <w:trHeight w:val="252"/>
        </w:trPr>
        <w:tc>
          <w:tcPr>
            <w:tcW w:w="1728" w:type="dxa"/>
          </w:tcPr>
          <w:p w14:paraId="3459C648" w14:textId="77777777" w:rsidR="00E12138" w:rsidRPr="006D7D5C" w:rsidRDefault="00E12138" w:rsidP="00F81759">
            <w:pPr>
              <w:jc w:val="both"/>
              <w:rPr>
                <w:rFonts w:cs="Arial"/>
              </w:rPr>
            </w:pPr>
            <w:r w:rsidRPr="006D7D5C">
              <w:rPr>
                <w:rFonts w:cs="Arial"/>
              </w:rPr>
              <w:t>Fiber Optic</w:t>
            </w:r>
          </w:p>
        </w:tc>
        <w:tc>
          <w:tcPr>
            <w:tcW w:w="3600" w:type="dxa"/>
            <w:vAlign w:val="center"/>
          </w:tcPr>
          <w:p w14:paraId="73188E65" w14:textId="55D117E2" w:rsidR="00E12138" w:rsidRPr="006D7D5C" w:rsidRDefault="00E12138" w:rsidP="009E179E">
            <w:pPr>
              <w:rPr>
                <w:rFonts w:cs="Arial"/>
              </w:rPr>
            </w:pPr>
            <w:r w:rsidRPr="006D7D5C">
              <w:rPr>
                <w:rFonts w:cs="Arial"/>
              </w:rPr>
              <w:t>Century</w:t>
            </w:r>
            <w:r w:rsidR="007D677B" w:rsidRPr="006D7D5C">
              <w:rPr>
                <w:rFonts w:cs="Arial"/>
              </w:rPr>
              <w:t>L</w:t>
            </w:r>
            <w:r w:rsidRPr="006D7D5C">
              <w:rPr>
                <w:rFonts w:cs="Arial"/>
              </w:rPr>
              <w:t>ink</w:t>
            </w:r>
          </w:p>
        </w:tc>
        <w:tc>
          <w:tcPr>
            <w:tcW w:w="4320" w:type="dxa"/>
          </w:tcPr>
          <w:p w14:paraId="1ADEF62A" w14:textId="77777777" w:rsidR="00E12138" w:rsidRPr="006D7D5C" w:rsidRDefault="00E12138" w:rsidP="00F81759">
            <w:pPr>
              <w:rPr>
                <w:rFonts w:cs="Arial"/>
              </w:rPr>
            </w:pPr>
          </w:p>
        </w:tc>
      </w:tr>
      <w:tr w:rsidR="00E12138" w:rsidRPr="006D7D5C" w14:paraId="3FE58AF4" w14:textId="7696704A" w:rsidTr="009E179E">
        <w:trPr>
          <w:trHeight w:val="252"/>
        </w:trPr>
        <w:tc>
          <w:tcPr>
            <w:tcW w:w="1728" w:type="dxa"/>
          </w:tcPr>
          <w:p w14:paraId="12F5967D" w14:textId="77777777" w:rsidR="00E12138" w:rsidRPr="006D7D5C" w:rsidRDefault="00E12138" w:rsidP="00F81759">
            <w:pPr>
              <w:jc w:val="both"/>
              <w:rPr>
                <w:rFonts w:cs="Arial"/>
              </w:rPr>
            </w:pPr>
            <w:r w:rsidRPr="006D7D5C">
              <w:rPr>
                <w:rFonts w:cs="Arial"/>
              </w:rPr>
              <w:t>Fiber Optic</w:t>
            </w:r>
          </w:p>
        </w:tc>
        <w:tc>
          <w:tcPr>
            <w:tcW w:w="3600" w:type="dxa"/>
            <w:vAlign w:val="center"/>
          </w:tcPr>
          <w:p w14:paraId="729B0396" w14:textId="7975B44A" w:rsidR="00E12138" w:rsidRPr="006D7D5C" w:rsidRDefault="00E12138" w:rsidP="009E179E">
            <w:pPr>
              <w:rPr>
                <w:rFonts w:cs="Arial"/>
              </w:rPr>
            </w:pPr>
            <w:r w:rsidRPr="006D7D5C">
              <w:rPr>
                <w:rFonts w:cs="Arial"/>
              </w:rPr>
              <w:t>First</w:t>
            </w:r>
            <w:r w:rsidR="00830D9F" w:rsidRPr="006D7D5C">
              <w:rPr>
                <w:rFonts w:cs="Arial"/>
              </w:rPr>
              <w:t xml:space="preserve"> L</w:t>
            </w:r>
            <w:r w:rsidRPr="006D7D5C">
              <w:rPr>
                <w:rFonts w:cs="Arial"/>
              </w:rPr>
              <w:t>ight</w:t>
            </w:r>
          </w:p>
        </w:tc>
        <w:tc>
          <w:tcPr>
            <w:tcW w:w="4320" w:type="dxa"/>
          </w:tcPr>
          <w:p w14:paraId="045EBF39" w14:textId="77777777" w:rsidR="00E12138" w:rsidRPr="006D7D5C" w:rsidRDefault="00E12138" w:rsidP="00F81759">
            <w:pPr>
              <w:rPr>
                <w:rFonts w:cs="Arial"/>
              </w:rPr>
            </w:pPr>
          </w:p>
        </w:tc>
      </w:tr>
      <w:tr w:rsidR="003A46B8" w:rsidRPr="006D7D5C" w14:paraId="13DE321C" w14:textId="77777777" w:rsidTr="009E179E">
        <w:trPr>
          <w:trHeight w:val="254"/>
        </w:trPr>
        <w:tc>
          <w:tcPr>
            <w:tcW w:w="1728" w:type="dxa"/>
          </w:tcPr>
          <w:p w14:paraId="693FB29C" w14:textId="5FEA7F75" w:rsidR="003A46B8" w:rsidRPr="006D7D5C" w:rsidRDefault="003A46B8" w:rsidP="00F81759">
            <w:pPr>
              <w:rPr>
                <w:rFonts w:cs="Arial"/>
              </w:rPr>
            </w:pPr>
            <w:r w:rsidRPr="006D7D5C">
              <w:rPr>
                <w:rFonts w:cs="Arial"/>
              </w:rPr>
              <w:t>Fiber Optic</w:t>
            </w:r>
          </w:p>
        </w:tc>
        <w:tc>
          <w:tcPr>
            <w:tcW w:w="3600" w:type="dxa"/>
            <w:vAlign w:val="center"/>
          </w:tcPr>
          <w:p w14:paraId="4BB40734" w14:textId="74656390" w:rsidR="003A46B8" w:rsidRPr="006D7D5C" w:rsidRDefault="003A46B8" w:rsidP="009E179E">
            <w:pPr>
              <w:rPr>
                <w:rFonts w:cs="Arial"/>
              </w:rPr>
            </w:pPr>
            <w:r w:rsidRPr="006D7D5C">
              <w:rPr>
                <w:rFonts w:cs="Arial"/>
              </w:rPr>
              <w:t>Greenlight Networks</w:t>
            </w:r>
          </w:p>
        </w:tc>
        <w:tc>
          <w:tcPr>
            <w:tcW w:w="4320" w:type="dxa"/>
          </w:tcPr>
          <w:p w14:paraId="54852B62" w14:textId="77777777" w:rsidR="003A46B8" w:rsidRPr="006D7D5C" w:rsidRDefault="003A46B8" w:rsidP="00F81759">
            <w:pPr>
              <w:rPr>
                <w:rFonts w:cs="Arial"/>
              </w:rPr>
            </w:pPr>
          </w:p>
        </w:tc>
      </w:tr>
      <w:tr w:rsidR="003A46B8" w:rsidRPr="006D7D5C" w14:paraId="5D15E784" w14:textId="77777777" w:rsidTr="009E179E">
        <w:trPr>
          <w:trHeight w:val="254"/>
        </w:trPr>
        <w:tc>
          <w:tcPr>
            <w:tcW w:w="1728" w:type="dxa"/>
          </w:tcPr>
          <w:p w14:paraId="62D5105C" w14:textId="18E20D2F" w:rsidR="003A46B8" w:rsidRPr="006D7D5C" w:rsidRDefault="003A46B8" w:rsidP="00F81759">
            <w:pPr>
              <w:rPr>
                <w:rFonts w:cs="Arial"/>
              </w:rPr>
            </w:pPr>
            <w:r w:rsidRPr="006D7D5C">
              <w:rPr>
                <w:rFonts w:cs="Arial"/>
              </w:rPr>
              <w:t>Fiber Optic</w:t>
            </w:r>
          </w:p>
        </w:tc>
        <w:tc>
          <w:tcPr>
            <w:tcW w:w="3600" w:type="dxa"/>
            <w:vAlign w:val="center"/>
          </w:tcPr>
          <w:p w14:paraId="22E17E34" w14:textId="13C10A63" w:rsidR="003A46B8" w:rsidRPr="006D7D5C" w:rsidRDefault="003A46B8" w:rsidP="009E179E">
            <w:pPr>
              <w:rPr>
                <w:rFonts w:cs="Arial"/>
              </w:rPr>
            </w:pPr>
            <w:r w:rsidRPr="006D7D5C">
              <w:rPr>
                <w:rFonts w:cs="Arial"/>
              </w:rPr>
              <w:t>MCI</w:t>
            </w:r>
            <w:r w:rsidR="00830D9F" w:rsidRPr="006D7D5C">
              <w:rPr>
                <w:rFonts w:cs="Arial"/>
              </w:rPr>
              <w:t>/Verizon</w:t>
            </w:r>
          </w:p>
        </w:tc>
        <w:tc>
          <w:tcPr>
            <w:tcW w:w="4320" w:type="dxa"/>
          </w:tcPr>
          <w:p w14:paraId="3FB35021" w14:textId="77777777" w:rsidR="003A46B8" w:rsidRPr="006D7D5C" w:rsidRDefault="003A46B8" w:rsidP="00F81759">
            <w:pPr>
              <w:rPr>
                <w:rFonts w:cs="Arial"/>
              </w:rPr>
            </w:pPr>
          </w:p>
        </w:tc>
      </w:tr>
      <w:tr w:rsidR="00E12138" w:rsidRPr="006D7D5C" w14:paraId="22A45BB8" w14:textId="41DA9665" w:rsidTr="009E179E">
        <w:trPr>
          <w:trHeight w:val="254"/>
        </w:trPr>
        <w:tc>
          <w:tcPr>
            <w:tcW w:w="1728" w:type="dxa"/>
          </w:tcPr>
          <w:p w14:paraId="6410770C" w14:textId="77777777" w:rsidR="00E12138" w:rsidRPr="006D7D5C" w:rsidRDefault="00E12138" w:rsidP="00F81759">
            <w:pPr>
              <w:jc w:val="both"/>
              <w:rPr>
                <w:rFonts w:cs="Arial"/>
              </w:rPr>
            </w:pPr>
            <w:r w:rsidRPr="006D7D5C">
              <w:rPr>
                <w:rFonts w:cs="Arial"/>
              </w:rPr>
              <w:t>Fiber Optic</w:t>
            </w:r>
          </w:p>
        </w:tc>
        <w:tc>
          <w:tcPr>
            <w:tcW w:w="3600" w:type="dxa"/>
            <w:vAlign w:val="center"/>
          </w:tcPr>
          <w:p w14:paraId="66B40157" w14:textId="6D69850A" w:rsidR="00E12138" w:rsidRPr="006D7D5C" w:rsidRDefault="009E179E" w:rsidP="009E179E">
            <w:pPr>
              <w:rPr>
                <w:rFonts w:cs="Arial"/>
              </w:rPr>
            </w:pPr>
            <w:r w:rsidRPr="006D7D5C">
              <w:rPr>
                <w:rFonts w:cs="Arial"/>
              </w:rPr>
              <w:t>Monroe County D</w:t>
            </w:r>
            <w:r>
              <w:rPr>
                <w:rFonts w:cs="Arial"/>
              </w:rPr>
              <w:t>epartment of Environmental Services</w:t>
            </w:r>
          </w:p>
        </w:tc>
        <w:tc>
          <w:tcPr>
            <w:tcW w:w="4320" w:type="dxa"/>
          </w:tcPr>
          <w:p w14:paraId="79C86C5E" w14:textId="77777777" w:rsidR="00E12138" w:rsidRPr="006D7D5C" w:rsidRDefault="00E12138" w:rsidP="00F81759">
            <w:pPr>
              <w:rPr>
                <w:rFonts w:cs="Arial"/>
              </w:rPr>
            </w:pPr>
          </w:p>
        </w:tc>
      </w:tr>
      <w:tr w:rsidR="00E12138" w:rsidRPr="006D7D5C" w14:paraId="56F80B78" w14:textId="459589CE" w:rsidTr="009E179E">
        <w:trPr>
          <w:trHeight w:val="248"/>
        </w:trPr>
        <w:tc>
          <w:tcPr>
            <w:tcW w:w="1728" w:type="dxa"/>
          </w:tcPr>
          <w:p w14:paraId="624D0415" w14:textId="77777777" w:rsidR="00E12138" w:rsidRPr="006D7D5C" w:rsidRDefault="00E12138" w:rsidP="00F81759">
            <w:pPr>
              <w:jc w:val="both"/>
              <w:rPr>
                <w:rFonts w:cs="Arial"/>
              </w:rPr>
            </w:pPr>
            <w:r w:rsidRPr="006D7D5C">
              <w:rPr>
                <w:rFonts w:cs="Arial"/>
              </w:rPr>
              <w:t>Fiber Optic</w:t>
            </w:r>
          </w:p>
        </w:tc>
        <w:tc>
          <w:tcPr>
            <w:tcW w:w="3600" w:type="dxa"/>
            <w:vAlign w:val="center"/>
          </w:tcPr>
          <w:p w14:paraId="3FA27890" w14:textId="2EF050E1" w:rsidR="00E12138" w:rsidRPr="006D7D5C" w:rsidRDefault="009E179E" w:rsidP="009E179E">
            <w:pPr>
              <w:rPr>
                <w:rFonts w:cs="Arial"/>
              </w:rPr>
            </w:pPr>
            <w:r w:rsidRPr="006D7D5C">
              <w:rPr>
                <w:rFonts w:cs="Arial"/>
              </w:rPr>
              <w:t xml:space="preserve">New York State </w:t>
            </w:r>
            <w:r>
              <w:rPr>
                <w:rFonts w:cs="Arial"/>
              </w:rPr>
              <w:t>Department of Transportation</w:t>
            </w:r>
          </w:p>
        </w:tc>
        <w:tc>
          <w:tcPr>
            <w:tcW w:w="4320" w:type="dxa"/>
          </w:tcPr>
          <w:p w14:paraId="14D478E2" w14:textId="77777777" w:rsidR="00E12138" w:rsidRPr="006D7D5C" w:rsidRDefault="00E12138" w:rsidP="00F81759">
            <w:pPr>
              <w:rPr>
                <w:rFonts w:cs="Arial"/>
              </w:rPr>
            </w:pPr>
          </w:p>
        </w:tc>
      </w:tr>
    </w:tbl>
    <w:p w14:paraId="04DCEEA9" w14:textId="77777777" w:rsidR="008C6D7D" w:rsidRPr="006D7D5C" w:rsidRDefault="008C6D7D" w:rsidP="00F81759">
      <w:pPr>
        <w:rPr>
          <w:rFonts w:cs="Arial"/>
        </w:rPr>
      </w:pPr>
    </w:p>
    <w:p w14:paraId="2ABC8ABC" w14:textId="3DAD472C" w:rsidR="008C6D7D" w:rsidRPr="006D7D5C" w:rsidRDefault="008C6D7D" w:rsidP="00F81759">
      <w:pPr>
        <w:rPr>
          <w:rFonts w:cs="Arial"/>
        </w:rPr>
      </w:pPr>
      <w:r w:rsidRPr="006D7D5C">
        <w:rPr>
          <w:rFonts w:cs="Arial"/>
        </w:rPr>
        <w:t xml:space="preserve">The above list represents the known public and private utilities that are located within the </w:t>
      </w:r>
      <w:r w:rsidR="00705F06">
        <w:rPr>
          <w:rFonts w:cs="Arial"/>
        </w:rPr>
        <w:t>Project</w:t>
      </w:r>
      <w:r w:rsidRPr="006D7D5C">
        <w:rPr>
          <w:rFonts w:cs="Arial"/>
        </w:rPr>
        <w:t xml:space="preserve"> limits.  </w:t>
      </w:r>
      <w:r w:rsidR="009E179E">
        <w:rPr>
          <w:rFonts w:cs="Arial"/>
        </w:rPr>
        <w:t>The Contractor must also provide coordination with o</w:t>
      </w:r>
      <w:r w:rsidRPr="006D7D5C">
        <w:rPr>
          <w:rFonts w:cs="Arial"/>
        </w:rPr>
        <w:t xml:space="preserve">ther unknown private utilities </w:t>
      </w:r>
      <w:r w:rsidR="009E179E">
        <w:rPr>
          <w:rFonts w:cs="Arial"/>
        </w:rPr>
        <w:t xml:space="preserve">that </w:t>
      </w:r>
      <w:r w:rsidRPr="006D7D5C">
        <w:rPr>
          <w:rFonts w:cs="Arial"/>
        </w:rPr>
        <w:t>may be encountered</w:t>
      </w:r>
      <w:r w:rsidR="009E179E">
        <w:rPr>
          <w:rFonts w:cs="Arial"/>
        </w:rPr>
        <w:t xml:space="preserve"> during construction of the Project.</w:t>
      </w:r>
    </w:p>
    <w:p w14:paraId="1E2310C3" w14:textId="77777777" w:rsidR="008C6D7D" w:rsidRPr="006D7D5C" w:rsidRDefault="008C6D7D" w:rsidP="00F81759">
      <w:pPr>
        <w:rPr>
          <w:rFonts w:cs="Arial"/>
        </w:rPr>
      </w:pPr>
    </w:p>
    <w:p w14:paraId="4246C0BD" w14:textId="263B0A83" w:rsidR="008C6D7D" w:rsidRPr="006D7D5C" w:rsidRDefault="008C6D7D" w:rsidP="00F81759">
      <w:pPr>
        <w:rPr>
          <w:rFonts w:cs="Arial"/>
        </w:rPr>
      </w:pPr>
      <w:r w:rsidRPr="006D7D5C">
        <w:rPr>
          <w:rFonts w:cs="Arial"/>
        </w:rPr>
        <w:t xml:space="preserve">The Contractor shall be aware during the preparation of their bid and scheduling of the work, that existing previously abandoned private conduit and/or duct banks may now contain public utilities such as traffic signal, street lighting, and fiber optic cables.  These public utilities may either remain in place, or be replaced or relocated as part of the </w:t>
      </w:r>
      <w:r w:rsidR="00705F06">
        <w:rPr>
          <w:rFonts w:cs="Arial"/>
        </w:rPr>
        <w:t>Project</w:t>
      </w:r>
      <w:r w:rsidRPr="006D7D5C">
        <w:rPr>
          <w:rFonts w:cs="Arial"/>
        </w:rPr>
        <w:t>.  The Contractor may need to maintain the existing conduit and/or duct banks, or temporarily relocate these utilities, in order to maintain these existing systems until the replacement facility is constructed, or the existing system is no longer needed and can be abandoned, as approved by the Project Manager.  All costs shall be included in various bid items, there will be no direct payment.</w:t>
      </w:r>
    </w:p>
    <w:p w14:paraId="2F5CD978" w14:textId="77777777" w:rsidR="008C6D7D" w:rsidRPr="006D7D5C" w:rsidRDefault="008C6D7D" w:rsidP="00F81759">
      <w:pPr>
        <w:rPr>
          <w:rFonts w:cs="Arial"/>
        </w:rPr>
      </w:pPr>
    </w:p>
    <w:p w14:paraId="180F9D06" w14:textId="77777777" w:rsidR="008C6D7D" w:rsidRPr="006D7D5C" w:rsidRDefault="008C6D7D" w:rsidP="00F81759">
      <w:pPr>
        <w:rPr>
          <w:rFonts w:cs="Arial"/>
        </w:rPr>
      </w:pPr>
    </w:p>
    <w:p w14:paraId="2A07AD26" w14:textId="77777777" w:rsidR="008C6D7D" w:rsidRPr="006D7D5C" w:rsidRDefault="008C6D7D" w:rsidP="00F81759">
      <w:pPr>
        <w:tabs>
          <w:tab w:val="left" w:pos="-1440"/>
          <w:tab w:val="left" w:pos="-720"/>
        </w:tabs>
        <w:rPr>
          <w:rFonts w:cs="Arial"/>
          <w:u w:val="single"/>
        </w:rPr>
      </w:pPr>
      <w:r w:rsidRPr="006D7D5C">
        <w:rPr>
          <w:rFonts w:cs="Arial"/>
          <w:b/>
          <w:u w:val="single"/>
        </w:rPr>
        <w:t>Utilities and Coordination with Utility Schedule</w:t>
      </w:r>
    </w:p>
    <w:p w14:paraId="038A469A" w14:textId="77777777" w:rsidR="008C6D7D" w:rsidRPr="006D7D5C" w:rsidRDefault="008C6D7D"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AC33378" w14:textId="515C4DD5" w:rsidR="008C6D7D" w:rsidRPr="006D7D5C" w:rsidRDefault="008C6D7D" w:rsidP="00F81759">
      <w:pPr>
        <w:rPr>
          <w:rFonts w:cs="Arial"/>
        </w:rPr>
      </w:pPr>
      <w:r w:rsidRPr="006D7D5C">
        <w:rPr>
          <w:rFonts w:cs="Arial"/>
        </w:rPr>
        <w:t>It will be the Contractor's responsibility to contact Dig Safely NY by calling 811, and the owners of private a</w:t>
      </w:r>
      <w:r w:rsidR="00EB2642">
        <w:rPr>
          <w:rFonts w:cs="Arial"/>
        </w:rPr>
        <w:t>nd public utilities within the Project</w:t>
      </w:r>
      <w:r w:rsidRPr="006D7D5C">
        <w:rPr>
          <w:rFonts w:cs="Arial"/>
        </w:rPr>
        <w:t xml:space="preserve"> limits for a stakeout of all utilities, including castings.</w:t>
      </w:r>
    </w:p>
    <w:p w14:paraId="5D9A8544" w14:textId="014DE232" w:rsidR="008C6D7D" w:rsidRDefault="008C6D7D" w:rsidP="00F81759">
      <w:pPr>
        <w:rPr>
          <w:rFonts w:cs="Arial"/>
        </w:rPr>
      </w:pPr>
    </w:p>
    <w:p w14:paraId="3ED8DFFF" w14:textId="550662F3" w:rsidR="00880A5F" w:rsidRPr="006D7D5C" w:rsidRDefault="00880A5F" w:rsidP="00880A5F">
      <w:pPr>
        <w:rPr>
          <w:rFonts w:cs="Arial"/>
        </w:rPr>
      </w:pPr>
      <w:r w:rsidRPr="006D7D5C">
        <w:rPr>
          <w:rFonts w:cs="Arial"/>
        </w:rPr>
        <w:t>I</w:t>
      </w:r>
      <w:r>
        <w:rPr>
          <w:rFonts w:cs="Arial"/>
        </w:rPr>
        <w:t xml:space="preserve">n addition to Dig Safely notifications, </w:t>
      </w:r>
      <w:r w:rsidRPr="006D7D5C">
        <w:rPr>
          <w:rFonts w:cs="Arial"/>
        </w:rPr>
        <w:t>the Contractor</w:t>
      </w:r>
      <w:r>
        <w:rPr>
          <w:rFonts w:cs="Arial"/>
        </w:rPr>
        <w:t xml:space="preserve"> </w:t>
      </w:r>
      <w:r w:rsidRPr="006D7D5C">
        <w:rPr>
          <w:rFonts w:cs="Arial"/>
        </w:rPr>
        <w:t>s</w:t>
      </w:r>
      <w:r>
        <w:rPr>
          <w:rFonts w:cs="Arial"/>
        </w:rPr>
        <w:t>hall retain the services of a utility locating service that shall be responsible for locating and documenting all underground utilities within the Project limits</w:t>
      </w:r>
      <w:r w:rsidR="008858C9">
        <w:rPr>
          <w:rFonts w:cs="Arial"/>
        </w:rPr>
        <w:t>,</w:t>
      </w:r>
      <w:r>
        <w:rPr>
          <w:rFonts w:cs="Arial"/>
        </w:rPr>
        <w:t xml:space="preserve"> includ</w:t>
      </w:r>
      <w:r w:rsidR="002625D4">
        <w:rPr>
          <w:rFonts w:cs="Arial"/>
        </w:rPr>
        <w:t>ing</w:t>
      </w:r>
      <w:r>
        <w:rPr>
          <w:rFonts w:cs="Arial"/>
        </w:rPr>
        <w:t xml:space="preserve"> both their horizontal and vertical location.  </w:t>
      </w:r>
      <w:r w:rsidR="008858C9">
        <w:rPr>
          <w:rFonts w:cs="Arial"/>
        </w:rPr>
        <w:t>Utilities shall be located using test pits, ground penetrating radar (GPR), ground fault and short detection, and/or time domain reflection methods.  Construction shall not commence until all utilities within the Project limits have been located, identified and documented.</w:t>
      </w:r>
    </w:p>
    <w:p w14:paraId="21160A1D" w14:textId="77777777" w:rsidR="00880A5F" w:rsidRDefault="00880A5F" w:rsidP="00880A5F">
      <w:pPr>
        <w:rPr>
          <w:rFonts w:cs="Arial"/>
        </w:rPr>
      </w:pPr>
    </w:p>
    <w:p w14:paraId="0BF77984" w14:textId="6389157F" w:rsidR="008C6D7D" w:rsidRPr="006D7D5C" w:rsidRDefault="008C6D7D" w:rsidP="00F81759">
      <w:pPr>
        <w:widowControl/>
        <w:rPr>
          <w:rFonts w:cs="Arial"/>
        </w:rPr>
      </w:pPr>
      <w:r w:rsidRPr="006D7D5C">
        <w:rPr>
          <w:rFonts w:cs="Arial"/>
          <w:lang w:eastAsia="ja-JP"/>
        </w:rPr>
        <w:t xml:space="preserve">The Contractor shall familiarize itself with the existence of all utility features </w:t>
      </w:r>
      <w:r w:rsidR="00EB2642">
        <w:rPr>
          <w:rFonts w:cs="Arial"/>
          <w:lang w:eastAsia="ja-JP"/>
        </w:rPr>
        <w:t>within</w:t>
      </w:r>
      <w:r w:rsidRPr="006D7D5C">
        <w:rPr>
          <w:rFonts w:cs="Arial"/>
          <w:lang w:eastAsia="ja-JP"/>
        </w:rPr>
        <w:t xml:space="preserve"> the Project </w:t>
      </w:r>
      <w:r w:rsidR="00EB2642">
        <w:rPr>
          <w:rFonts w:cs="Arial"/>
          <w:lang w:eastAsia="ja-JP"/>
        </w:rPr>
        <w:t>limits</w:t>
      </w:r>
      <w:r w:rsidRPr="006D7D5C">
        <w:rPr>
          <w:rFonts w:cs="Arial"/>
          <w:lang w:eastAsia="ja-JP"/>
        </w:rPr>
        <w:t xml:space="preserve"> and see that reasonable opportunity and cooperation is extended to the operators of such utility features in their work of protecting, reconstructing or altering them.  </w:t>
      </w:r>
      <w:r w:rsidRPr="006D7D5C">
        <w:rPr>
          <w:rFonts w:cs="Arial"/>
        </w:rPr>
        <w:t xml:space="preserve">The Contractor shall cooperate with the utility operators, and arrange or adjust its work schedule to coordinate the work with the utility operators.  In the case of interference and/or lack of cooperation between the operations of the utilities and the Contractor, the </w:t>
      </w:r>
      <w:r w:rsidR="00461445">
        <w:rPr>
          <w:rFonts w:cstheme="minorHAnsi"/>
        </w:rPr>
        <w:t>City of Rochester</w:t>
      </w:r>
      <w:r w:rsidRPr="006D7D5C">
        <w:rPr>
          <w:rFonts w:cs="Arial"/>
        </w:rPr>
        <w:t xml:space="preserve"> may adjust the schedule of the Contractor and the sequence of the work as necessary to expedite the completion of the work.</w:t>
      </w:r>
    </w:p>
    <w:p w14:paraId="2FFD8170" w14:textId="77777777" w:rsidR="008C6D7D" w:rsidRPr="006D7D5C" w:rsidRDefault="008C6D7D" w:rsidP="00F81759">
      <w:pPr>
        <w:rPr>
          <w:rFonts w:cs="Arial"/>
        </w:rPr>
      </w:pPr>
    </w:p>
    <w:p w14:paraId="2B5B8047" w14:textId="162004D7" w:rsidR="008C6D7D" w:rsidRPr="006D7D5C" w:rsidRDefault="008C6D7D" w:rsidP="00F81759">
      <w:pPr>
        <w:rPr>
          <w:rFonts w:cs="Arial"/>
        </w:rPr>
      </w:pPr>
      <w:r w:rsidRPr="006D7D5C">
        <w:rPr>
          <w:rFonts w:cs="Arial"/>
        </w:rPr>
        <w:t xml:space="preserve">All known public and private utility installations within the </w:t>
      </w:r>
      <w:r w:rsidR="00EB2642">
        <w:rPr>
          <w:rFonts w:cs="Arial"/>
        </w:rPr>
        <w:t>Project</w:t>
      </w:r>
      <w:r w:rsidRPr="006D7D5C">
        <w:rPr>
          <w:rFonts w:cs="Arial"/>
        </w:rPr>
        <w:t xml:space="preserve"> limits and their disposition are shown in their approximate locations in the Contract Documents.  The Contractor is, however, cautioned that these locations are not guaranteed, nor is there any guarantee that all such facilities within the </w:t>
      </w:r>
      <w:r w:rsidR="00EB2642">
        <w:rPr>
          <w:rFonts w:cs="Arial"/>
        </w:rPr>
        <w:t>Project</w:t>
      </w:r>
      <w:r w:rsidRPr="006D7D5C">
        <w:rPr>
          <w:rFonts w:cs="Arial"/>
        </w:rPr>
        <w:t xml:space="preserve"> limits have been shown </w:t>
      </w:r>
      <w:r w:rsidR="00EB2642">
        <w:rPr>
          <w:rFonts w:cs="Arial"/>
        </w:rPr>
        <w:t>i</w:t>
      </w:r>
      <w:r w:rsidRPr="006D7D5C">
        <w:rPr>
          <w:rFonts w:cs="Arial"/>
        </w:rPr>
        <w:t xml:space="preserve">n the </w:t>
      </w:r>
      <w:r w:rsidR="00EB2642">
        <w:rPr>
          <w:rFonts w:cs="Arial"/>
        </w:rPr>
        <w:t>Contract Documents</w:t>
      </w:r>
      <w:r w:rsidRPr="006D7D5C">
        <w:rPr>
          <w:rFonts w:cs="Arial"/>
        </w:rPr>
        <w:t xml:space="preserve">.  In this regard, the Contractor's attention is called to </w:t>
      </w:r>
      <w:r w:rsidR="00461445">
        <w:rPr>
          <w:rFonts w:cstheme="minorHAnsi"/>
        </w:rPr>
        <w:t>City of Rochester</w:t>
      </w:r>
      <w:r w:rsidR="00461445" w:rsidRPr="006D7D5C">
        <w:rPr>
          <w:rFonts w:cs="Arial"/>
        </w:rPr>
        <w:t xml:space="preserve"> </w:t>
      </w:r>
      <w:r w:rsidRPr="006D7D5C">
        <w:rPr>
          <w:rFonts w:cs="Arial"/>
        </w:rPr>
        <w:t>Article 5 Subsection 5.6 Utilities of the General Terms and Conditions</w:t>
      </w:r>
      <w:r w:rsidR="00461445">
        <w:rPr>
          <w:rFonts w:cs="Arial"/>
        </w:rPr>
        <w:t xml:space="preserve"> Section</w:t>
      </w:r>
      <w:r w:rsidRPr="006D7D5C">
        <w:rPr>
          <w:rFonts w:cs="Arial"/>
        </w:rPr>
        <w:t>, and Subsection 9.D Excavation and Prohibition of Blasting near Public and Private Utility Pipes of the Laws and Regulations</w:t>
      </w:r>
      <w:r w:rsidR="00461445">
        <w:rPr>
          <w:rFonts w:cs="Arial"/>
        </w:rPr>
        <w:t xml:space="preserve"> Section</w:t>
      </w:r>
      <w:r w:rsidRPr="006D7D5C">
        <w:rPr>
          <w:rFonts w:cs="Arial"/>
        </w:rPr>
        <w:t xml:space="preserve"> of the Contract Documents.</w:t>
      </w:r>
    </w:p>
    <w:p w14:paraId="7054EE6B" w14:textId="77777777" w:rsidR="008C6D7D" w:rsidRPr="006D7D5C" w:rsidRDefault="008C6D7D" w:rsidP="00F81759">
      <w:pPr>
        <w:rPr>
          <w:rFonts w:cs="Arial"/>
        </w:rPr>
      </w:pPr>
    </w:p>
    <w:p w14:paraId="054B7BC8" w14:textId="77777777" w:rsidR="008C6D7D" w:rsidRPr="006D7D5C" w:rsidRDefault="008C6D7D" w:rsidP="00F81759">
      <w:pPr>
        <w:rPr>
          <w:rFonts w:cs="Arial"/>
        </w:rPr>
      </w:pPr>
      <w:r w:rsidRPr="006D7D5C">
        <w:rPr>
          <w:rFonts w:cs="Arial"/>
        </w:rPr>
        <w:t>Utilities encountered during the work shall be maintained and protected in their existing locations until otherwise provided for.  If unknown utility facilities are encountered, then excavation and grading shall be done with caution in order that these facilities are not disturbed until proper disposition of such is made by their owner.</w:t>
      </w:r>
    </w:p>
    <w:p w14:paraId="67851CAD" w14:textId="1D925819" w:rsidR="00523AA1" w:rsidRPr="006D7D5C" w:rsidRDefault="00523AA1" w:rsidP="00F81759">
      <w:pPr>
        <w:widowControl/>
        <w:autoSpaceDE/>
        <w:autoSpaceDN/>
        <w:adjustRightInd/>
        <w:rPr>
          <w:rFonts w:cs="Arial"/>
        </w:rPr>
      </w:pPr>
    </w:p>
    <w:p w14:paraId="75020678" w14:textId="77777777" w:rsidR="008C6D7D" w:rsidRPr="006D7D5C" w:rsidRDefault="008C6D7D" w:rsidP="00F81759">
      <w:pPr>
        <w:rPr>
          <w:rFonts w:cs="Arial"/>
        </w:rPr>
      </w:pPr>
      <w:r w:rsidRPr="006D7D5C">
        <w:rPr>
          <w:rFonts w:cs="Arial"/>
        </w:rPr>
        <w:t>The Contractor will be held wholly responsible for any damage to any public or private utility that is a result of the Contractor’s operations.</w:t>
      </w:r>
    </w:p>
    <w:p w14:paraId="69BF2FF0" w14:textId="77777777" w:rsidR="008C6D7D" w:rsidRPr="006D7D5C" w:rsidRDefault="008C6D7D" w:rsidP="00F81759">
      <w:pPr>
        <w:rPr>
          <w:rFonts w:cs="Arial"/>
        </w:rPr>
      </w:pPr>
    </w:p>
    <w:p w14:paraId="3F6C871A" w14:textId="593DF235" w:rsidR="008C6D7D" w:rsidRPr="006D7D5C" w:rsidRDefault="008C6D7D" w:rsidP="00F81759">
      <w:pPr>
        <w:rPr>
          <w:rFonts w:cs="Arial"/>
        </w:rPr>
      </w:pPr>
      <w:r w:rsidRPr="006D7D5C">
        <w:rPr>
          <w:rFonts w:cs="Arial"/>
        </w:rPr>
        <w:t xml:space="preserve">Relocation/replacement of select public utilities and appurtenances are the responsibility of the Contractor as part of this Project.  Every reasonable attempt will be made by the </w:t>
      </w:r>
      <w:r w:rsidR="00B84AE1">
        <w:rPr>
          <w:rFonts w:cstheme="minorHAnsi"/>
        </w:rPr>
        <w:t>City of Rochester</w:t>
      </w:r>
      <w:r w:rsidRPr="006D7D5C">
        <w:rPr>
          <w:rFonts w:cs="Arial"/>
        </w:rPr>
        <w:t xml:space="preserve"> not to unduly inconvenience or additionally cost the Contractor due to such locations relating to time and/or place; however, no extra compensation will be made to the Contractor by the </w:t>
      </w:r>
      <w:r w:rsidR="00B84AE1">
        <w:rPr>
          <w:rFonts w:cstheme="minorHAnsi"/>
        </w:rPr>
        <w:t>City of Rochester</w:t>
      </w:r>
      <w:r w:rsidRPr="006D7D5C">
        <w:rPr>
          <w:rFonts w:cs="Arial"/>
        </w:rPr>
        <w:t xml:space="preserve"> for extra work or loss of time due to such utilities or the removal or relocation of such utilities.</w:t>
      </w:r>
    </w:p>
    <w:p w14:paraId="4187CEC8" w14:textId="77777777" w:rsidR="008C6D7D" w:rsidRPr="006D7D5C" w:rsidRDefault="008C6D7D" w:rsidP="00F81759">
      <w:pPr>
        <w:rPr>
          <w:rFonts w:cs="Arial"/>
        </w:rPr>
      </w:pPr>
    </w:p>
    <w:p w14:paraId="12149C6F" w14:textId="6A41A6EF" w:rsidR="008C6D7D" w:rsidRPr="006D7D5C" w:rsidRDefault="008C6D7D" w:rsidP="00F81759">
      <w:pPr>
        <w:rPr>
          <w:rFonts w:cs="Arial"/>
        </w:rPr>
      </w:pPr>
      <w:r w:rsidRPr="006D7D5C">
        <w:rPr>
          <w:rFonts w:cs="Arial"/>
        </w:rPr>
        <w:t>The Contractor shall notify the Project Manager in writing, at least fourteen (14) days in advance of any work which may affect any utility or cause an interruption or disruption of utility service.</w:t>
      </w:r>
    </w:p>
    <w:p w14:paraId="3BC216A1" w14:textId="77777777" w:rsidR="008C6D7D" w:rsidRPr="006D7D5C" w:rsidRDefault="008C6D7D" w:rsidP="00F81759">
      <w:pPr>
        <w:widowControl/>
        <w:autoSpaceDE/>
        <w:autoSpaceDN/>
        <w:adjustRightInd/>
        <w:rPr>
          <w:rFonts w:cs="Arial"/>
        </w:rPr>
      </w:pPr>
    </w:p>
    <w:p w14:paraId="1FEB0332" w14:textId="77777777" w:rsidR="008C6D7D" w:rsidRPr="006D7D5C" w:rsidRDefault="008C6D7D" w:rsidP="00F81759">
      <w:pPr>
        <w:rPr>
          <w:rFonts w:cs="Arial"/>
        </w:rPr>
      </w:pPr>
      <w:r w:rsidRPr="006D7D5C">
        <w:rPr>
          <w:rFonts w:cs="Arial"/>
        </w:rPr>
        <w:t>It shall be the Contractor's duty to notify all utility companies or other parties affected within a time frame as not to affect the construction schedule prior to all necessary adjustment of the utility facilities within or adjacent to the limits of construction.  The Contractor shall notify the Project Manager in writing describing the need for, and extent of, utility adjustments and the anticipated schedule.</w:t>
      </w:r>
    </w:p>
    <w:p w14:paraId="15E64D70" w14:textId="77777777" w:rsidR="008C6D7D" w:rsidRPr="006D7D5C" w:rsidRDefault="008C6D7D" w:rsidP="00F81759">
      <w:pPr>
        <w:rPr>
          <w:rFonts w:cs="Arial"/>
        </w:rPr>
      </w:pPr>
    </w:p>
    <w:p w14:paraId="3F3584F9" w14:textId="7AF3F4D3" w:rsidR="008C6D7D" w:rsidRPr="006D7D5C" w:rsidRDefault="008C6D7D" w:rsidP="00F81759">
      <w:pPr>
        <w:rPr>
          <w:rFonts w:cs="Arial"/>
        </w:rPr>
      </w:pPr>
      <w:r w:rsidRPr="006D7D5C">
        <w:rPr>
          <w:rFonts w:cs="Arial"/>
        </w:rPr>
        <w:t xml:space="preserve">It will be the Contractor's responsibility to contact the </w:t>
      </w:r>
      <w:r w:rsidR="00EB2642">
        <w:rPr>
          <w:rFonts w:cs="Arial"/>
        </w:rPr>
        <w:t xml:space="preserve">City of </w:t>
      </w:r>
      <w:r w:rsidRPr="006D7D5C">
        <w:rPr>
          <w:rFonts w:cs="Arial"/>
        </w:rPr>
        <w:t>Rochester Bureau</w:t>
      </w:r>
      <w:r w:rsidR="00EB2642">
        <w:rPr>
          <w:rFonts w:cs="Arial"/>
        </w:rPr>
        <w:t xml:space="preserve"> of Water</w:t>
      </w:r>
      <w:r w:rsidRPr="006D7D5C">
        <w:rPr>
          <w:rFonts w:cs="Arial"/>
        </w:rPr>
        <w:t xml:space="preserve"> to inspect existing water valves prior to the final paving of the street.  Water valve castings in good condition that are removed or damaged by the Contractor’s operations, are to be replaced with new water valve casting provided and installed by and at the Contractor’s expense.  In these instances, the Contractor will be paid only for a water valve adjustment at those locations.</w:t>
      </w:r>
    </w:p>
    <w:p w14:paraId="06C3F626" w14:textId="77777777" w:rsidR="002625D4" w:rsidRPr="00A4754C" w:rsidRDefault="002625D4" w:rsidP="002625D4">
      <w:pPr>
        <w:rPr>
          <w:rFonts w:cs="Arial"/>
        </w:rPr>
      </w:pPr>
    </w:p>
    <w:p w14:paraId="26C6CB86" w14:textId="77777777" w:rsidR="002625D4" w:rsidRPr="00A4754C" w:rsidRDefault="002625D4" w:rsidP="002625D4">
      <w:pPr>
        <w:rPr>
          <w:rFonts w:cs="Arial"/>
        </w:rPr>
      </w:pPr>
    </w:p>
    <w:p w14:paraId="337AA49A" w14:textId="340BD0FD" w:rsidR="002625D4" w:rsidRPr="00A4754C" w:rsidRDefault="00CA6D40" w:rsidP="002625D4">
      <w:pPr>
        <w:tabs>
          <w:tab w:val="left" w:pos="-1440"/>
          <w:tab w:val="left" w:pos="-720"/>
        </w:tabs>
        <w:rPr>
          <w:rFonts w:cs="Arial"/>
          <w:u w:val="single"/>
        </w:rPr>
      </w:pPr>
      <w:r w:rsidRPr="00A4754C">
        <w:rPr>
          <w:rStyle w:val="CommentReference"/>
        </w:rPr>
        <w:commentReference w:id="30"/>
      </w:r>
      <w:r w:rsidRPr="00A4754C">
        <w:rPr>
          <w:rFonts w:cs="Arial"/>
          <w:b/>
          <w:u w:val="single"/>
        </w:rPr>
        <w:t xml:space="preserve">Utility </w:t>
      </w:r>
      <w:r w:rsidR="002625D4" w:rsidRPr="00A4754C">
        <w:rPr>
          <w:rFonts w:cs="Arial"/>
          <w:b/>
          <w:u w:val="single"/>
        </w:rPr>
        <w:t xml:space="preserve">Locating Service – </w:t>
      </w:r>
      <w:r w:rsidR="00061942" w:rsidRPr="00A4754C">
        <w:rPr>
          <w:rFonts w:cs="Arial"/>
          <w:b/>
          <w:u w:val="single"/>
        </w:rPr>
        <w:t>Off</w:t>
      </w:r>
      <w:r w:rsidR="002625D4" w:rsidRPr="00A4754C">
        <w:rPr>
          <w:rFonts w:cs="Arial"/>
          <w:b/>
          <w:u w:val="single"/>
        </w:rPr>
        <w:t xml:space="preserve"> Right-of-Way Utilities</w:t>
      </w:r>
    </w:p>
    <w:p w14:paraId="03098862" w14:textId="77777777" w:rsidR="002625D4" w:rsidRPr="00A4754C" w:rsidRDefault="002625D4" w:rsidP="002625D4">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2EEC849" w14:textId="38F4B0B9" w:rsidR="001056D5" w:rsidRPr="00A4754C" w:rsidRDefault="002625D4" w:rsidP="002625D4">
      <w:pPr>
        <w:rPr>
          <w:rFonts w:cs="Arial"/>
        </w:rPr>
      </w:pPr>
      <w:r w:rsidRPr="00A4754C">
        <w:rPr>
          <w:rFonts w:cs="Arial"/>
        </w:rPr>
        <w:t xml:space="preserve">In addition to </w:t>
      </w:r>
      <w:r w:rsidR="00CA6D40" w:rsidRPr="00A4754C">
        <w:rPr>
          <w:rFonts w:cs="Arial"/>
        </w:rPr>
        <w:t xml:space="preserve">811 </w:t>
      </w:r>
      <w:r w:rsidRPr="00A4754C">
        <w:rPr>
          <w:rFonts w:cs="Arial"/>
        </w:rPr>
        <w:t xml:space="preserve">Dig Safely </w:t>
      </w:r>
      <w:r w:rsidR="00061942" w:rsidRPr="00A4754C">
        <w:rPr>
          <w:rFonts w:cs="Arial"/>
        </w:rPr>
        <w:t xml:space="preserve">New York </w:t>
      </w:r>
      <w:r w:rsidRPr="00A4754C">
        <w:rPr>
          <w:rFonts w:cs="Arial"/>
        </w:rPr>
        <w:t>notifications, the Contractor shall retain the services of a utility locating service</w:t>
      </w:r>
      <w:r w:rsidR="005F6385" w:rsidRPr="00A4754C">
        <w:rPr>
          <w:rFonts w:cs="Arial"/>
        </w:rPr>
        <w:t xml:space="preserve">. </w:t>
      </w:r>
      <w:r w:rsidRPr="00A4754C">
        <w:rPr>
          <w:rFonts w:cs="Arial"/>
        </w:rPr>
        <w:t xml:space="preserve"> </w:t>
      </w:r>
      <w:r w:rsidR="00CA6D40" w:rsidRPr="00A4754C">
        <w:rPr>
          <w:rFonts w:cs="Arial"/>
        </w:rPr>
        <w:t>The u</w:t>
      </w:r>
      <w:r w:rsidR="005F6385" w:rsidRPr="00A4754C">
        <w:rPr>
          <w:rFonts w:cs="Arial"/>
        </w:rPr>
        <w:t>tility locating service</w:t>
      </w:r>
      <w:r w:rsidRPr="00A4754C">
        <w:rPr>
          <w:rFonts w:cs="Arial"/>
        </w:rPr>
        <w:t xml:space="preserve"> shall be responsible for locating and documenting all </w:t>
      </w:r>
      <w:r w:rsidR="007167D4" w:rsidRPr="00A4754C">
        <w:rPr>
          <w:rFonts w:cs="Arial"/>
        </w:rPr>
        <w:t xml:space="preserve">off right-of-way </w:t>
      </w:r>
      <w:r w:rsidRPr="00A4754C">
        <w:rPr>
          <w:rFonts w:cs="Arial"/>
        </w:rPr>
        <w:t xml:space="preserve">underground utilities within the Project </w:t>
      </w:r>
      <w:r w:rsidR="00CA6D40" w:rsidRPr="00A4754C">
        <w:rPr>
          <w:rFonts w:cs="Arial"/>
        </w:rPr>
        <w:t>limits</w:t>
      </w:r>
      <w:r w:rsidR="005F6385" w:rsidRPr="00A4754C">
        <w:rPr>
          <w:rFonts w:cs="Arial"/>
        </w:rPr>
        <w:t>.  T</w:t>
      </w:r>
      <w:r w:rsidR="007167D4" w:rsidRPr="00A4754C">
        <w:rPr>
          <w:rFonts w:cs="Arial"/>
        </w:rPr>
        <w:t>he</w:t>
      </w:r>
      <w:r w:rsidRPr="00A4754C">
        <w:rPr>
          <w:rFonts w:cs="Arial"/>
        </w:rPr>
        <w:t xml:space="preserve"> </w:t>
      </w:r>
      <w:r w:rsidR="007167D4" w:rsidRPr="00A4754C">
        <w:rPr>
          <w:rFonts w:cs="Arial"/>
        </w:rPr>
        <w:t>utilit</w:t>
      </w:r>
      <w:r w:rsidR="005F6385" w:rsidRPr="00A4754C">
        <w:rPr>
          <w:rFonts w:cs="Arial"/>
        </w:rPr>
        <w:t xml:space="preserve">ies are to be </w:t>
      </w:r>
      <w:r w:rsidR="007167D4" w:rsidRPr="00A4754C">
        <w:rPr>
          <w:rFonts w:cs="Arial"/>
        </w:rPr>
        <w:t xml:space="preserve">located both </w:t>
      </w:r>
      <w:r w:rsidRPr="00A4754C">
        <w:rPr>
          <w:rFonts w:cs="Arial"/>
        </w:rPr>
        <w:t>horizontal</w:t>
      </w:r>
      <w:r w:rsidR="007167D4" w:rsidRPr="00A4754C">
        <w:rPr>
          <w:rFonts w:cs="Arial"/>
        </w:rPr>
        <w:t>ly</w:t>
      </w:r>
      <w:r w:rsidRPr="00A4754C">
        <w:rPr>
          <w:rFonts w:cs="Arial"/>
        </w:rPr>
        <w:t xml:space="preserve"> and vertical</w:t>
      </w:r>
      <w:r w:rsidR="007167D4" w:rsidRPr="00A4754C">
        <w:rPr>
          <w:rFonts w:cs="Arial"/>
        </w:rPr>
        <w:t>ly</w:t>
      </w:r>
      <w:r w:rsidRPr="00A4754C">
        <w:rPr>
          <w:rFonts w:cs="Arial"/>
        </w:rPr>
        <w:t xml:space="preserve">.  </w:t>
      </w:r>
      <w:r w:rsidR="00CA6D40" w:rsidRPr="00A4754C">
        <w:rPr>
          <w:rFonts w:cs="Arial"/>
        </w:rPr>
        <w:t>The u</w:t>
      </w:r>
      <w:r w:rsidRPr="00A4754C">
        <w:rPr>
          <w:rFonts w:cs="Arial"/>
        </w:rPr>
        <w:t xml:space="preserve">tilities </w:t>
      </w:r>
      <w:r w:rsidR="005F6385" w:rsidRPr="00A4754C">
        <w:rPr>
          <w:rFonts w:cs="Arial"/>
        </w:rPr>
        <w:t>can</w:t>
      </w:r>
      <w:r w:rsidRPr="00A4754C">
        <w:rPr>
          <w:rFonts w:cs="Arial"/>
        </w:rPr>
        <w:t xml:space="preserve"> be located </w:t>
      </w:r>
      <w:r w:rsidR="005F6385" w:rsidRPr="00A4754C">
        <w:rPr>
          <w:rFonts w:cs="Arial"/>
        </w:rPr>
        <w:t>by</w:t>
      </w:r>
      <w:r w:rsidRPr="00A4754C">
        <w:rPr>
          <w:rFonts w:cs="Arial"/>
        </w:rPr>
        <w:t xml:space="preserve"> </w:t>
      </w:r>
      <w:r w:rsidR="00CA6D40" w:rsidRPr="00A4754C">
        <w:rPr>
          <w:rFonts w:cs="Arial"/>
        </w:rPr>
        <w:t xml:space="preserve">using </w:t>
      </w:r>
      <w:r w:rsidRPr="00A4754C">
        <w:rPr>
          <w:rFonts w:cs="Arial"/>
        </w:rPr>
        <w:t xml:space="preserve">ground penetrating radar (GPR), ground fault and short detection, </w:t>
      </w:r>
      <w:r w:rsidR="00CA6D40" w:rsidRPr="00A4754C">
        <w:rPr>
          <w:rFonts w:cs="Arial"/>
        </w:rPr>
        <w:t>and</w:t>
      </w:r>
      <w:r w:rsidR="007167D4" w:rsidRPr="00A4754C">
        <w:rPr>
          <w:rFonts w:cs="Arial"/>
        </w:rPr>
        <w:t xml:space="preserve"> </w:t>
      </w:r>
      <w:r w:rsidRPr="00A4754C">
        <w:rPr>
          <w:rFonts w:cs="Arial"/>
        </w:rPr>
        <w:t>time domain reflection methods</w:t>
      </w:r>
      <w:r w:rsidR="007167D4" w:rsidRPr="00A4754C">
        <w:rPr>
          <w:rFonts w:cs="Arial"/>
        </w:rPr>
        <w:t>.</w:t>
      </w:r>
      <w:r w:rsidRPr="00A4754C">
        <w:rPr>
          <w:rFonts w:cs="Arial"/>
        </w:rPr>
        <w:t xml:space="preserve">  Construction shall not commence until all </w:t>
      </w:r>
      <w:r w:rsidR="007167D4" w:rsidRPr="00A4754C">
        <w:rPr>
          <w:rFonts w:cs="Arial"/>
        </w:rPr>
        <w:t xml:space="preserve">of </w:t>
      </w:r>
      <w:r w:rsidR="00CA6D40" w:rsidRPr="00A4754C">
        <w:rPr>
          <w:rFonts w:cs="Arial"/>
        </w:rPr>
        <w:t xml:space="preserve">the off </w:t>
      </w:r>
      <w:r w:rsidR="007167D4" w:rsidRPr="00A4754C">
        <w:rPr>
          <w:rFonts w:cs="Arial"/>
        </w:rPr>
        <w:t xml:space="preserve">right-of-way </w:t>
      </w:r>
      <w:r w:rsidRPr="00A4754C">
        <w:rPr>
          <w:rFonts w:cs="Arial"/>
        </w:rPr>
        <w:t xml:space="preserve">utilities within the Project </w:t>
      </w:r>
      <w:r w:rsidR="00CA6D40" w:rsidRPr="00A4754C">
        <w:rPr>
          <w:rFonts w:cs="Arial"/>
        </w:rPr>
        <w:t>limits</w:t>
      </w:r>
      <w:r w:rsidR="005F6385" w:rsidRPr="00A4754C">
        <w:rPr>
          <w:rFonts w:cs="Arial"/>
        </w:rPr>
        <w:t xml:space="preserve"> </w:t>
      </w:r>
      <w:r w:rsidRPr="00A4754C">
        <w:rPr>
          <w:rFonts w:cs="Arial"/>
        </w:rPr>
        <w:t>have been located, identified and documented</w:t>
      </w:r>
      <w:r w:rsidR="005F6385" w:rsidRPr="00A4754C">
        <w:rPr>
          <w:rFonts w:cs="Arial"/>
        </w:rPr>
        <w:t xml:space="preserve"> to the satisfaction of the Resident Project Representative</w:t>
      </w:r>
      <w:r w:rsidRPr="00A4754C">
        <w:rPr>
          <w:rFonts w:cs="Arial"/>
        </w:rPr>
        <w:t>.</w:t>
      </w:r>
    </w:p>
    <w:p w14:paraId="40BBB967" w14:textId="77777777" w:rsidR="001056D5" w:rsidRPr="00A4754C" w:rsidRDefault="001056D5" w:rsidP="002625D4">
      <w:pPr>
        <w:rPr>
          <w:rFonts w:cs="Arial"/>
        </w:rPr>
      </w:pPr>
    </w:p>
    <w:p w14:paraId="59A8755F" w14:textId="46699C0C" w:rsidR="002625D4" w:rsidRPr="00A4754C" w:rsidRDefault="001056D5" w:rsidP="002625D4">
      <w:pPr>
        <w:rPr>
          <w:rFonts w:cs="Arial"/>
        </w:rPr>
      </w:pPr>
      <w:r w:rsidRPr="00A4754C">
        <w:rPr>
          <w:rFonts w:cs="Arial"/>
        </w:rPr>
        <w:t>No additional expense shall be incurred upon the City of Rochester for this service.  The Contractor shall be solely responsible for all costs associated with providing and utilizing this service</w:t>
      </w:r>
      <w:r w:rsidR="005F6385" w:rsidRPr="00A4754C">
        <w:rPr>
          <w:rFonts w:cs="Arial"/>
        </w:rPr>
        <w:t xml:space="preserve">, and shall include the cost in the prices bid for the respective </w:t>
      </w:r>
      <w:r w:rsidR="00CA6D40" w:rsidRPr="00A4754C">
        <w:rPr>
          <w:rFonts w:cs="Arial"/>
        </w:rPr>
        <w:t>contract items.</w:t>
      </w:r>
    </w:p>
    <w:p w14:paraId="2EABA391" w14:textId="77777777" w:rsidR="002625D4" w:rsidRPr="00A4754C" w:rsidRDefault="002625D4" w:rsidP="002625D4">
      <w:pPr>
        <w:rPr>
          <w:rFonts w:cs="Arial"/>
        </w:rPr>
      </w:pPr>
    </w:p>
    <w:p w14:paraId="45BB7307" w14:textId="77777777" w:rsidR="007167D4" w:rsidRDefault="007167D4">
      <w:pPr>
        <w:widowControl/>
        <w:autoSpaceDE/>
        <w:autoSpaceDN/>
        <w:adjustRightInd/>
        <w:rPr>
          <w:rFonts w:cstheme="minorHAnsi"/>
        </w:rPr>
      </w:pPr>
    </w:p>
    <w:p w14:paraId="02FF1872" w14:textId="6588A1FE" w:rsidR="004757F3" w:rsidRPr="006D7D5C" w:rsidRDefault="004757F3">
      <w:pPr>
        <w:widowControl/>
        <w:autoSpaceDE/>
        <w:autoSpaceDN/>
        <w:adjustRightInd/>
      </w:pPr>
      <w:r w:rsidRPr="006D7D5C">
        <w:br w:type="page"/>
      </w:r>
    </w:p>
    <w:p w14:paraId="3B4DFF5A" w14:textId="3527BB80" w:rsidR="00CA5E2D" w:rsidRPr="006D7D5C" w:rsidRDefault="007A16F4" w:rsidP="00F81759">
      <w:pPr>
        <w:spacing w:line="480" w:lineRule="auto"/>
        <w:jc w:val="center"/>
        <w:rPr>
          <w:rFonts w:cs="Arial"/>
          <w:b/>
        </w:rPr>
      </w:pPr>
      <w:r w:rsidRPr="006D7D5C">
        <w:rPr>
          <w:rStyle w:val="CommentReference"/>
          <w:b/>
        </w:rPr>
        <w:commentReference w:id="31"/>
      </w:r>
      <w:r w:rsidR="00CA5E2D" w:rsidRPr="006D7D5C">
        <w:rPr>
          <w:rFonts w:cs="Arial"/>
          <w:b/>
        </w:rPr>
        <w:t>CSX SPECIAL REQUIREMENTS</w:t>
      </w:r>
    </w:p>
    <w:p w14:paraId="5E36960D" w14:textId="77777777" w:rsidR="007A16F4" w:rsidRPr="006D7D5C" w:rsidRDefault="007A16F4" w:rsidP="00605044">
      <w:pPr>
        <w:contextualSpacing/>
        <w:rPr>
          <w:rFonts w:cs="Arial"/>
          <w:u w:val="single"/>
        </w:rPr>
      </w:pPr>
      <w:r w:rsidRPr="006D7D5C">
        <w:rPr>
          <w:rFonts w:cs="Arial"/>
          <w:b/>
          <w:u w:val="single"/>
        </w:rPr>
        <w:t>CSX Construction Requirements</w:t>
      </w:r>
    </w:p>
    <w:p w14:paraId="6F2768E8" w14:textId="77777777" w:rsidR="007A16F4" w:rsidRPr="006D7D5C" w:rsidRDefault="007A16F4" w:rsidP="00605044">
      <w:pPr>
        <w:contextualSpacing/>
        <w:rPr>
          <w:rFonts w:cs="Arial"/>
        </w:rPr>
      </w:pPr>
    </w:p>
    <w:p w14:paraId="55F0739B" w14:textId="503E2DA6" w:rsidR="007A16F4" w:rsidRPr="006D7D5C" w:rsidRDefault="007A16F4" w:rsidP="00605044">
      <w:pPr>
        <w:contextualSpacing/>
        <w:rPr>
          <w:rFonts w:cs="Arial"/>
        </w:rPr>
      </w:pPr>
      <w:r w:rsidRPr="006D7D5C">
        <w:rPr>
          <w:rFonts w:cs="Arial"/>
        </w:rPr>
        <w:t xml:space="preserve">When performing work on, over or adjacent to CSX Transportation (CSXT) right-of-way or operations, the </w:t>
      </w:r>
      <w:r w:rsidR="00234ED8" w:rsidRPr="006D7D5C">
        <w:rPr>
          <w:rFonts w:cs="Arial"/>
        </w:rPr>
        <w:t>Contractor</w:t>
      </w:r>
      <w:r w:rsidRPr="006D7D5C">
        <w:rPr>
          <w:rFonts w:cs="Arial"/>
        </w:rPr>
        <w:t xml:space="preserve"> must abide by the current CSXT Special Provisions and the following additional requirements.</w:t>
      </w:r>
    </w:p>
    <w:p w14:paraId="048FEDBC" w14:textId="77777777" w:rsidR="007A16F4" w:rsidRPr="006D7D5C" w:rsidRDefault="007A16F4" w:rsidP="00605044">
      <w:pPr>
        <w:contextualSpacing/>
        <w:rPr>
          <w:rFonts w:cs="Arial"/>
        </w:rPr>
      </w:pPr>
    </w:p>
    <w:p w14:paraId="209FF268" w14:textId="77777777"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All construction related correspondence will be directed to Bergmann Associates, acting as the Construction Monitoring Representative (CMR) on behalf of CSXT, with the following contact and address:</w:t>
      </w:r>
    </w:p>
    <w:p w14:paraId="33234098" w14:textId="77777777" w:rsidR="007A16F4" w:rsidRPr="006D7D5C" w:rsidRDefault="007A16F4" w:rsidP="00605044">
      <w:pPr>
        <w:pStyle w:val="ListParagraph"/>
        <w:ind w:left="360" w:hanging="360"/>
        <w:rPr>
          <w:rFonts w:cs="Arial"/>
        </w:rPr>
      </w:pPr>
    </w:p>
    <w:p w14:paraId="6A71E5A0" w14:textId="1F496EDA" w:rsidR="007A16F4" w:rsidRPr="006D7D5C" w:rsidRDefault="007A16F4" w:rsidP="00605044">
      <w:pPr>
        <w:pStyle w:val="ListParagraph"/>
        <w:ind w:left="360"/>
        <w:rPr>
          <w:rFonts w:cs="Arial"/>
        </w:rPr>
      </w:pPr>
      <w:r w:rsidRPr="006D7D5C">
        <w:rPr>
          <w:rFonts w:cs="Arial"/>
        </w:rPr>
        <w:t>Michael Cooper</w:t>
      </w:r>
    </w:p>
    <w:p w14:paraId="2E83263C" w14:textId="473D49B1" w:rsidR="007A16F4" w:rsidRPr="006D7D5C" w:rsidRDefault="007A16F4" w:rsidP="00605044">
      <w:pPr>
        <w:pStyle w:val="ListParagraph"/>
        <w:ind w:left="360"/>
        <w:rPr>
          <w:rFonts w:cs="Arial"/>
        </w:rPr>
      </w:pPr>
      <w:r w:rsidRPr="006D7D5C">
        <w:rPr>
          <w:rFonts w:cs="Arial"/>
        </w:rPr>
        <w:t>Project Manager</w:t>
      </w:r>
    </w:p>
    <w:p w14:paraId="785E8FFA" w14:textId="196584F2" w:rsidR="007A16F4" w:rsidRPr="006D7D5C" w:rsidRDefault="007A16F4" w:rsidP="00605044">
      <w:pPr>
        <w:pStyle w:val="ListParagraph"/>
        <w:ind w:left="360"/>
        <w:rPr>
          <w:rFonts w:cs="Arial"/>
        </w:rPr>
      </w:pPr>
      <w:r w:rsidRPr="006D7D5C">
        <w:rPr>
          <w:rFonts w:cs="Arial"/>
        </w:rPr>
        <w:t>Bergmann Associates</w:t>
      </w:r>
    </w:p>
    <w:p w14:paraId="5EC67543" w14:textId="11F6D228" w:rsidR="007A16F4" w:rsidRPr="006D7D5C" w:rsidRDefault="007A16F4" w:rsidP="00605044">
      <w:pPr>
        <w:pStyle w:val="ListParagraph"/>
        <w:ind w:left="360"/>
        <w:rPr>
          <w:rFonts w:cs="Arial"/>
        </w:rPr>
      </w:pPr>
      <w:r w:rsidRPr="006D7D5C">
        <w:rPr>
          <w:rFonts w:cs="Arial"/>
        </w:rPr>
        <w:t>2 Winners Circle, Suite 102</w:t>
      </w:r>
    </w:p>
    <w:p w14:paraId="7E8D6686" w14:textId="13AC9491" w:rsidR="007A16F4" w:rsidRPr="006D7D5C" w:rsidRDefault="007A16F4" w:rsidP="00605044">
      <w:pPr>
        <w:pStyle w:val="ListParagraph"/>
        <w:ind w:left="360"/>
        <w:rPr>
          <w:rFonts w:cs="Arial"/>
        </w:rPr>
      </w:pPr>
      <w:r w:rsidRPr="006D7D5C">
        <w:rPr>
          <w:rFonts w:cs="Arial"/>
        </w:rPr>
        <w:t>Albany, NY 12205</w:t>
      </w:r>
    </w:p>
    <w:p w14:paraId="11A3250F" w14:textId="77777777" w:rsidR="007A16F4" w:rsidRPr="006D7D5C" w:rsidRDefault="007A16F4" w:rsidP="00605044">
      <w:pPr>
        <w:pStyle w:val="ListParagraph"/>
        <w:ind w:left="360"/>
        <w:rPr>
          <w:rFonts w:cs="Arial"/>
        </w:rPr>
      </w:pPr>
      <w:r w:rsidRPr="006D7D5C">
        <w:rPr>
          <w:rFonts w:cs="Arial"/>
        </w:rPr>
        <w:t>(518) 556-3624</w:t>
      </w:r>
    </w:p>
    <w:p w14:paraId="3AD16606" w14:textId="77777777" w:rsidR="007A16F4" w:rsidRPr="006D7D5C" w:rsidRDefault="007A16F4" w:rsidP="00605044">
      <w:pPr>
        <w:pStyle w:val="ListParagraph"/>
        <w:ind w:left="360" w:hanging="360"/>
        <w:rPr>
          <w:rFonts w:cs="Arial"/>
        </w:rPr>
      </w:pPr>
    </w:p>
    <w:p w14:paraId="0E43C927" w14:textId="542EAD14" w:rsidR="007A16F4" w:rsidRPr="006D7D5C" w:rsidRDefault="007A16F4" w:rsidP="00605044">
      <w:pPr>
        <w:pStyle w:val="ListParagraph"/>
        <w:ind w:left="360"/>
        <w:rPr>
          <w:rFonts w:cs="Arial"/>
        </w:rPr>
      </w:pPr>
      <w:r w:rsidRPr="006D7D5C">
        <w:rPr>
          <w:rFonts w:cs="Arial"/>
        </w:rPr>
        <w:t xml:space="preserve">Upon receipt of notification, the CMR will direct the </w:t>
      </w:r>
      <w:r w:rsidR="00234ED8" w:rsidRPr="006D7D5C">
        <w:rPr>
          <w:rFonts w:cs="Arial"/>
        </w:rPr>
        <w:t>Contractor</w:t>
      </w:r>
      <w:r w:rsidRPr="006D7D5C">
        <w:rPr>
          <w:rFonts w:cs="Arial"/>
        </w:rPr>
        <w:t xml:space="preserve"> to the local CSXT construction contact for the </w:t>
      </w:r>
      <w:r w:rsidR="00705F06">
        <w:rPr>
          <w:rFonts w:cs="Arial"/>
        </w:rPr>
        <w:t>Project</w:t>
      </w:r>
      <w:r w:rsidRPr="006D7D5C">
        <w:rPr>
          <w:rFonts w:cs="Arial"/>
        </w:rPr>
        <w:t>.</w:t>
      </w:r>
    </w:p>
    <w:p w14:paraId="59888FE5" w14:textId="77777777" w:rsidR="007A16F4" w:rsidRPr="006D7D5C" w:rsidRDefault="007A16F4" w:rsidP="00605044">
      <w:pPr>
        <w:pStyle w:val="ListParagraph"/>
        <w:ind w:left="0"/>
        <w:rPr>
          <w:rFonts w:cs="Arial"/>
        </w:rPr>
      </w:pPr>
    </w:p>
    <w:p w14:paraId="67051CE8" w14:textId="7F1E566C"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 xml:space="preserve">The </w:t>
      </w:r>
      <w:r w:rsidR="00234ED8" w:rsidRPr="006D7D5C">
        <w:rPr>
          <w:rFonts w:cs="Arial"/>
        </w:rPr>
        <w:t>Contractor</w:t>
      </w:r>
      <w:r w:rsidRPr="006D7D5C">
        <w:rPr>
          <w:rFonts w:cs="Arial"/>
        </w:rPr>
        <w:t xml:space="preserve"> shall submit, including, but not limited to, the following construction procedures and documents.  The </w:t>
      </w:r>
      <w:r w:rsidR="00234ED8" w:rsidRPr="006D7D5C">
        <w:rPr>
          <w:rFonts w:cs="Arial"/>
        </w:rPr>
        <w:t>Contractor</w:t>
      </w:r>
      <w:r w:rsidRPr="006D7D5C">
        <w:rPr>
          <w:rFonts w:cs="Arial"/>
        </w:rPr>
        <w:t xml:space="preserve"> shall obtain written acceptance from CSXT or their representative before proceeding with construction.</w:t>
      </w:r>
    </w:p>
    <w:p w14:paraId="4A32CC85" w14:textId="77777777" w:rsidR="007A16F4" w:rsidRPr="006D7D5C" w:rsidRDefault="007A16F4" w:rsidP="00605044">
      <w:pPr>
        <w:pStyle w:val="ListParagraph"/>
        <w:rPr>
          <w:rFonts w:cs="Arial"/>
        </w:rPr>
      </w:pPr>
    </w:p>
    <w:p w14:paraId="19DCD4CC" w14:textId="439307F1" w:rsidR="007A16F4" w:rsidRPr="006D7D5C" w:rsidRDefault="007A16F4" w:rsidP="00605044">
      <w:pPr>
        <w:pStyle w:val="ListParagraph"/>
        <w:widowControl/>
        <w:numPr>
          <w:ilvl w:val="1"/>
          <w:numId w:val="1"/>
        </w:numPr>
        <w:autoSpaceDE/>
        <w:autoSpaceDN/>
        <w:adjustRightInd/>
        <w:spacing w:after="160"/>
        <w:ind w:left="720"/>
        <w:rPr>
          <w:rFonts w:cs="Arial"/>
        </w:rPr>
      </w:pPr>
      <w:r w:rsidRPr="006D7D5C">
        <w:rPr>
          <w:rFonts w:cs="Arial"/>
        </w:rPr>
        <w:t xml:space="preserve">Means and Methods – </w:t>
      </w:r>
      <w:r w:rsidR="009907D4" w:rsidRPr="006D7D5C">
        <w:rPr>
          <w:rFonts w:cs="Arial"/>
        </w:rPr>
        <w:t>T</w:t>
      </w:r>
      <w:r w:rsidRPr="006D7D5C">
        <w:rPr>
          <w:rFonts w:cs="Arial"/>
        </w:rPr>
        <w:t xml:space="preserve">he </w:t>
      </w:r>
      <w:r w:rsidR="00234ED8" w:rsidRPr="006D7D5C">
        <w:rPr>
          <w:rFonts w:cs="Arial"/>
        </w:rPr>
        <w:t>Contractor</w:t>
      </w:r>
      <w:r w:rsidRPr="006D7D5C">
        <w:rPr>
          <w:rFonts w:cs="Arial"/>
        </w:rPr>
        <w:t xml:space="preserve"> shall develop a detailed submission indicating the progression of work with specific times when tasks will be performed during the </w:t>
      </w:r>
      <w:r w:rsidR="00705F06">
        <w:rPr>
          <w:rFonts w:cs="Arial"/>
        </w:rPr>
        <w:t>Project</w:t>
      </w:r>
      <w:r w:rsidRPr="006D7D5C">
        <w:rPr>
          <w:rFonts w:cs="Arial"/>
        </w:rPr>
        <w:t xml:space="preserve">. </w:t>
      </w:r>
      <w:r w:rsidR="009907D4" w:rsidRPr="006D7D5C">
        <w:rPr>
          <w:rFonts w:cs="Arial"/>
        </w:rPr>
        <w:t xml:space="preserve"> </w:t>
      </w:r>
      <w:r w:rsidRPr="006D7D5C">
        <w:rPr>
          <w:rFonts w:cs="Arial"/>
        </w:rPr>
        <w:t xml:space="preserve">This submission will include a walkthrough at which time CSXT personnel will be present. </w:t>
      </w:r>
      <w:r w:rsidR="009907D4" w:rsidRPr="006D7D5C">
        <w:rPr>
          <w:rFonts w:cs="Arial"/>
        </w:rPr>
        <w:t xml:space="preserve"> </w:t>
      </w:r>
      <w:r w:rsidRPr="006D7D5C">
        <w:rPr>
          <w:rFonts w:cs="Arial"/>
        </w:rPr>
        <w:t xml:space="preserve">Work will not be permitted to commence until the </w:t>
      </w:r>
      <w:r w:rsidR="00234ED8" w:rsidRPr="006D7D5C">
        <w:rPr>
          <w:rFonts w:cs="Arial"/>
        </w:rPr>
        <w:t>Contractor</w:t>
      </w:r>
      <w:r w:rsidRPr="006D7D5C">
        <w:rPr>
          <w:rFonts w:cs="Arial"/>
        </w:rPr>
        <w:t xml:space="preserve"> has provided CSXT with a satisfactory plan that the </w:t>
      </w:r>
      <w:r w:rsidR="00705F06">
        <w:rPr>
          <w:rFonts w:cs="Arial"/>
        </w:rPr>
        <w:t>Project</w:t>
      </w:r>
      <w:r w:rsidRPr="006D7D5C">
        <w:rPr>
          <w:rFonts w:cs="Arial"/>
        </w:rPr>
        <w:t xml:space="preserve"> will be undertaken without scheduling, performance or safety related issues.  Provide a listing of the anticipated equipment to be used, the location of all equipment to be used and insure a contingency plan of action is in place should a primary piece of equipment malfunction.  All work in the vicinity of CSXT property that has the potential of affecting CSXT train operations must be submitted and approved by CSXT prior to work being performed.  This submission will also include a detailed narrative discussing the coordination of </w:t>
      </w:r>
      <w:r w:rsidR="00705F06">
        <w:rPr>
          <w:rFonts w:cs="Arial"/>
        </w:rPr>
        <w:t>Project</w:t>
      </w:r>
      <w:r w:rsidRPr="006D7D5C">
        <w:rPr>
          <w:rFonts w:cs="Arial"/>
        </w:rPr>
        <w:t xml:space="preserve"> safety issues between the sponsor, </w:t>
      </w:r>
      <w:r w:rsidR="00234ED8" w:rsidRPr="006D7D5C">
        <w:rPr>
          <w:rFonts w:cs="Arial"/>
        </w:rPr>
        <w:t>Contractor</w:t>
      </w:r>
      <w:r w:rsidRPr="006D7D5C">
        <w:rPr>
          <w:rFonts w:cs="Arial"/>
        </w:rPr>
        <w:t xml:space="preserve">, CSXT and the CMR.  The narrative shall address </w:t>
      </w:r>
      <w:r w:rsidR="00705F06">
        <w:rPr>
          <w:rFonts w:cs="Arial"/>
        </w:rPr>
        <w:t>Project</w:t>
      </w:r>
      <w:r w:rsidRPr="006D7D5C">
        <w:rPr>
          <w:rFonts w:cs="Arial"/>
        </w:rPr>
        <w:t xml:space="preserve"> level coordination and day to day, specific work operations including equipment operations and temporary works.</w:t>
      </w:r>
    </w:p>
    <w:p w14:paraId="47DC5EB7" w14:textId="77777777" w:rsidR="007A16F4" w:rsidRPr="006D7D5C" w:rsidRDefault="007A16F4" w:rsidP="00605044">
      <w:pPr>
        <w:pStyle w:val="ListParagraph"/>
        <w:rPr>
          <w:rFonts w:cs="Arial"/>
        </w:rPr>
      </w:pPr>
    </w:p>
    <w:p w14:paraId="6C2A6CB1" w14:textId="5F1CCE37" w:rsidR="007A16F4" w:rsidRPr="006D7D5C" w:rsidRDefault="007A16F4" w:rsidP="00605044">
      <w:pPr>
        <w:pStyle w:val="ListParagraph"/>
        <w:widowControl/>
        <w:numPr>
          <w:ilvl w:val="1"/>
          <w:numId w:val="1"/>
        </w:numPr>
        <w:autoSpaceDE/>
        <w:autoSpaceDN/>
        <w:adjustRightInd/>
        <w:spacing w:after="160"/>
        <w:ind w:left="720"/>
        <w:rPr>
          <w:rFonts w:cs="Arial"/>
        </w:rPr>
      </w:pPr>
      <w:r w:rsidRPr="006D7D5C">
        <w:rPr>
          <w:rFonts w:cs="Arial"/>
        </w:rPr>
        <w:t xml:space="preserve">Erection Plans – Submittals must include detailed plans and procedures for all erection activities.  The submission shall indicate the location and capacity of any proposed cranes, the estimated lifting loads and the connection devices (i.e. slings, shackles, etc.). </w:t>
      </w:r>
      <w:r w:rsidR="009907D4" w:rsidRPr="006D7D5C">
        <w:rPr>
          <w:rFonts w:cs="Arial"/>
        </w:rPr>
        <w:t xml:space="preserve"> </w:t>
      </w:r>
      <w:r w:rsidRPr="006D7D5C">
        <w:rPr>
          <w:rFonts w:cs="Arial"/>
        </w:rPr>
        <w:t>All lifting equipment and connection devices shall have capacity for 150% of the actual lifting load.  The factor of safety provided by the manufacturer in the lifting capacity charts shall not be considered in the 150% requirement.  A registered Professional Engineer in the State of New York must seal all erection plans, calculations and procedures.</w:t>
      </w:r>
    </w:p>
    <w:p w14:paraId="3298B6D1" w14:textId="2CADFED8" w:rsidR="007A16F4" w:rsidRPr="006D7D5C" w:rsidRDefault="007A16F4" w:rsidP="00605044">
      <w:pPr>
        <w:pStyle w:val="ListParagraph"/>
        <w:rPr>
          <w:rFonts w:cs="Arial"/>
        </w:rPr>
      </w:pPr>
    </w:p>
    <w:p w14:paraId="27AA34C9" w14:textId="0EF9C038" w:rsidR="007A16F4" w:rsidRPr="006D7D5C" w:rsidRDefault="007A16F4" w:rsidP="00605044">
      <w:pPr>
        <w:pStyle w:val="ListParagraph"/>
        <w:widowControl/>
        <w:numPr>
          <w:ilvl w:val="1"/>
          <w:numId w:val="1"/>
        </w:numPr>
        <w:autoSpaceDE/>
        <w:autoSpaceDN/>
        <w:adjustRightInd/>
        <w:spacing w:after="160"/>
        <w:ind w:left="720"/>
        <w:rPr>
          <w:rFonts w:cs="Arial"/>
        </w:rPr>
      </w:pPr>
      <w:r w:rsidRPr="006D7D5C">
        <w:rPr>
          <w:rFonts w:cs="Arial"/>
        </w:rPr>
        <w:t xml:space="preserve">Excavation and Shoring Procedures and Track Monitoring Procedures are required to be submitted to CSXT or the CMR in accordance with the CSXT Construction Submission Criteria.  The CSXT Construction Submission Criteria should be referred to and complied with prior to the preparation of submissions, as it contains specific requirements that could impact the </w:t>
      </w:r>
      <w:r w:rsidR="00234ED8" w:rsidRPr="006D7D5C">
        <w:rPr>
          <w:rFonts w:cs="Arial"/>
        </w:rPr>
        <w:t>Contractor</w:t>
      </w:r>
      <w:r w:rsidRPr="006D7D5C">
        <w:rPr>
          <w:rFonts w:cs="Arial"/>
        </w:rPr>
        <w:t xml:space="preserve">’s material selection and methods or operations for work near the railroad.  </w:t>
      </w:r>
      <w:r w:rsidRPr="006D7D5C">
        <w:rPr>
          <w:rFonts w:cs="Arial"/>
          <w:b/>
          <w:i/>
        </w:rPr>
        <w:t>Revisions to the procedures may not be field approved.  Any deviation(s) from a previously accepted plan including will require a formal submission of the procedure for review and acceptance prior to performing any work.</w:t>
      </w:r>
      <w:r w:rsidRPr="006D7D5C">
        <w:rPr>
          <w:rFonts w:cs="Arial"/>
        </w:rPr>
        <w:t xml:space="preserve"> </w:t>
      </w:r>
      <w:r w:rsidR="009907D4" w:rsidRPr="006D7D5C">
        <w:rPr>
          <w:rFonts w:cs="Arial"/>
        </w:rPr>
        <w:t xml:space="preserve"> </w:t>
      </w:r>
      <w:r w:rsidRPr="006D7D5C">
        <w:rPr>
          <w:rFonts w:cs="Arial"/>
        </w:rPr>
        <w:t>A Professional Engineer in the State of New York must sign and seal the plans.</w:t>
      </w:r>
    </w:p>
    <w:p w14:paraId="47B7DA16" w14:textId="77777777" w:rsidR="007A16F4" w:rsidRPr="006D7D5C" w:rsidRDefault="007A16F4" w:rsidP="00605044">
      <w:pPr>
        <w:pStyle w:val="ListParagraph"/>
        <w:rPr>
          <w:rFonts w:cs="Arial"/>
        </w:rPr>
      </w:pPr>
    </w:p>
    <w:p w14:paraId="73365A60" w14:textId="2054A5BA" w:rsidR="007A16F4" w:rsidRPr="006D7D5C" w:rsidRDefault="007A16F4" w:rsidP="00605044">
      <w:pPr>
        <w:pStyle w:val="ListParagraph"/>
        <w:widowControl/>
        <w:numPr>
          <w:ilvl w:val="1"/>
          <w:numId w:val="1"/>
        </w:numPr>
        <w:autoSpaceDE/>
        <w:autoSpaceDN/>
        <w:adjustRightInd/>
        <w:spacing w:after="160"/>
        <w:ind w:left="720"/>
        <w:rPr>
          <w:rFonts w:cs="Arial"/>
        </w:rPr>
      </w:pPr>
      <w:r w:rsidRPr="006D7D5C">
        <w:rPr>
          <w:rFonts w:cs="Arial"/>
        </w:rPr>
        <w:t xml:space="preserve">Sheeting and Shoring Plans – If excavation within the live load influence zone (a 1.5H to 1V slope line starting at 1.5 feet below top of rail and 12’ from the centerline of track) is necessary, the </w:t>
      </w:r>
      <w:r w:rsidR="00234ED8" w:rsidRPr="006D7D5C">
        <w:rPr>
          <w:rFonts w:cs="Arial"/>
        </w:rPr>
        <w:t>Contractor</w:t>
      </w:r>
      <w:r w:rsidRPr="006D7D5C">
        <w:rPr>
          <w:rFonts w:cs="Arial"/>
        </w:rPr>
        <w:t xml:space="preserve"> shall submit three (3) sets of detailed drawings and one (1) set of calculations in accordance with CSXT Design &amp; Construction Standard Specifications. </w:t>
      </w:r>
      <w:r w:rsidR="009907D4" w:rsidRPr="006D7D5C">
        <w:rPr>
          <w:rFonts w:cs="Arial"/>
        </w:rPr>
        <w:t xml:space="preserve"> </w:t>
      </w:r>
      <w:r w:rsidRPr="006D7D5C">
        <w:rPr>
          <w:rFonts w:cs="Arial"/>
        </w:rPr>
        <w:t>Shoring shall be designed to resist a vertical live load surcharge of 1,882 lbs. per square foot, in addition to active earth pressure.  The surcharge shall be assumed to act on a continuous strip, 8’-6” wide.  Lateral pressures due to surcharge shall be computed using the strip load formula shown in AREMA Manual for Railway Engineering, Chapter 8, Part 20.  Allowable stresses in materials shall be in accordance with AREMA Manual for Railway Engineering, Chapter 7, 8, and 15.  A Registered Professional Engineer in the State of New York must seal all sheeting and shoring plans.</w:t>
      </w:r>
    </w:p>
    <w:p w14:paraId="073613A8" w14:textId="77777777" w:rsidR="007A16F4" w:rsidRPr="006D7D5C" w:rsidRDefault="007A16F4" w:rsidP="00605044">
      <w:pPr>
        <w:pStyle w:val="ListParagraph"/>
        <w:rPr>
          <w:rFonts w:cs="Arial"/>
        </w:rPr>
      </w:pPr>
    </w:p>
    <w:p w14:paraId="409CD465" w14:textId="139B4E78" w:rsidR="007A16F4" w:rsidRPr="006D7D5C" w:rsidRDefault="007A16F4" w:rsidP="00605044">
      <w:pPr>
        <w:pStyle w:val="ListParagraph"/>
        <w:widowControl/>
        <w:numPr>
          <w:ilvl w:val="1"/>
          <w:numId w:val="1"/>
        </w:numPr>
        <w:autoSpaceDE/>
        <w:autoSpaceDN/>
        <w:adjustRightInd/>
        <w:spacing w:after="160"/>
        <w:ind w:left="720"/>
        <w:rPr>
          <w:rFonts w:cs="Arial"/>
        </w:rPr>
      </w:pPr>
      <w:r w:rsidRPr="006D7D5C">
        <w:rPr>
          <w:rFonts w:cs="Arial"/>
        </w:rPr>
        <w:t xml:space="preserve">Ballast Protection – A ballast protection system may be required at the sole discretion of CSXT depending on the </w:t>
      </w:r>
      <w:r w:rsidR="00234ED8" w:rsidRPr="006D7D5C">
        <w:rPr>
          <w:rFonts w:cs="Arial"/>
        </w:rPr>
        <w:t>Contractor</w:t>
      </w:r>
      <w:r w:rsidRPr="006D7D5C">
        <w:rPr>
          <w:rFonts w:cs="Arial"/>
        </w:rPr>
        <w:t xml:space="preserve">’s proposed methods to perform the work.  The system shall use filter fabric and indicate the anchorage system.  The ballast protection is to extend a minimum of 25’ beyond the proposed limit of work or greater as determined by CSXT and be continuously maintained to prevent all contaminants from entering the ballast section of all tracks for the entire duration of the </w:t>
      </w:r>
      <w:r w:rsidR="00705F06">
        <w:rPr>
          <w:rFonts w:cs="Arial"/>
        </w:rPr>
        <w:t>Project</w:t>
      </w:r>
      <w:r w:rsidRPr="006D7D5C">
        <w:rPr>
          <w:rFonts w:cs="Arial"/>
        </w:rPr>
        <w:t>.</w:t>
      </w:r>
    </w:p>
    <w:p w14:paraId="5B8D01A7" w14:textId="77777777" w:rsidR="007A16F4" w:rsidRPr="006D7D5C" w:rsidRDefault="007A16F4" w:rsidP="00605044">
      <w:pPr>
        <w:pStyle w:val="ListParagraph"/>
        <w:rPr>
          <w:rFonts w:cs="Arial"/>
        </w:rPr>
      </w:pPr>
    </w:p>
    <w:p w14:paraId="4B855123" w14:textId="44C63D6A" w:rsidR="007A16F4" w:rsidRPr="006D7D5C" w:rsidRDefault="007A16F4" w:rsidP="00605044">
      <w:pPr>
        <w:pStyle w:val="ListParagraph"/>
        <w:widowControl/>
        <w:numPr>
          <w:ilvl w:val="1"/>
          <w:numId w:val="1"/>
        </w:numPr>
        <w:autoSpaceDE/>
        <w:autoSpaceDN/>
        <w:adjustRightInd/>
        <w:spacing w:after="160"/>
        <w:ind w:left="720"/>
        <w:rPr>
          <w:rFonts w:cs="Arial"/>
        </w:rPr>
      </w:pPr>
      <w:r w:rsidRPr="006D7D5C">
        <w:rPr>
          <w:rFonts w:cs="Arial"/>
        </w:rPr>
        <w:t xml:space="preserve">Construction Schedule – Submit a detailed construction schedule for the duration of the </w:t>
      </w:r>
      <w:r w:rsidR="00705F06">
        <w:rPr>
          <w:rFonts w:cs="Arial"/>
        </w:rPr>
        <w:t>Project</w:t>
      </w:r>
      <w:r w:rsidRPr="006D7D5C">
        <w:rPr>
          <w:rFonts w:cs="Arial"/>
        </w:rPr>
        <w:t xml:space="preserve"> clearly indicating the time periods while working on and around CSXT right-of-way.  As the work progresses, this schedule shall be updated and resubmitted as necessary to reflect changes in work sequence, duration and method, etc.</w:t>
      </w:r>
    </w:p>
    <w:p w14:paraId="54869404" w14:textId="77777777" w:rsidR="007A16F4" w:rsidRPr="006D7D5C" w:rsidRDefault="007A16F4" w:rsidP="00605044">
      <w:pPr>
        <w:pStyle w:val="ListParagraph"/>
        <w:rPr>
          <w:rFonts w:cs="Arial"/>
        </w:rPr>
      </w:pPr>
    </w:p>
    <w:p w14:paraId="49E9314C" w14:textId="77777777" w:rsidR="007A16F4" w:rsidRPr="006D7D5C" w:rsidRDefault="007A16F4" w:rsidP="00605044">
      <w:pPr>
        <w:pStyle w:val="ListParagraph"/>
        <w:rPr>
          <w:rFonts w:cs="Arial"/>
        </w:rPr>
      </w:pPr>
      <w:r w:rsidRPr="006D7D5C">
        <w:rPr>
          <w:rFonts w:cs="Arial"/>
        </w:rPr>
        <w:t xml:space="preserve">Insurance – Submit all necessary insurance information in accordance with the current CSXT Insurance Requirements listed in “Attachment A” for approval.  The complete insurance policies should be submitted by email to </w:t>
      </w:r>
      <w:hyperlink r:id="rId17" w:history="1">
        <w:r w:rsidRPr="006D7D5C">
          <w:rPr>
            <w:rStyle w:val="Hyperlink"/>
            <w:rFonts w:cs="Arial"/>
            <w:color w:val="auto"/>
          </w:rPr>
          <w:t>insurancedocuments@csx.com</w:t>
        </w:r>
      </w:hyperlink>
      <w:r w:rsidRPr="006D7D5C">
        <w:rPr>
          <w:rFonts w:cs="Arial"/>
        </w:rPr>
        <w:t xml:space="preserve"> with a copy sent to the CMR. The body of the email shall include the following information:</w:t>
      </w:r>
    </w:p>
    <w:p w14:paraId="12151444" w14:textId="77777777" w:rsidR="007A16F4" w:rsidRPr="006D7D5C" w:rsidRDefault="007A16F4" w:rsidP="00605044">
      <w:pPr>
        <w:pStyle w:val="ListParagraph"/>
        <w:rPr>
          <w:rFonts w:cs="Arial"/>
        </w:rPr>
      </w:pPr>
    </w:p>
    <w:p w14:paraId="4DB73E82" w14:textId="6C5F4EA9" w:rsidR="007A16F4" w:rsidRPr="006D7D5C" w:rsidRDefault="007A16F4" w:rsidP="00605044">
      <w:pPr>
        <w:pStyle w:val="ListParagraph"/>
        <w:rPr>
          <w:rFonts w:cs="Arial"/>
        </w:rPr>
      </w:pPr>
      <w:r w:rsidRPr="006D7D5C">
        <w:rPr>
          <w:rStyle w:val="CommentReference"/>
          <w:highlight w:val="yellow"/>
        </w:rPr>
        <w:commentReference w:id="32"/>
      </w:r>
      <w:r w:rsidR="00CA5E2D" w:rsidRPr="006D7D5C">
        <w:rPr>
          <w:rFonts w:cs="Arial"/>
          <w:highlight w:val="yellow"/>
        </w:rPr>
        <w:t xml:space="preserve">CSXT </w:t>
      </w:r>
      <w:r w:rsidRPr="006D7D5C">
        <w:rPr>
          <w:rFonts w:cs="Arial"/>
          <w:highlight w:val="yellow"/>
        </w:rPr>
        <w:t>PUBLIC PROJECT: NY0789; Rochester, Monroe County, New York; Milling and resurfacing at Child St and Glide St at-grade crossings with CSXT; 521258F &amp; 520936J; Northern Zone, Rochester Subdivision; QCR-2.73 &amp; QDL-2.89</w:t>
      </w:r>
    </w:p>
    <w:p w14:paraId="09E5D7D9" w14:textId="77777777" w:rsidR="007A16F4" w:rsidRPr="006D7D5C" w:rsidRDefault="007A16F4" w:rsidP="00605044">
      <w:pPr>
        <w:pStyle w:val="ListParagraph"/>
        <w:rPr>
          <w:rFonts w:cs="Arial"/>
        </w:rPr>
      </w:pPr>
    </w:p>
    <w:p w14:paraId="51965268" w14:textId="73932676" w:rsidR="007A16F4" w:rsidRPr="006D7D5C" w:rsidRDefault="007A16F4" w:rsidP="00605044">
      <w:pPr>
        <w:pStyle w:val="ListParagraph"/>
        <w:rPr>
          <w:rFonts w:cs="Arial"/>
        </w:rPr>
      </w:pPr>
      <w:r w:rsidRPr="006D7D5C">
        <w:rPr>
          <w:rFonts w:cs="Arial"/>
        </w:rPr>
        <w:t xml:space="preserve">The </w:t>
      </w:r>
      <w:r w:rsidR="00234ED8" w:rsidRPr="006D7D5C">
        <w:rPr>
          <w:rFonts w:cs="Arial"/>
        </w:rPr>
        <w:t>Contractor</w:t>
      </w:r>
      <w:r w:rsidRPr="006D7D5C">
        <w:rPr>
          <w:rFonts w:cs="Arial"/>
        </w:rPr>
        <w:t xml:space="preserve"> shall provide their name and contact information in all correspondence.</w:t>
      </w:r>
    </w:p>
    <w:p w14:paraId="0EE450ED" w14:textId="77777777" w:rsidR="007A16F4" w:rsidRPr="006D7D5C" w:rsidRDefault="007A16F4" w:rsidP="00605044">
      <w:pPr>
        <w:pStyle w:val="ListParagraph"/>
        <w:rPr>
          <w:rFonts w:cs="Arial"/>
        </w:rPr>
      </w:pPr>
    </w:p>
    <w:p w14:paraId="68015236" w14:textId="77777777" w:rsidR="007A16F4" w:rsidRPr="006D7D5C" w:rsidRDefault="007A16F4" w:rsidP="00605044">
      <w:pPr>
        <w:pStyle w:val="ListParagraph"/>
        <w:rPr>
          <w:rFonts w:cs="Arial"/>
        </w:rPr>
      </w:pPr>
      <w:r w:rsidRPr="006D7D5C">
        <w:rPr>
          <w:rFonts w:cs="Arial"/>
        </w:rPr>
        <w:t>The insurance policies will be required to be in place and approved prior to any work commencing on or that could potentially impact CSXT right-of-way.</w:t>
      </w:r>
    </w:p>
    <w:p w14:paraId="15BBD1B6" w14:textId="77777777" w:rsidR="007A16F4" w:rsidRPr="006D7D5C" w:rsidRDefault="007A16F4" w:rsidP="00605044">
      <w:pPr>
        <w:pStyle w:val="ListParagraph"/>
        <w:rPr>
          <w:rFonts w:cs="Arial"/>
        </w:rPr>
      </w:pPr>
    </w:p>
    <w:p w14:paraId="616902C4" w14:textId="17690A43" w:rsidR="007A16F4" w:rsidRPr="006D7D5C" w:rsidRDefault="007A16F4" w:rsidP="00605044">
      <w:pPr>
        <w:pStyle w:val="ListParagraph"/>
        <w:widowControl/>
        <w:numPr>
          <w:ilvl w:val="1"/>
          <w:numId w:val="1"/>
        </w:numPr>
        <w:autoSpaceDE/>
        <w:autoSpaceDN/>
        <w:adjustRightInd/>
        <w:spacing w:after="160"/>
        <w:ind w:left="720"/>
        <w:rPr>
          <w:rFonts w:cs="Arial"/>
        </w:rPr>
      </w:pPr>
      <w:r w:rsidRPr="006D7D5C">
        <w:rPr>
          <w:rFonts w:cs="Arial"/>
        </w:rPr>
        <w:t xml:space="preserve">Emergency Action Plan – Submit an emergency action plan indicating the location of the site, contact numbers, access to the site, instructions for emergency response and location of nearest hospitals.  This plan should cover all items required in the event of an emergency at the site including fire suppression.  Coordinate the Emergency Action Plan with the safety related discussion of the Means and Methods submission discussed above.  The plan should also include a method to provide this information to each </w:t>
      </w:r>
      <w:r w:rsidR="00705F06">
        <w:rPr>
          <w:rFonts w:cs="Arial"/>
        </w:rPr>
        <w:t>Project</w:t>
      </w:r>
      <w:r w:rsidRPr="006D7D5C">
        <w:rPr>
          <w:rFonts w:cs="Arial"/>
        </w:rPr>
        <w:t xml:space="preserve"> worker for each day on site.</w:t>
      </w:r>
    </w:p>
    <w:p w14:paraId="149BF644" w14:textId="27D2A06A" w:rsidR="007A16F4" w:rsidRPr="006D7D5C" w:rsidRDefault="007A16F4" w:rsidP="00605044">
      <w:pPr>
        <w:pStyle w:val="ListParagraph"/>
        <w:rPr>
          <w:rFonts w:cs="Arial"/>
        </w:rPr>
      </w:pPr>
    </w:p>
    <w:p w14:paraId="3E43591B" w14:textId="77777777"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Up to thirty (30) days will be required to review all construction submissions.  Up to an additional thirty (30) days will be required to review any subsequent submissions returned not approved.</w:t>
      </w:r>
    </w:p>
    <w:p w14:paraId="38BE48CF" w14:textId="77777777" w:rsidR="007A16F4" w:rsidRPr="006D7D5C" w:rsidRDefault="007A16F4" w:rsidP="00605044">
      <w:pPr>
        <w:pStyle w:val="ListParagraph"/>
        <w:ind w:left="0"/>
        <w:rPr>
          <w:rFonts w:cs="Arial"/>
        </w:rPr>
      </w:pPr>
    </w:p>
    <w:p w14:paraId="76FC0B88" w14:textId="3A9BF574"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 xml:space="preserve">No storm water from the </w:t>
      </w:r>
      <w:r w:rsidR="00705F06">
        <w:rPr>
          <w:rFonts w:cs="Arial"/>
        </w:rPr>
        <w:t>Project</w:t>
      </w:r>
      <w:r w:rsidRPr="006D7D5C">
        <w:rPr>
          <w:rFonts w:cs="Arial"/>
        </w:rPr>
        <w:t xml:space="preserve"> may discharge onto the CSXT right-of-way at any time during construction.</w:t>
      </w:r>
    </w:p>
    <w:p w14:paraId="3E53548C" w14:textId="77777777" w:rsidR="007A16F4" w:rsidRPr="006D7D5C" w:rsidRDefault="007A16F4" w:rsidP="00605044">
      <w:pPr>
        <w:pStyle w:val="ListParagraph"/>
        <w:ind w:left="360" w:hanging="360"/>
        <w:rPr>
          <w:rFonts w:cs="Arial"/>
        </w:rPr>
      </w:pPr>
    </w:p>
    <w:p w14:paraId="1DDF4751" w14:textId="41730BED"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 xml:space="preserve">The </w:t>
      </w:r>
      <w:r w:rsidR="00234ED8" w:rsidRPr="006D7D5C">
        <w:rPr>
          <w:rFonts w:cs="Arial"/>
        </w:rPr>
        <w:t>Contractor</w:t>
      </w:r>
      <w:r w:rsidRPr="006D7D5C">
        <w:rPr>
          <w:rFonts w:cs="Arial"/>
        </w:rPr>
        <w:t xml:space="preserve"> must ensure that proper erosion control is implemented on and adjacent to CSXT right-of-way during construction.  The </w:t>
      </w:r>
      <w:r w:rsidR="00234ED8" w:rsidRPr="006D7D5C">
        <w:rPr>
          <w:rFonts w:cs="Arial"/>
        </w:rPr>
        <w:t>Contractor</w:t>
      </w:r>
      <w:r w:rsidRPr="006D7D5C">
        <w:rPr>
          <w:rFonts w:cs="Arial"/>
        </w:rPr>
        <w:t xml:space="preserve"> may be required to submit a detailed erosion control plan for review and acceptance by CSXT or the CMR prior to performing any work.</w:t>
      </w:r>
    </w:p>
    <w:p w14:paraId="19BFBAB5" w14:textId="77777777" w:rsidR="007A16F4" w:rsidRPr="006D7D5C" w:rsidRDefault="007A16F4" w:rsidP="00605044">
      <w:pPr>
        <w:pStyle w:val="ListParagraph"/>
        <w:ind w:left="360" w:hanging="360"/>
        <w:rPr>
          <w:rFonts w:cs="Arial"/>
        </w:rPr>
      </w:pPr>
    </w:p>
    <w:p w14:paraId="6B6A61C8" w14:textId="521F3DA7"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 xml:space="preserve">The </w:t>
      </w:r>
      <w:r w:rsidR="00234ED8" w:rsidRPr="006D7D5C">
        <w:rPr>
          <w:rFonts w:cs="Arial"/>
        </w:rPr>
        <w:t>Contractor</w:t>
      </w:r>
      <w:r w:rsidRPr="006D7D5C">
        <w:rPr>
          <w:rFonts w:cs="Arial"/>
        </w:rPr>
        <w:t xml:space="preserve"> must not use CSXT right-of-way for storage of materials or equipment during construction.  The CSXT right-of-way must remain clear for railroad use at all times. </w:t>
      </w:r>
      <w:r w:rsidR="009907D4" w:rsidRPr="006D7D5C">
        <w:rPr>
          <w:rFonts w:cs="Arial"/>
        </w:rPr>
        <w:t xml:space="preserve"> </w:t>
      </w:r>
      <w:r w:rsidRPr="006D7D5C">
        <w:rPr>
          <w:rFonts w:cs="Arial"/>
        </w:rPr>
        <w:t>Equipment may not be positioned to block the railroad access road, track area, or any part of the CSXT right-of-way without CSXT approval.</w:t>
      </w:r>
    </w:p>
    <w:p w14:paraId="6B36200D" w14:textId="77777777" w:rsidR="007A16F4" w:rsidRPr="006D7D5C" w:rsidRDefault="007A16F4" w:rsidP="00605044">
      <w:pPr>
        <w:pStyle w:val="ListParagraph"/>
        <w:ind w:left="360" w:hanging="360"/>
        <w:rPr>
          <w:rFonts w:cs="Arial"/>
        </w:rPr>
      </w:pPr>
    </w:p>
    <w:p w14:paraId="1678903B" w14:textId="663B6FBB"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 xml:space="preserve">The </w:t>
      </w:r>
      <w:r w:rsidR="00234ED8" w:rsidRPr="006D7D5C">
        <w:rPr>
          <w:rFonts w:cs="Arial"/>
        </w:rPr>
        <w:t>Contractor</w:t>
      </w:r>
      <w:r w:rsidRPr="006D7D5C">
        <w:rPr>
          <w:rFonts w:cs="Arial"/>
        </w:rPr>
        <w:t xml:space="preserve"> will be required to abide by the provisions of the CSXT Construction Agreement.  Periodically, throughout the </w:t>
      </w:r>
      <w:r w:rsidR="00705F06">
        <w:rPr>
          <w:rFonts w:cs="Arial"/>
        </w:rPr>
        <w:t>Project</w:t>
      </w:r>
      <w:r w:rsidRPr="006D7D5C">
        <w:rPr>
          <w:rFonts w:cs="Arial"/>
        </w:rPr>
        <w:t xml:space="preserve"> duration, the </w:t>
      </w:r>
      <w:r w:rsidR="00234ED8" w:rsidRPr="006D7D5C">
        <w:rPr>
          <w:rFonts w:cs="Arial"/>
        </w:rPr>
        <w:t>Contractor</w:t>
      </w:r>
      <w:r w:rsidRPr="006D7D5C">
        <w:rPr>
          <w:rFonts w:cs="Arial"/>
        </w:rPr>
        <w:t xml:space="preserve"> will be required to meet, discuss and, if necessary, take immediate action at the discretion of CSXT personnel and/or the CMR to comply with provisions of that agreement and these specifications.</w:t>
      </w:r>
    </w:p>
    <w:p w14:paraId="2A41E480" w14:textId="77777777" w:rsidR="007A16F4" w:rsidRPr="006D7D5C" w:rsidRDefault="007A16F4" w:rsidP="00605044">
      <w:pPr>
        <w:pStyle w:val="ListParagraph"/>
        <w:ind w:left="0"/>
        <w:rPr>
          <w:rFonts w:cs="Arial"/>
        </w:rPr>
      </w:pPr>
    </w:p>
    <w:p w14:paraId="3CE7DDC3" w14:textId="37A53755"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 xml:space="preserve">This </w:t>
      </w:r>
      <w:r w:rsidR="00705F06">
        <w:rPr>
          <w:rFonts w:cs="Arial"/>
        </w:rPr>
        <w:t>Project</w:t>
      </w:r>
      <w:r w:rsidRPr="006D7D5C">
        <w:rPr>
          <w:rFonts w:cs="Arial"/>
        </w:rPr>
        <w:t xml:space="preserve"> will require extensive use of CSXT Flagmen to protect train operations from </w:t>
      </w:r>
      <w:r w:rsidR="00705F06">
        <w:rPr>
          <w:rFonts w:cs="Arial"/>
        </w:rPr>
        <w:t>Project</w:t>
      </w:r>
      <w:r w:rsidRPr="006D7D5C">
        <w:rPr>
          <w:rFonts w:cs="Arial"/>
        </w:rPr>
        <w:t xml:space="preserve"> activity in the area of the tracks.  While CSXT cannot guarantee the availability of flagmen at all requested times, every accommodation will be extended to the </w:t>
      </w:r>
      <w:r w:rsidR="00234ED8" w:rsidRPr="006D7D5C">
        <w:rPr>
          <w:rFonts w:cs="Arial"/>
        </w:rPr>
        <w:t>Contractor</w:t>
      </w:r>
      <w:r w:rsidRPr="006D7D5C">
        <w:rPr>
          <w:rFonts w:cs="Arial"/>
        </w:rPr>
        <w:t xml:space="preserve"> when forces are available.  Flagging requests should be made to Michael Cooper, Bergmann Associates (518) 862-0325 at least thirty (30) days in advance.  Termination or cancellation of a flagman requires ten (10) days’ notice to avoid incurring costs.</w:t>
      </w:r>
    </w:p>
    <w:p w14:paraId="263364D2" w14:textId="77777777" w:rsidR="007A16F4" w:rsidRPr="006D7D5C" w:rsidRDefault="007A16F4" w:rsidP="00605044">
      <w:pPr>
        <w:pStyle w:val="ListParagraph"/>
        <w:ind w:left="360" w:hanging="360"/>
        <w:rPr>
          <w:rFonts w:cs="Arial"/>
        </w:rPr>
      </w:pPr>
    </w:p>
    <w:p w14:paraId="1CAFA41C" w14:textId="77777777"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All crane and equipment operations that could potentially impact CSXT right-of-way must be coordinated with the CSXT Flagman.</w:t>
      </w:r>
    </w:p>
    <w:p w14:paraId="19377528" w14:textId="77777777" w:rsidR="007A16F4" w:rsidRPr="006D7D5C" w:rsidRDefault="007A16F4" w:rsidP="00605044">
      <w:pPr>
        <w:pStyle w:val="ListParagraph"/>
        <w:ind w:left="360" w:hanging="360"/>
        <w:rPr>
          <w:rFonts w:cs="Arial"/>
        </w:rPr>
      </w:pPr>
    </w:p>
    <w:p w14:paraId="7F962EBC" w14:textId="55E64E1F"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 xml:space="preserve">For sheeting/shoring within eighteen (18’) feet of centerline of track, the live load influence zone, and in slopes, the </w:t>
      </w:r>
      <w:r w:rsidR="00234ED8" w:rsidRPr="006D7D5C">
        <w:rPr>
          <w:rFonts w:cs="Arial"/>
        </w:rPr>
        <w:t>Contractor</w:t>
      </w:r>
      <w:r w:rsidRPr="006D7D5C">
        <w:rPr>
          <w:rFonts w:cs="Arial"/>
        </w:rPr>
        <w:t xml:space="preserve"> shall use sheet pile.  No sheet pile in slopes or within eighteen (18’) feet of centerline of track shall be removed.  Sheet piles shall be cutoff three (3’) feet below the ground line after backfilling to that point.  The remaining three (3’) shall be backfilled immediately after cutoff.</w:t>
      </w:r>
    </w:p>
    <w:p w14:paraId="3F8BCCC5" w14:textId="77777777" w:rsidR="007A16F4" w:rsidRPr="006D7D5C" w:rsidRDefault="007A16F4" w:rsidP="00605044">
      <w:pPr>
        <w:pStyle w:val="ListParagraph"/>
        <w:ind w:left="360" w:hanging="360"/>
        <w:rPr>
          <w:rFonts w:cs="Arial"/>
        </w:rPr>
      </w:pPr>
    </w:p>
    <w:p w14:paraId="713B7FC0" w14:textId="69E4D431" w:rsidR="007A16F4" w:rsidRPr="006D7D5C" w:rsidRDefault="00234ED8" w:rsidP="00605044">
      <w:pPr>
        <w:pStyle w:val="ListParagraph"/>
        <w:widowControl/>
        <w:numPr>
          <w:ilvl w:val="0"/>
          <w:numId w:val="1"/>
        </w:numPr>
        <w:autoSpaceDE/>
        <w:autoSpaceDN/>
        <w:adjustRightInd/>
        <w:spacing w:after="160"/>
        <w:ind w:left="360"/>
        <w:rPr>
          <w:rFonts w:cs="Arial"/>
        </w:rPr>
      </w:pPr>
      <w:r w:rsidRPr="006D7D5C">
        <w:rPr>
          <w:rFonts w:cs="Arial"/>
        </w:rPr>
        <w:t>Contractor</w:t>
      </w:r>
      <w:r w:rsidR="007A16F4" w:rsidRPr="006D7D5C">
        <w:rPr>
          <w:rFonts w:cs="Arial"/>
        </w:rPr>
        <w:t xml:space="preserve"> access will be limited to the immediate </w:t>
      </w:r>
      <w:r w:rsidR="00705F06">
        <w:rPr>
          <w:rFonts w:cs="Arial"/>
        </w:rPr>
        <w:t>Project</w:t>
      </w:r>
      <w:r w:rsidR="007A16F4" w:rsidRPr="006D7D5C">
        <w:rPr>
          <w:rFonts w:cs="Arial"/>
        </w:rPr>
        <w:t xml:space="preserve"> area only.  The CSXT right-of-way may not be used for </w:t>
      </w:r>
      <w:r w:rsidRPr="006D7D5C">
        <w:rPr>
          <w:rFonts w:cs="Arial"/>
        </w:rPr>
        <w:t>Contractor</w:t>
      </w:r>
      <w:r w:rsidR="007A16F4" w:rsidRPr="006D7D5C">
        <w:rPr>
          <w:rFonts w:cs="Arial"/>
        </w:rPr>
        <w:t xml:space="preserve"> access to the </w:t>
      </w:r>
      <w:r w:rsidR="00705F06">
        <w:rPr>
          <w:rFonts w:cs="Arial"/>
        </w:rPr>
        <w:t>Project</w:t>
      </w:r>
      <w:r w:rsidR="007A16F4" w:rsidRPr="006D7D5C">
        <w:rPr>
          <w:rFonts w:cs="Arial"/>
        </w:rPr>
        <w:t xml:space="preserve"> site and no temporary at-grade crossings will be allowed.</w:t>
      </w:r>
    </w:p>
    <w:p w14:paraId="12A0CEF5" w14:textId="77777777" w:rsidR="007A16F4" w:rsidRPr="006D7D5C" w:rsidRDefault="007A16F4" w:rsidP="00605044">
      <w:pPr>
        <w:rPr>
          <w:rFonts w:cs="Arial"/>
        </w:rPr>
      </w:pPr>
    </w:p>
    <w:p w14:paraId="3E303730" w14:textId="77777777" w:rsidR="007A16F4" w:rsidRPr="006D7D5C" w:rsidRDefault="007A16F4" w:rsidP="00605044">
      <w:pPr>
        <w:rPr>
          <w:rFonts w:cs="Arial"/>
        </w:rPr>
      </w:pPr>
    </w:p>
    <w:p w14:paraId="5AC21064" w14:textId="77777777" w:rsidR="007A16F4" w:rsidRPr="006D7D5C" w:rsidRDefault="007A16F4" w:rsidP="00605044">
      <w:pPr>
        <w:contextualSpacing/>
        <w:rPr>
          <w:rFonts w:cs="Arial"/>
          <w:b/>
          <w:u w:val="single"/>
        </w:rPr>
      </w:pPr>
      <w:r w:rsidRPr="006D7D5C">
        <w:rPr>
          <w:rFonts w:cs="Arial"/>
          <w:b/>
          <w:u w:val="single"/>
        </w:rPr>
        <w:t>CSX Insurance Requirements</w:t>
      </w:r>
    </w:p>
    <w:p w14:paraId="61FBB201" w14:textId="77777777" w:rsidR="007A16F4" w:rsidRPr="006D7D5C" w:rsidRDefault="007A16F4" w:rsidP="00605044">
      <w:pPr>
        <w:contextualSpacing/>
        <w:rPr>
          <w:rFonts w:cs="Arial"/>
        </w:rPr>
      </w:pPr>
    </w:p>
    <w:p w14:paraId="0FE8BCDD" w14:textId="77777777" w:rsidR="007A16F4" w:rsidRPr="006D7D5C" w:rsidRDefault="007A16F4" w:rsidP="00605044">
      <w:pPr>
        <w:pStyle w:val="ListParagraph"/>
        <w:widowControl/>
        <w:numPr>
          <w:ilvl w:val="0"/>
          <w:numId w:val="3"/>
        </w:numPr>
        <w:autoSpaceDE/>
        <w:autoSpaceDN/>
        <w:adjustRightInd/>
        <w:spacing w:after="160"/>
        <w:ind w:left="360" w:hanging="270"/>
        <w:rPr>
          <w:rFonts w:cs="Arial"/>
          <w:u w:val="single"/>
        </w:rPr>
      </w:pPr>
      <w:r w:rsidRPr="006D7D5C">
        <w:rPr>
          <w:rFonts w:cs="Arial"/>
          <w:u w:val="single"/>
        </w:rPr>
        <w:t>Insurance Policies</w:t>
      </w:r>
    </w:p>
    <w:p w14:paraId="6EA21E5C" w14:textId="77777777" w:rsidR="007A16F4" w:rsidRPr="006D7D5C" w:rsidRDefault="007A16F4" w:rsidP="00605044">
      <w:pPr>
        <w:pStyle w:val="ListParagraph"/>
        <w:ind w:left="0"/>
        <w:rPr>
          <w:rFonts w:cs="Arial"/>
        </w:rPr>
      </w:pPr>
    </w:p>
    <w:p w14:paraId="5C73927A" w14:textId="0B15D3D7" w:rsidR="007A16F4" w:rsidRPr="006D7D5C" w:rsidRDefault="007A16F4" w:rsidP="00605044">
      <w:pPr>
        <w:pStyle w:val="ListParagraph"/>
        <w:ind w:left="360"/>
        <w:rPr>
          <w:rFonts w:cs="Arial"/>
        </w:rPr>
      </w:pPr>
      <w:r w:rsidRPr="006D7D5C">
        <w:rPr>
          <w:rFonts w:cs="Arial"/>
        </w:rPr>
        <w:t xml:space="preserve">Agency and </w:t>
      </w:r>
      <w:r w:rsidR="00234ED8" w:rsidRPr="006D7D5C">
        <w:rPr>
          <w:rFonts w:cs="Arial"/>
        </w:rPr>
        <w:t>Contractor</w:t>
      </w:r>
      <w:r w:rsidRPr="006D7D5C">
        <w:rPr>
          <w:rFonts w:cs="Arial"/>
        </w:rPr>
        <w:t>, if and to the extent that either is performing work on or about CSXT’s property, shall procure and maintain the following insurance policies:</w:t>
      </w:r>
    </w:p>
    <w:p w14:paraId="58C73141" w14:textId="77777777" w:rsidR="007A16F4" w:rsidRPr="006D7D5C" w:rsidRDefault="007A16F4" w:rsidP="00605044">
      <w:pPr>
        <w:pStyle w:val="ListParagraph"/>
        <w:ind w:left="0"/>
        <w:rPr>
          <w:rFonts w:cs="Arial"/>
        </w:rPr>
      </w:pPr>
    </w:p>
    <w:p w14:paraId="6CB969C5" w14:textId="64970E27" w:rsidR="007A16F4" w:rsidRPr="006D7D5C" w:rsidRDefault="007A16F4" w:rsidP="00605044">
      <w:pPr>
        <w:pStyle w:val="ListParagraph"/>
        <w:widowControl/>
        <w:numPr>
          <w:ilvl w:val="0"/>
          <w:numId w:val="2"/>
        </w:numPr>
        <w:autoSpaceDE/>
        <w:autoSpaceDN/>
        <w:adjustRightInd/>
        <w:spacing w:after="160"/>
        <w:rPr>
          <w:rFonts w:cs="Arial"/>
        </w:rPr>
      </w:pPr>
      <w:r w:rsidRPr="006D7D5C">
        <w:rPr>
          <w:rFonts w:cs="Arial"/>
        </w:rPr>
        <w:t>Commercial General Liability coverage at their sole cost and expense with limits of not less than $5,000,000 in combined single limits for bodily injury and/or property damage per occurrence, and such policies shall name CSXT as an additional named insured.</w:t>
      </w:r>
      <w:r w:rsidR="009907D4" w:rsidRPr="006D7D5C">
        <w:rPr>
          <w:rFonts w:cs="Arial"/>
        </w:rPr>
        <w:t xml:space="preserve"> </w:t>
      </w:r>
      <w:r w:rsidRPr="006D7D5C">
        <w:rPr>
          <w:rFonts w:cs="Arial"/>
        </w:rPr>
        <w:t xml:space="preserve"> The policy shall include endorsement ISO CG 24 17 evidencing that coverage is provided for work within 50 feet of a railroad.</w:t>
      </w:r>
      <w:r w:rsidR="009907D4" w:rsidRPr="006D7D5C">
        <w:rPr>
          <w:rFonts w:cs="Arial"/>
        </w:rPr>
        <w:t xml:space="preserve"> </w:t>
      </w:r>
      <w:r w:rsidRPr="006D7D5C">
        <w:rPr>
          <w:rFonts w:cs="Arial"/>
        </w:rPr>
        <w:t xml:space="preserve"> If such endorsement is not included, railroad protective liability insurance must be provided as described in item 4 below.</w:t>
      </w:r>
    </w:p>
    <w:p w14:paraId="201B9EA2" w14:textId="77D93B69" w:rsidR="007A16F4" w:rsidRPr="006D7D5C" w:rsidRDefault="007A16F4" w:rsidP="00605044">
      <w:pPr>
        <w:pStyle w:val="ListParagraph"/>
        <w:rPr>
          <w:rFonts w:cs="Arial"/>
        </w:rPr>
      </w:pPr>
    </w:p>
    <w:p w14:paraId="5EA16E43" w14:textId="77777777" w:rsidR="007A16F4" w:rsidRPr="006D7D5C" w:rsidRDefault="007A16F4" w:rsidP="00605044">
      <w:pPr>
        <w:pStyle w:val="ListParagraph"/>
        <w:widowControl/>
        <w:numPr>
          <w:ilvl w:val="0"/>
          <w:numId w:val="2"/>
        </w:numPr>
        <w:autoSpaceDE/>
        <w:autoSpaceDN/>
        <w:adjustRightInd/>
        <w:spacing w:after="160"/>
        <w:rPr>
          <w:rFonts w:cs="Arial"/>
        </w:rPr>
      </w:pPr>
      <w:r w:rsidRPr="006D7D5C">
        <w:rPr>
          <w:rFonts w:cs="Arial"/>
        </w:rPr>
        <w:t>Statutory Worker’s Compensation and Employers Liability Insurance with limits of not less than $1,000,000, which insurance must contain a waiver of subrogation against CSXT and its affiliates (if permitted by state law).</w:t>
      </w:r>
    </w:p>
    <w:p w14:paraId="720FF021" w14:textId="77777777" w:rsidR="007A16F4" w:rsidRPr="006D7D5C" w:rsidRDefault="007A16F4" w:rsidP="00605044">
      <w:pPr>
        <w:pStyle w:val="ListParagraph"/>
        <w:rPr>
          <w:rFonts w:cs="Arial"/>
        </w:rPr>
      </w:pPr>
    </w:p>
    <w:p w14:paraId="687C227D" w14:textId="2CC2A1E1" w:rsidR="007A16F4" w:rsidRPr="006D7D5C" w:rsidRDefault="007A16F4" w:rsidP="00605044">
      <w:pPr>
        <w:pStyle w:val="ListParagraph"/>
        <w:widowControl/>
        <w:numPr>
          <w:ilvl w:val="0"/>
          <w:numId w:val="2"/>
        </w:numPr>
        <w:autoSpaceDE/>
        <w:autoSpaceDN/>
        <w:adjustRightInd/>
        <w:spacing w:after="160"/>
        <w:rPr>
          <w:rFonts w:cs="Arial"/>
        </w:rPr>
      </w:pPr>
      <w:r w:rsidRPr="006D7D5C">
        <w:rPr>
          <w:rFonts w:cs="Arial"/>
        </w:rPr>
        <w:t xml:space="preserve">Commercial automobile liability insurance with limits of not less than $1,000,000 combined single limit for bodily injury and/or property damage per occurrence, and such policies shall name CSXT as an additional named insured. </w:t>
      </w:r>
      <w:r w:rsidR="009907D4" w:rsidRPr="006D7D5C">
        <w:rPr>
          <w:rFonts w:cs="Arial"/>
        </w:rPr>
        <w:t xml:space="preserve"> </w:t>
      </w:r>
      <w:r w:rsidRPr="006D7D5C">
        <w:rPr>
          <w:rFonts w:cs="Arial"/>
        </w:rPr>
        <w:t xml:space="preserve">The policy shall include endorsement ISO CA 20 70 evidencing that coverage is provided for work within 50 feet of a railroad. </w:t>
      </w:r>
      <w:r w:rsidR="009907D4" w:rsidRPr="006D7D5C">
        <w:rPr>
          <w:rFonts w:cs="Arial"/>
        </w:rPr>
        <w:t xml:space="preserve"> </w:t>
      </w:r>
      <w:r w:rsidRPr="006D7D5C">
        <w:rPr>
          <w:rFonts w:cs="Arial"/>
        </w:rPr>
        <w:t>If such endorsement is not included, railroad protective liability insurance must be provided as described in item 4 below.</w:t>
      </w:r>
    </w:p>
    <w:p w14:paraId="7D440307" w14:textId="77777777" w:rsidR="007A16F4" w:rsidRPr="006D7D5C" w:rsidRDefault="007A16F4" w:rsidP="00605044">
      <w:pPr>
        <w:pStyle w:val="ListParagraph"/>
        <w:rPr>
          <w:rFonts w:cs="Arial"/>
        </w:rPr>
      </w:pPr>
    </w:p>
    <w:p w14:paraId="353519C8" w14:textId="77777777" w:rsidR="007A16F4" w:rsidRPr="006D7D5C" w:rsidRDefault="007A16F4" w:rsidP="00605044">
      <w:pPr>
        <w:pStyle w:val="ListParagraph"/>
        <w:widowControl/>
        <w:numPr>
          <w:ilvl w:val="0"/>
          <w:numId w:val="2"/>
        </w:numPr>
        <w:autoSpaceDE/>
        <w:autoSpaceDN/>
        <w:adjustRightInd/>
        <w:spacing w:after="160"/>
        <w:rPr>
          <w:rFonts w:cs="Arial"/>
        </w:rPr>
      </w:pPr>
      <w:r w:rsidRPr="006D7D5C">
        <w:rPr>
          <w:rFonts w:cs="Arial"/>
        </w:rPr>
        <w:t>Railroad protective liability insurance with limits of not less than $5,000,000 combined single limit for bodily injury and/or property damage per occurrence and an aggregate annual limit of $10,000,000, which insurance shall satisfy the following additional requirements:</w:t>
      </w:r>
    </w:p>
    <w:p w14:paraId="512AD968" w14:textId="77777777" w:rsidR="007A16F4" w:rsidRPr="006D7D5C" w:rsidRDefault="007A16F4" w:rsidP="00605044">
      <w:pPr>
        <w:pStyle w:val="ListParagraph"/>
        <w:rPr>
          <w:rFonts w:cs="Arial"/>
        </w:rPr>
      </w:pPr>
    </w:p>
    <w:p w14:paraId="73E35D1E" w14:textId="77777777" w:rsidR="007A16F4" w:rsidRPr="006D7D5C" w:rsidRDefault="007A16F4" w:rsidP="00605044">
      <w:pPr>
        <w:pStyle w:val="ListParagraph"/>
        <w:widowControl/>
        <w:numPr>
          <w:ilvl w:val="1"/>
          <w:numId w:val="2"/>
        </w:numPr>
        <w:autoSpaceDE/>
        <w:autoSpaceDN/>
        <w:adjustRightInd/>
        <w:spacing w:after="160"/>
        <w:ind w:left="1080"/>
        <w:rPr>
          <w:rFonts w:cs="Arial"/>
        </w:rPr>
      </w:pPr>
      <w:r w:rsidRPr="006D7D5C">
        <w:rPr>
          <w:rFonts w:cs="Arial"/>
        </w:rPr>
        <w:t>The Railroad Protective Insurance Policy must be on the ISO/RIMA Form of Railroad Protective Insurance - Insurance Services Office (ISO) Form CG 00 35.</w:t>
      </w:r>
    </w:p>
    <w:p w14:paraId="74784F24" w14:textId="77777777" w:rsidR="007A16F4" w:rsidRPr="006D7D5C" w:rsidRDefault="007A16F4" w:rsidP="00605044">
      <w:pPr>
        <w:pStyle w:val="ListParagraph"/>
        <w:ind w:left="1080"/>
        <w:rPr>
          <w:rFonts w:cs="Arial"/>
        </w:rPr>
      </w:pPr>
    </w:p>
    <w:p w14:paraId="46811309" w14:textId="77777777" w:rsidR="007A16F4" w:rsidRPr="006D7D5C" w:rsidRDefault="007A16F4" w:rsidP="00605044">
      <w:pPr>
        <w:pStyle w:val="ListParagraph"/>
        <w:widowControl/>
        <w:numPr>
          <w:ilvl w:val="1"/>
          <w:numId w:val="2"/>
        </w:numPr>
        <w:autoSpaceDE/>
        <w:autoSpaceDN/>
        <w:adjustRightInd/>
        <w:spacing w:after="160"/>
        <w:ind w:left="1080"/>
        <w:rPr>
          <w:rFonts w:cs="Arial"/>
        </w:rPr>
      </w:pPr>
      <w:r w:rsidRPr="006D7D5C">
        <w:rPr>
          <w:rFonts w:cs="Arial"/>
        </w:rPr>
        <w:t>CSX Transportation must be the named insured on the Railroad Protective Insurance Policy.</w:t>
      </w:r>
    </w:p>
    <w:p w14:paraId="60C41CF4" w14:textId="77777777" w:rsidR="007A16F4" w:rsidRPr="006D7D5C" w:rsidRDefault="007A16F4" w:rsidP="00605044">
      <w:pPr>
        <w:pStyle w:val="ListParagraph"/>
        <w:ind w:left="1080"/>
        <w:rPr>
          <w:rFonts w:cs="Arial"/>
        </w:rPr>
      </w:pPr>
    </w:p>
    <w:p w14:paraId="5E97B0EE" w14:textId="63ECA80A" w:rsidR="007A16F4" w:rsidRPr="006D7D5C" w:rsidRDefault="007A16F4" w:rsidP="00605044">
      <w:pPr>
        <w:pStyle w:val="ListParagraph"/>
        <w:widowControl/>
        <w:numPr>
          <w:ilvl w:val="1"/>
          <w:numId w:val="2"/>
        </w:numPr>
        <w:autoSpaceDE/>
        <w:autoSpaceDN/>
        <w:adjustRightInd/>
        <w:spacing w:after="160"/>
        <w:ind w:left="1080"/>
        <w:rPr>
          <w:rFonts w:cs="Arial"/>
        </w:rPr>
      </w:pPr>
      <w:r w:rsidRPr="006D7D5C">
        <w:rPr>
          <w:rFonts w:cs="Arial"/>
        </w:rPr>
        <w:t xml:space="preserve">Name and Address of </w:t>
      </w:r>
      <w:r w:rsidR="00234ED8" w:rsidRPr="006D7D5C">
        <w:rPr>
          <w:rFonts w:cs="Arial"/>
        </w:rPr>
        <w:t>Contractor</w:t>
      </w:r>
      <w:r w:rsidRPr="006D7D5C">
        <w:rPr>
          <w:rFonts w:cs="Arial"/>
        </w:rPr>
        <w:t xml:space="preserve"> and Agency must appear on the Declarations page.</w:t>
      </w:r>
    </w:p>
    <w:p w14:paraId="7C6B70B3" w14:textId="77777777" w:rsidR="007A16F4" w:rsidRPr="006D7D5C" w:rsidRDefault="007A16F4" w:rsidP="00605044">
      <w:pPr>
        <w:pStyle w:val="ListParagraph"/>
        <w:ind w:left="1080"/>
        <w:rPr>
          <w:rFonts w:cs="Arial"/>
        </w:rPr>
      </w:pPr>
    </w:p>
    <w:p w14:paraId="40CF85DA" w14:textId="77777777" w:rsidR="007A16F4" w:rsidRPr="006D7D5C" w:rsidRDefault="007A16F4" w:rsidP="00605044">
      <w:pPr>
        <w:pStyle w:val="ListParagraph"/>
        <w:widowControl/>
        <w:numPr>
          <w:ilvl w:val="1"/>
          <w:numId w:val="2"/>
        </w:numPr>
        <w:autoSpaceDE/>
        <w:autoSpaceDN/>
        <w:adjustRightInd/>
        <w:spacing w:after="160"/>
        <w:ind w:left="1080"/>
        <w:rPr>
          <w:rFonts w:cs="Arial"/>
        </w:rPr>
      </w:pPr>
      <w:r w:rsidRPr="006D7D5C">
        <w:rPr>
          <w:rFonts w:cs="Arial"/>
        </w:rPr>
        <w:t>Description of operations must appear on the Declarations page and must match the Project description.</w:t>
      </w:r>
    </w:p>
    <w:p w14:paraId="744EDBBA" w14:textId="77777777" w:rsidR="007A16F4" w:rsidRPr="006D7D5C" w:rsidRDefault="007A16F4" w:rsidP="00605044">
      <w:pPr>
        <w:pStyle w:val="ListParagraph"/>
        <w:ind w:left="1080"/>
        <w:rPr>
          <w:rFonts w:cs="Arial"/>
        </w:rPr>
      </w:pPr>
    </w:p>
    <w:p w14:paraId="10505F1E" w14:textId="77777777" w:rsidR="007A16F4" w:rsidRPr="006D7D5C" w:rsidRDefault="007A16F4" w:rsidP="00605044">
      <w:pPr>
        <w:pStyle w:val="ListParagraph"/>
        <w:widowControl/>
        <w:numPr>
          <w:ilvl w:val="1"/>
          <w:numId w:val="2"/>
        </w:numPr>
        <w:autoSpaceDE/>
        <w:autoSpaceDN/>
        <w:adjustRightInd/>
        <w:spacing w:after="160"/>
        <w:ind w:left="1080"/>
        <w:rPr>
          <w:rFonts w:cs="Arial"/>
        </w:rPr>
      </w:pPr>
      <w:r w:rsidRPr="006D7D5C">
        <w:rPr>
          <w:rFonts w:cs="Arial"/>
        </w:rPr>
        <w:t>Authorized endorsements must include the Pollution Exclusion Amendment - CG 28 31, unless using form CG 00 35 version 96 and later.</w:t>
      </w:r>
    </w:p>
    <w:p w14:paraId="765DAEC7" w14:textId="77777777" w:rsidR="007A16F4" w:rsidRPr="006D7D5C" w:rsidRDefault="007A16F4" w:rsidP="00605044">
      <w:pPr>
        <w:pStyle w:val="ListParagraph"/>
        <w:ind w:left="1080"/>
        <w:rPr>
          <w:rFonts w:cs="Arial"/>
        </w:rPr>
      </w:pPr>
    </w:p>
    <w:p w14:paraId="030700EE" w14:textId="77777777" w:rsidR="007A16F4" w:rsidRPr="006D7D5C" w:rsidRDefault="007A16F4" w:rsidP="00605044">
      <w:pPr>
        <w:pStyle w:val="ListParagraph"/>
        <w:widowControl/>
        <w:numPr>
          <w:ilvl w:val="1"/>
          <w:numId w:val="2"/>
        </w:numPr>
        <w:autoSpaceDE/>
        <w:autoSpaceDN/>
        <w:adjustRightInd/>
        <w:spacing w:after="160"/>
        <w:ind w:left="1080"/>
        <w:rPr>
          <w:rFonts w:cs="Arial"/>
        </w:rPr>
      </w:pPr>
      <w:r w:rsidRPr="006D7D5C">
        <w:rPr>
          <w:rFonts w:cs="Arial"/>
        </w:rPr>
        <w:t>Authorized endorsements may include:</w:t>
      </w:r>
    </w:p>
    <w:p w14:paraId="3EBB6F05" w14:textId="77777777" w:rsidR="007A16F4" w:rsidRPr="006D7D5C" w:rsidRDefault="007A16F4" w:rsidP="00605044">
      <w:pPr>
        <w:pStyle w:val="ListParagraph"/>
        <w:ind w:left="1080"/>
        <w:rPr>
          <w:rFonts w:cs="Arial"/>
        </w:rPr>
      </w:pPr>
    </w:p>
    <w:p w14:paraId="379EF460"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Broad Form Nuclear Exclusion - IL 00 21</w:t>
      </w:r>
    </w:p>
    <w:p w14:paraId="6811E462"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30-day Advance Notice of Non-renewal or cancellation</w:t>
      </w:r>
    </w:p>
    <w:p w14:paraId="117377D2"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Required State Cancellation Endorsement</w:t>
      </w:r>
    </w:p>
    <w:p w14:paraId="15C85C34"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Quick Reference or Index - CL/IL 240</w:t>
      </w:r>
    </w:p>
    <w:p w14:paraId="4285F11C" w14:textId="77777777" w:rsidR="007A16F4" w:rsidRPr="006D7D5C" w:rsidRDefault="007A16F4" w:rsidP="00605044">
      <w:pPr>
        <w:pStyle w:val="ListParagraph"/>
        <w:ind w:left="1080"/>
        <w:rPr>
          <w:rFonts w:cs="Arial"/>
        </w:rPr>
      </w:pPr>
    </w:p>
    <w:p w14:paraId="277F9E2F" w14:textId="77777777" w:rsidR="007A16F4" w:rsidRPr="006D7D5C" w:rsidRDefault="007A16F4" w:rsidP="00605044">
      <w:pPr>
        <w:pStyle w:val="ListParagraph"/>
        <w:widowControl/>
        <w:numPr>
          <w:ilvl w:val="1"/>
          <w:numId w:val="2"/>
        </w:numPr>
        <w:autoSpaceDE/>
        <w:autoSpaceDN/>
        <w:adjustRightInd/>
        <w:spacing w:after="160"/>
        <w:ind w:left="1080"/>
        <w:rPr>
          <w:rFonts w:cs="Arial"/>
        </w:rPr>
      </w:pPr>
      <w:r w:rsidRPr="006D7D5C">
        <w:rPr>
          <w:rFonts w:cs="Arial"/>
        </w:rPr>
        <w:t>Authorized endorsements may not include:</w:t>
      </w:r>
    </w:p>
    <w:p w14:paraId="65E430D6" w14:textId="77777777" w:rsidR="007A16F4" w:rsidRPr="006D7D5C" w:rsidRDefault="007A16F4" w:rsidP="00605044">
      <w:pPr>
        <w:pStyle w:val="ListParagraph"/>
        <w:ind w:left="1080"/>
        <w:rPr>
          <w:rFonts w:cs="Arial"/>
        </w:rPr>
      </w:pPr>
    </w:p>
    <w:p w14:paraId="7E3271AE"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A Pollution Exclusion Endorsement except CG 28 31</w:t>
      </w:r>
    </w:p>
    <w:p w14:paraId="70402EA6"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A Punitive or Exemplary Damages Exclusion</w:t>
      </w:r>
    </w:p>
    <w:p w14:paraId="694A7BAE"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A “Common Policy Conditions” Endorsement</w:t>
      </w:r>
    </w:p>
    <w:p w14:paraId="6977B945"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Any endorsement that is not named in Section 4 (e) or (f) above.</w:t>
      </w:r>
    </w:p>
    <w:p w14:paraId="310B7DF5"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Policies that contain any type of deductible</w:t>
      </w:r>
    </w:p>
    <w:p w14:paraId="20EBFD71" w14:textId="77777777" w:rsidR="007A16F4" w:rsidRPr="006D7D5C" w:rsidRDefault="007A16F4" w:rsidP="00605044">
      <w:pPr>
        <w:pStyle w:val="ListParagraph"/>
        <w:ind w:left="1080"/>
        <w:rPr>
          <w:rFonts w:cs="Arial"/>
        </w:rPr>
      </w:pPr>
    </w:p>
    <w:p w14:paraId="18669EF0" w14:textId="77777777" w:rsidR="007A16F4" w:rsidRPr="006D7D5C" w:rsidRDefault="007A16F4" w:rsidP="00605044">
      <w:pPr>
        <w:pStyle w:val="ListParagraph"/>
        <w:widowControl/>
        <w:numPr>
          <w:ilvl w:val="0"/>
          <w:numId w:val="2"/>
        </w:numPr>
        <w:autoSpaceDE/>
        <w:autoSpaceDN/>
        <w:adjustRightInd/>
        <w:spacing w:after="160"/>
        <w:rPr>
          <w:rFonts w:cs="Arial"/>
        </w:rPr>
      </w:pPr>
      <w:r w:rsidRPr="006D7D5C">
        <w:rPr>
          <w:rFonts w:cs="Arial"/>
        </w:rPr>
        <w:t>All insurance companies must be A. M. Best rated A- and Class VII or better.</w:t>
      </w:r>
    </w:p>
    <w:p w14:paraId="33EC0A38" w14:textId="77777777" w:rsidR="007A16F4" w:rsidRPr="006D7D5C" w:rsidRDefault="007A16F4" w:rsidP="00605044">
      <w:pPr>
        <w:pStyle w:val="ListParagraph"/>
        <w:ind w:hanging="360"/>
        <w:rPr>
          <w:rFonts w:cs="Arial"/>
        </w:rPr>
      </w:pPr>
    </w:p>
    <w:p w14:paraId="0150E68E" w14:textId="23C27364" w:rsidR="007A16F4" w:rsidRPr="006D7D5C" w:rsidRDefault="007A16F4" w:rsidP="00605044">
      <w:pPr>
        <w:pStyle w:val="ListParagraph"/>
        <w:widowControl/>
        <w:numPr>
          <w:ilvl w:val="0"/>
          <w:numId w:val="2"/>
        </w:numPr>
        <w:autoSpaceDE/>
        <w:autoSpaceDN/>
        <w:adjustRightInd/>
        <w:spacing w:after="160"/>
        <w:rPr>
          <w:rFonts w:cs="Arial"/>
        </w:rPr>
      </w:pPr>
      <w:r w:rsidRPr="006D7D5C">
        <w:rPr>
          <w:rFonts w:cs="Arial"/>
        </w:rPr>
        <w:t xml:space="preserve">The CSX OP number or CSX </w:t>
      </w:r>
      <w:r w:rsidR="00705F06">
        <w:rPr>
          <w:rFonts w:cs="Arial"/>
        </w:rPr>
        <w:t>Contract</w:t>
      </w:r>
      <w:r w:rsidRPr="006D7D5C">
        <w:rPr>
          <w:rFonts w:cs="Arial"/>
        </w:rPr>
        <w:t xml:space="preserve"> number, as applicable, must appear on each Declarations page and/or certificates of insurance.</w:t>
      </w:r>
    </w:p>
    <w:p w14:paraId="17A991C2" w14:textId="77777777" w:rsidR="007A16F4" w:rsidRPr="006D7D5C" w:rsidRDefault="007A16F4" w:rsidP="00605044">
      <w:pPr>
        <w:pStyle w:val="ListParagraph"/>
        <w:ind w:hanging="360"/>
        <w:rPr>
          <w:rFonts w:cs="Arial"/>
        </w:rPr>
      </w:pPr>
    </w:p>
    <w:p w14:paraId="5F496D7B" w14:textId="77777777" w:rsidR="007A16F4" w:rsidRPr="006D7D5C" w:rsidRDefault="007A16F4" w:rsidP="00605044">
      <w:pPr>
        <w:pStyle w:val="ListParagraph"/>
        <w:widowControl/>
        <w:numPr>
          <w:ilvl w:val="0"/>
          <w:numId w:val="2"/>
        </w:numPr>
        <w:autoSpaceDE/>
        <w:autoSpaceDN/>
        <w:adjustRightInd/>
        <w:spacing w:after="160"/>
        <w:rPr>
          <w:rFonts w:cs="Arial"/>
        </w:rPr>
      </w:pPr>
      <w:r w:rsidRPr="006D7D5C">
        <w:rPr>
          <w:rFonts w:cs="Arial"/>
        </w:rPr>
        <w:t>Such additional or different insurance as CSXT may require.</w:t>
      </w:r>
    </w:p>
    <w:p w14:paraId="1EFA0142" w14:textId="77777777" w:rsidR="007A16F4" w:rsidRPr="006D7D5C" w:rsidRDefault="007A16F4" w:rsidP="00605044">
      <w:pPr>
        <w:pStyle w:val="ListParagraph"/>
        <w:ind w:left="360"/>
        <w:rPr>
          <w:rFonts w:cs="Arial"/>
        </w:rPr>
      </w:pPr>
    </w:p>
    <w:p w14:paraId="780EFC9E" w14:textId="77777777" w:rsidR="007A16F4" w:rsidRPr="006D7D5C" w:rsidRDefault="007A16F4" w:rsidP="00605044">
      <w:pPr>
        <w:pStyle w:val="ListParagraph"/>
        <w:widowControl/>
        <w:numPr>
          <w:ilvl w:val="0"/>
          <w:numId w:val="3"/>
        </w:numPr>
        <w:autoSpaceDE/>
        <w:autoSpaceDN/>
        <w:adjustRightInd/>
        <w:spacing w:after="160"/>
        <w:ind w:left="360"/>
        <w:rPr>
          <w:rFonts w:cs="Arial"/>
          <w:u w:val="single"/>
        </w:rPr>
      </w:pPr>
      <w:r w:rsidRPr="006D7D5C">
        <w:rPr>
          <w:rFonts w:cs="Arial"/>
          <w:u w:val="single"/>
        </w:rPr>
        <w:t>Additional Terms</w:t>
      </w:r>
    </w:p>
    <w:p w14:paraId="71FE29B7" w14:textId="77777777" w:rsidR="007A16F4" w:rsidRPr="006D7D5C" w:rsidRDefault="007A16F4" w:rsidP="00605044">
      <w:pPr>
        <w:pStyle w:val="ListParagraph"/>
        <w:ind w:left="360"/>
        <w:rPr>
          <w:rFonts w:cs="Arial"/>
          <w:u w:val="single"/>
        </w:rPr>
      </w:pPr>
    </w:p>
    <w:p w14:paraId="3E93361C" w14:textId="18824CAE" w:rsidR="007A16F4" w:rsidRPr="006D7D5C" w:rsidRDefault="00234ED8" w:rsidP="00605044">
      <w:pPr>
        <w:pStyle w:val="ListParagraph"/>
        <w:widowControl/>
        <w:numPr>
          <w:ilvl w:val="0"/>
          <w:numId w:val="4"/>
        </w:numPr>
        <w:autoSpaceDE/>
        <w:autoSpaceDN/>
        <w:adjustRightInd/>
        <w:spacing w:after="160"/>
        <w:ind w:left="720"/>
        <w:rPr>
          <w:rFonts w:cs="Arial"/>
        </w:rPr>
      </w:pPr>
      <w:r w:rsidRPr="006D7D5C">
        <w:rPr>
          <w:rFonts w:cs="Arial"/>
        </w:rPr>
        <w:t>Contractor</w:t>
      </w:r>
      <w:r w:rsidR="007A16F4" w:rsidRPr="006D7D5C">
        <w:rPr>
          <w:rFonts w:cs="Arial"/>
        </w:rPr>
        <w:t xml:space="preserve"> must submit the original Railroad Protective Liability policy, Certificates of Insurance and all notices and correspondence regarding the insurance policies to:</w:t>
      </w:r>
    </w:p>
    <w:p w14:paraId="308FA7EA" w14:textId="59F8767E" w:rsidR="007A16F4" w:rsidRPr="006D7D5C" w:rsidRDefault="007A16F4" w:rsidP="00605044">
      <w:pPr>
        <w:pStyle w:val="ListParagraph"/>
        <w:rPr>
          <w:rFonts w:cs="Arial"/>
        </w:rPr>
      </w:pPr>
    </w:p>
    <w:p w14:paraId="12298A63" w14:textId="5410BAA0" w:rsidR="007A16F4" w:rsidRPr="006D7D5C" w:rsidRDefault="0006417C" w:rsidP="00605044">
      <w:pPr>
        <w:pStyle w:val="ListParagraph"/>
        <w:rPr>
          <w:rFonts w:cs="Arial"/>
        </w:rPr>
      </w:pPr>
      <w:r w:rsidRPr="006D7D5C">
        <w:rPr>
          <w:rFonts w:cs="Arial"/>
        </w:rPr>
        <w:t>Insurance Department</w:t>
      </w:r>
    </w:p>
    <w:p w14:paraId="5EAEAB4A" w14:textId="6311C54E" w:rsidR="007A16F4" w:rsidRPr="006D7D5C" w:rsidRDefault="007A16F4" w:rsidP="00605044">
      <w:pPr>
        <w:pStyle w:val="ListParagraph"/>
        <w:rPr>
          <w:rFonts w:cs="Arial"/>
        </w:rPr>
      </w:pPr>
      <w:r w:rsidRPr="006D7D5C">
        <w:rPr>
          <w:rFonts w:cs="Arial"/>
        </w:rPr>
        <w:t>CSX Transportation, Inc.</w:t>
      </w:r>
    </w:p>
    <w:p w14:paraId="6DEE1FFB" w14:textId="1FB7C146" w:rsidR="007A16F4" w:rsidRPr="006D7D5C" w:rsidRDefault="007A16F4" w:rsidP="00605044">
      <w:pPr>
        <w:pStyle w:val="ListParagraph"/>
        <w:rPr>
          <w:rFonts w:cs="Arial"/>
        </w:rPr>
      </w:pPr>
      <w:r w:rsidRPr="006D7D5C">
        <w:rPr>
          <w:rFonts w:cs="Arial"/>
        </w:rPr>
        <w:t>500 Water Street, C-907</w:t>
      </w:r>
    </w:p>
    <w:p w14:paraId="634DC1D0" w14:textId="77777777" w:rsidR="007A16F4" w:rsidRPr="006D7D5C" w:rsidRDefault="007A16F4" w:rsidP="00605044">
      <w:pPr>
        <w:pStyle w:val="ListParagraph"/>
        <w:rPr>
          <w:rFonts w:cs="Arial"/>
        </w:rPr>
      </w:pPr>
      <w:r w:rsidRPr="006D7D5C">
        <w:rPr>
          <w:rFonts w:cs="Arial"/>
        </w:rPr>
        <w:t>Jacksonville, FL 32202</w:t>
      </w:r>
    </w:p>
    <w:p w14:paraId="39113C7A" w14:textId="77777777" w:rsidR="007A16F4" w:rsidRPr="006D7D5C" w:rsidRDefault="007A16F4" w:rsidP="00605044">
      <w:pPr>
        <w:pStyle w:val="ListParagraph"/>
        <w:rPr>
          <w:rFonts w:cs="Arial"/>
        </w:rPr>
      </w:pPr>
    </w:p>
    <w:p w14:paraId="6549EE15" w14:textId="77777777" w:rsidR="007A16F4" w:rsidRPr="006D7D5C" w:rsidRDefault="007A16F4" w:rsidP="00605044">
      <w:pPr>
        <w:pStyle w:val="ListParagraph"/>
        <w:rPr>
          <w:rFonts w:cs="Arial"/>
        </w:rPr>
      </w:pPr>
      <w:r w:rsidRPr="006D7D5C">
        <w:rPr>
          <w:rFonts w:cs="Arial"/>
        </w:rPr>
        <w:t>OR</w:t>
      </w:r>
    </w:p>
    <w:p w14:paraId="603F8CB2" w14:textId="77777777" w:rsidR="007A16F4" w:rsidRPr="006D7D5C" w:rsidRDefault="007A16F4" w:rsidP="00605044">
      <w:pPr>
        <w:pStyle w:val="ListParagraph"/>
        <w:rPr>
          <w:rFonts w:cs="Arial"/>
        </w:rPr>
      </w:pPr>
    </w:p>
    <w:p w14:paraId="0105662E" w14:textId="77777777" w:rsidR="007A16F4" w:rsidRPr="006D7D5C" w:rsidRDefault="00CD16F4" w:rsidP="00605044">
      <w:pPr>
        <w:pStyle w:val="ListParagraph"/>
        <w:rPr>
          <w:rFonts w:cs="Arial"/>
        </w:rPr>
      </w:pPr>
      <w:hyperlink r:id="rId18" w:history="1">
        <w:r w:rsidR="007A16F4" w:rsidRPr="006D7D5C">
          <w:rPr>
            <w:rStyle w:val="Hyperlink"/>
            <w:rFonts w:cs="Arial"/>
            <w:color w:val="auto"/>
          </w:rPr>
          <w:t>insurancedocuments@csx.com</w:t>
        </w:r>
      </w:hyperlink>
    </w:p>
    <w:p w14:paraId="472D9A33" w14:textId="77777777" w:rsidR="007A16F4" w:rsidRPr="006D7D5C" w:rsidRDefault="007A16F4" w:rsidP="00605044">
      <w:pPr>
        <w:pStyle w:val="ListParagraph"/>
        <w:rPr>
          <w:rFonts w:cs="Arial"/>
        </w:rPr>
      </w:pPr>
    </w:p>
    <w:p w14:paraId="3B8165CE" w14:textId="5EC2C355" w:rsidR="007A16F4" w:rsidRPr="006D7D5C" w:rsidRDefault="007A16F4" w:rsidP="00605044">
      <w:pPr>
        <w:pStyle w:val="ListParagraph"/>
        <w:widowControl/>
        <w:numPr>
          <w:ilvl w:val="0"/>
          <w:numId w:val="4"/>
        </w:numPr>
        <w:autoSpaceDE/>
        <w:autoSpaceDN/>
        <w:adjustRightInd/>
        <w:spacing w:after="160"/>
        <w:ind w:left="720"/>
        <w:jc w:val="left"/>
        <w:rPr>
          <w:rFonts w:cs="Arial"/>
        </w:rPr>
      </w:pPr>
      <w:r w:rsidRPr="006D7D5C">
        <w:rPr>
          <w:rFonts w:cs="Arial"/>
        </w:rPr>
        <w:t xml:space="preserve">Neither Agency nor </w:t>
      </w:r>
      <w:r w:rsidR="00234ED8" w:rsidRPr="006D7D5C">
        <w:rPr>
          <w:rFonts w:cs="Arial"/>
        </w:rPr>
        <w:t>Contractor</w:t>
      </w:r>
      <w:r w:rsidRPr="006D7D5C">
        <w:rPr>
          <w:rFonts w:cs="Arial"/>
        </w:rPr>
        <w:t xml:space="preserve"> may begin work on the Project until it has received CSXT’s written approval of the required insurance.</w:t>
      </w:r>
    </w:p>
    <w:p w14:paraId="6E2B5584" w14:textId="77777777" w:rsidR="007A16F4" w:rsidRPr="006D7D5C" w:rsidRDefault="007A16F4" w:rsidP="00605044">
      <w:pPr>
        <w:pStyle w:val="ListParagraph"/>
        <w:ind w:left="0"/>
        <w:rPr>
          <w:rFonts w:cs="Arial"/>
        </w:rPr>
      </w:pPr>
    </w:p>
    <w:p w14:paraId="0F7CA650" w14:textId="77777777" w:rsidR="007A16F4" w:rsidRPr="006D7D5C" w:rsidRDefault="007A16F4" w:rsidP="00605044">
      <w:pPr>
        <w:pStyle w:val="ListParagraph"/>
        <w:tabs>
          <w:tab w:val="left" w:pos="-1440"/>
          <w:tab w:val="left" w:pos="-720"/>
        </w:tabs>
        <w:ind w:left="0"/>
        <w:rPr>
          <w:rFonts w:cstheme="minorHAnsi"/>
        </w:rPr>
      </w:pPr>
    </w:p>
    <w:p w14:paraId="3C04FA31" w14:textId="77777777" w:rsidR="007A16F4" w:rsidRPr="006D7D5C" w:rsidRDefault="007A16F4" w:rsidP="00605044">
      <w:pPr>
        <w:rPr>
          <w:rFonts w:cs="Arial"/>
          <w:b/>
          <w:u w:val="single"/>
        </w:rPr>
      </w:pPr>
      <w:r w:rsidRPr="006D7D5C">
        <w:rPr>
          <w:rFonts w:cs="Arial"/>
          <w:b/>
          <w:u w:val="single"/>
        </w:rPr>
        <w:t>CSX Special Provisions</w:t>
      </w:r>
    </w:p>
    <w:p w14:paraId="25FF0D4F" w14:textId="77777777" w:rsidR="007A16F4" w:rsidRPr="006D7D5C" w:rsidRDefault="007A16F4" w:rsidP="00605044">
      <w:pPr>
        <w:rPr>
          <w:rFonts w:cs="Arial"/>
        </w:rPr>
      </w:pPr>
    </w:p>
    <w:p w14:paraId="44AE4B91" w14:textId="6E40B603" w:rsidR="007A16F4" w:rsidRPr="006D7D5C" w:rsidRDefault="007A16F4" w:rsidP="00605044">
      <w:pPr>
        <w:contextualSpacing/>
        <w:rPr>
          <w:rFonts w:cs="Arial"/>
        </w:rPr>
      </w:pPr>
      <w:r w:rsidRPr="006D7D5C">
        <w:rPr>
          <w:rFonts w:cs="Arial"/>
        </w:rPr>
        <w:t xml:space="preserve">The </w:t>
      </w:r>
      <w:r w:rsidR="00234ED8" w:rsidRPr="006D7D5C">
        <w:rPr>
          <w:rFonts w:cs="Arial"/>
        </w:rPr>
        <w:t>Contractor</w:t>
      </w:r>
      <w:r w:rsidRPr="006D7D5C">
        <w:rPr>
          <w:rFonts w:cs="Arial"/>
        </w:rPr>
        <w:t xml:space="preserve"> must abide by the Special Provisions located in the Appendix of the CSX Transportation Public Project Information Manual last revised August 2020.</w:t>
      </w:r>
    </w:p>
    <w:p w14:paraId="6D95D888" w14:textId="77777777" w:rsidR="007A16F4" w:rsidRPr="006D7D5C" w:rsidRDefault="007A16F4" w:rsidP="00605044">
      <w:pPr>
        <w:rPr>
          <w:rFonts w:cs="Arial"/>
        </w:rPr>
      </w:pPr>
    </w:p>
    <w:p w14:paraId="28A0D7F6" w14:textId="77777777" w:rsidR="007A16F4" w:rsidRPr="006D7D5C" w:rsidRDefault="007A16F4" w:rsidP="00605044">
      <w:pPr>
        <w:rPr>
          <w:rFonts w:cs="Arial"/>
        </w:rPr>
      </w:pPr>
    </w:p>
    <w:p w14:paraId="3D89CA44" w14:textId="77777777" w:rsidR="007A16F4" w:rsidRPr="006D7D5C" w:rsidRDefault="007A16F4" w:rsidP="00605044">
      <w:pPr>
        <w:rPr>
          <w:rFonts w:cs="Arial"/>
          <w:b/>
          <w:u w:val="single"/>
        </w:rPr>
      </w:pPr>
      <w:r w:rsidRPr="006D7D5C">
        <w:rPr>
          <w:rFonts w:cs="Arial"/>
          <w:b/>
          <w:u w:val="single"/>
        </w:rPr>
        <w:t>CSX Construction Submission Criteria</w:t>
      </w:r>
    </w:p>
    <w:p w14:paraId="6A215AA2" w14:textId="77777777" w:rsidR="007A16F4" w:rsidRPr="006D7D5C" w:rsidRDefault="007A16F4" w:rsidP="00605044">
      <w:pPr>
        <w:contextualSpacing/>
        <w:rPr>
          <w:rFonts w:cs="Arial"/>
        </w:rPr>
      </w:pPr>
    </w:p>
    <w:p w14:paraId="1C9EE114" w14:textId="0DD54C08" w:rsidR="007A16F4" w:rsidRPr="006D7D5C" w:rsidRDefault="007A16F4" w:rsidP="00605044">
      <w:pPr>
        <w:contextualSpacing/>
        <w:rPr>
          <w:rFonts w:cs="Arial"/>
        </w:rPr>
      </w:pPr>
      <w:r w:rsidRPr="006D7D5C">
        <w:rPr>
          <w:rFonts w:cs="Arial"/>
        </w:rPr>
        <w:t xml:space="preserve">The </w:t>
      </w:r>
      <w:r w:rsidR="00234ED8" w:rsidRPr="006D7D5C">
        <w:rPr>
          <w:rFonts w:cs="Arial"/>
        </w:rPr>
        <w:t>Contractor</w:t>
      </w:r>
      <w:r w:rsidRPr="006D7D5C">
        <w:rPr>
          <w:rFonts w:cs="Arial"/>
        </w:rPr>
        <w:t xml:space="preserve"> must abide by the Construction Submission Criteria located in the Appendix of the CSX Transportation Public Project Information Manual last revised August 2020.</w:t>
      </w:r>
    </w:p>
    <w:p w14:paraId="162D8925" w14:textId="77777777" w:rsidR="007A16F4" w:rsidRPr="006D7D5C" w:rsidRDefault="007A16F4" w:rsidP="00605044">
      <w:pPr>
        <w:contextualSpacing/>
        <w:rPr>
          <w:rFonts w:cs="Arial"/>
        </w:rPr>
      </w:pPr>
    </w:p>
    <w:p w14:paraId="6BF311DA" w14:textId="371DD987" w:rsidR="007A16F4" w:rsidRPr="006D7D5C" w:rsidRDefault="007A16F4" w:rsidP="00605044">
      <w:pPr>
        <w:tabs>
          <w:tab w:val="left" w:pos="-1440"/>
          <w:tab w:val="left" w:pos="-720"/>
        </w:tabs>
        <w:rPr>
          <w:rFonts w:cstheme="minorHAnsi"/>
        </w:rPr>
      </w:pPr>
    </w:p>
    <w:p w14:paraId="0F2EE863" w14:textId="08DF429D" w:rsidR="002513BF" w:rsidRPr="006D7D5C" w:rsidRDefault="002513BF">
      <w:pPr>
        <w:widowControl/>
        <w:autoSpaceDE/>
        <w:autoSpaceDN/>
        <w:adjustRightInd/>
        <w:rPr>
          <w:rFonts w:cstheme="minorHAnsi"/>
        </w:rPr>
      </w:pPr>
      <w:r w:rsidRPr="006D7D5C">
        <w:rPr>
          <w:rFonts w:cstheme="minorHAnsi"/>
        </w:rPr>
        <w:br w:type="page"/>
      </w:r>
    </w:p>
    <w:p w14:paraId="2C67DAAA" w14:textId="391EEA7E" w:rsidR="00A96847" w:rsidRPr="006D7D5C" w:rsidRDefault="008A0C45" w:rsidP="00F81759">
      <w:pPr>
        <w:spacing w:line="480" w:lineRule="auto"/>
        <w:jc w:val="center"/>
        <w:rPr>
          <w:rFonts w:cs="Arial"/>
          <w:b/>
        </w:rPr>
      </w:pPr>
      <w:r w:rsidRPr="006D7D5C">
        <w:rPr>
          <w:rStyle w:val="CommentReference"/>
        </w:rPr>
        <w:commentReference w:id="33"/>
      </w:r>
      <w:r w:rsidR="00A96847" w:rsidRPr="006D7D5C">
        <w:rPr>
          <w:rFonts w:cstheme="minorHAnsi"/>
          <w:b/>
        </w:rPr>
        <w:t>RAILROAD REQUIREMENTS</w:t>
      </w:r>
    </w:p>
    <w:p w14:paraId="0B4C6F34" w14:textId="77777777" w:rsidR="00A96847" w:rsidRPr="006D7D5C" w:rsidRDefault="00A96847" w:rsidP="00605044">
      <w:pPr>
        <w:adjustRightInd/>
        <w:outlineLvl w:val="0"/>
        <w:rPr>
          <w:rFonts w:eastAsia="Arial" w:cstheme="minorHAnsi"/>
          <w:b/>
          <w:bCs/>
          <w:u w:color="000000"/>
        </w:rPr>
      </w:pPr>
      <w:r w:rsidRPr="006D7D5C">
        <w:rPr>
          <w:rFonts w:eastAsia="Arial" w:cstheme="minorHAnsi"/>
          <w:b/>
          <w:bCs/>
          <w:u w:val="thick" w:color="000000"/>
        </w:rPr>
        <w:t>Railroads Protective Liability Insurance Including Amended Limits</w:t>
      </w:r>
    </w:p>
    <w:p w14:paraId="0E52C66E" w14:textId="77777777" w:rsidR="00A96847" w:rsidRPr="006D7D5C" w:rsidRDefault="00A96847" w:rsidP="00605044">
      <w:pPr>
        <w:adjustRightInd/>
        <w:spacing w:before="9"/>
        <w:rPr>
          <w:rFonts w:eastAsia="Arial" w:cstheme="minorHAnsi"/>
          <w:b/>
        </w:rPr>
      </w:pPr>
    </w:p>
    <w:p w14:paraId="4E1CAB07" w14:textId="61357726" w:rsidR="006C4BB4" w:rsidRDefault="00A96847" w:rsidP="00DA5E26">
      <w:pPr>
        <w:numPr>
          <w:ilvl w:val="0"/>
          <w:numId w:val="11"/>
        </w:numPr>
        <w:tabs>
          <w:tab w:val="left" w:pos="600"/>
          <w:tab w:val="left" w:pos="4560"/>
        </w:tabs>
        <w:adjustRightInd/>
        <w:ind w:right="1469" w:hanging="359"/>
        <w:rPr>
          <w:rFonts w:eastAsia="Arial" w:cstheme="minorHAnsi"/>
        </w:rPr>
      </w:pPr>
      <w:r w:rsidRPr="006D7D5C">
        <w:rPr>
          <w:rFonts w:eastAsia="Arial" w:cstheme="minorHAnsi"/>
        </w:rPr>
        <w:t xml:space="preserve">Each policy of </w:t>
      </w:r>
      <w:r w:rsidR="00ED018F">
        <w:rPr>
          <w:rFonts w:eastAsia="Arial" w:cstheme="minorHAnsi"/>
        </w:rPr>
        <w:t>R</w:t>
      </w:r>
      <w:r w:rsidRPr="006D7D5C">
        <w:rPr>
          <w:rFonts w:eastAsia="Arial" w:cstheme="minorHAnsi"/>
        </w:rPr>
        <w:t xml:space="preserve">ailroad </w:t>
      </w:r>
      <w:r w:rsidR="00ED018F">
        <w:rPr>
          <w:rFonts w:eastAsia="Arial" w:cstheme="minorHAnsi"/>
        </w:rPr>
        <w:t>P</w:t>
      </w:r>
      <w:r w:rsidRPr="006D7D5C">
        <w:rPr>
          <w:rFonts w:eastAsia="Arial" w:cstheme="minorHAnsi"/>
        </w:rPr>
        <w:t xml:space="preserve">rotective </w:t>
      </w:r>
      <w:r w:rsidR="00ED018F">
        <w:rPr>
          <w:rFonts w:eastAsia="Arial" w:cstheme="minorHAnsi"/>
        </w:rPr>
        <w:t>L</w:t>
      </w:r>
      <w:r w:rsidRPr="006D7D5C">
        <w:rPr>
          <w:rFonts w:eastAsia="Arial" w:cstheme="minorHAnsi"/>
        </w:rPr>
        <w:t xml:space="preserve">iability </w:t>
      </w:r>
      <w:r w:rsidR="00ED018F">
        <w:rPr>
          <w:rFonts w:eastAsia="Arial" w:cstheme="minorHAnsi"/>
        </w:rPr>
        <w:t>I</w:t>
      </w:r>
      <w:r w:rsidRPr="006D7D5C">
        <w:rPr>
          <w:rFonts w:eastAsia="Arial" w:cstheme="minorHAnsi"/>
        </w:rPr>
        <w:t>nsurance shall be issued with limits</w:t>
      </w:r>
      <w:r w:rsidRPr="006D7D5C">
        <w:rPr>
          <w:rFonts w:eastAsia="Arial" w:cstheme="minorHAnsi"/>
          <w:spacing w:val="-20"/>
        </w:rPr>
        <w:t xml:space="preserve"> </w:t>
      </w:r>
      <w:r w:rsidRPr="006D7D5C">
        <w:rPr>
          <w:rFonts w:eastAsia="Arial" w:cstheme="minorHAnsi"/>
        </w:rPr>
        <w:t>of:</w:t>
      </w:r>
    </w:p>
    <w:p w14:paraId="5B28E417" w14:textId="77777777" w:rsidR="00DA5E26" w:rsidRPr="006C4BB4" w:rsidRDefault="00DA5E26" w:rsidP="00DA5E26">
      <w:pPr>
        <w:tabs>
          <w:tab w:val="left" w:pos="600"/>
          <w:tab w:val="left" w:pos="4560"/>
        </w:tabs>
        <w:adjustRightInd/>
        <w:ind w:left="599" w:right="1469"/>
        <w:rPr>
          <w:rFonts w:eastAsia="Arial" w:cstheme="minorHAnsi"/>
        </w:rPr>
      </w:pPr>
    </w:p>
    <w:p w14:paraId="189327B4" w14:textId="6C63DCDB" w:rsidR="00A96847" w:rsidRPr="006D7D5C" w:rsidRDefault="00A96847" w:rsidP="00DA5E26">
      <w:pPr>
        <w:tabs>
          <w:tab w:val="left" w:pos="600"/>
          <w:tab w:val="left" w:pos="4560"/>
        </w:tabs>
        <w:adjustRightInd/>
        <w:ind w:left="599" w:right="1469"/>
        <w:rPr>
          <w:rFonts w:eastAsia="Arial" w:cstheme="minorHAnsi"/>
        </w:rPr>
      </w:pPr>
      <w:r w:rsidRPr="006D7D5C">
        <w:rPr>
          <w:rFonts w:eastAsia="Arial" w:cstheme="minorHAnsi"/>
          <w:u w:val="single"/>
        </w:rPr>
        <w:t>BODILY</w:t>
      </w:r>
      <w:r w:rsidRPr="006D7D5C">
        <w:rPr>
          <w:rFonts w:eastAsia="Arial" w:cstheme="minorHAnsi"/>
          <w:spacing w:val="-1"/>
          <w:u w:val="single"/>
        </w:rPr>
        <w:t xml:space="preserve"> </w:t>
      </w:r>
      <w:r w:rsidRPr="006D7D5C">
        <w:rPr>
          <w:rFonts w:eastAsia="Arial" w:cstheme="minorHAnsi"/>
          <w:u w:val="single"/>
        </w:rPr>
        <w:t>INJURY</w:t>
      </w:r>
      <w:r w:rsidRPr="006D7D5C">
        <w:rPr>
          <w:rFonts w:eastAsia="Arial" w:cstheme="minorHAnsi"/>
          <w:spacing w:val="-1"/>
          <w:u w:val="single"/>
        </w:rPr>
        <w:t xml:space="preserve"> </w:t>
      </w:r>
      <w:r w:rsidRPr="006D7D5C">
        <w:rPr>
          <w:rFonts w:eastAsia="Arial" w:cstheme="minorHAnsi"/>
          <w:u w:val="single"/>
        </w:rPr>
        <w:t>LIABILITY</w:t>
      </w:r>
      <w:r w:rsidRPr="006D7D5C">
        <w:rPr>
          <w:rFonts w:eastAsia="Arial" w:cstheme="minorHAnsi"/>
        </w:rPr>
        <w:tab/>
      </w:r>
      <w:r w:rsidRPr="006D7D5C">
        <w:rPr>
          <w:rFonts w:eastAsia="Arial" w:cstheme="minorHAnsi"/>
          <w:u w:val="single"/>
        </w:rPr>
        <w:t>PROPERTY DAMAGE LIABILITY</w:t>
      </w:r>
    </w:p>
    <w:p w14:paraId="2AD61FF1" w14:textId="77777777" w:rsidR="006C4BB4" w:rsidRDefault="006C4BB4" w:rsidP="00DA5E26">
      <w:pPr>
        <w:adjustRightInd/>
        <w:ind w:left="630"/>
        <w:rPr>
          <w:rFonts w:eastAsia="Arial" w:cstheme="minorHAnsi"/>
        </w:rPr>
      </w:pPr>
    </w:p>
    <w:p w14:paraId="6066F1A4" w14:textId="0C0C3DBE" w:rsidR="00A96847" w:rsidRPr="006D7D5C" w:rsidRDefault="00A96847" w:rsidP="00DA5E26">
      <w:pPr>
        <w:adjustRightInd/>
        <w:ind w:left="630"/>
        <w:rPr>
          <w:rFonts w:eastAsia="Arial" w:cstheme="minorHAnsi"/>
        </w:rPr>
      </w:pPr>
      <w:r w:rsidRPr="006D7D5C">
        <w:rPr>
          <w:rFonts w:eastAsia="Arial" w:cstheme="minorHAnsi"/>
        </w:rPr>
        <w:t>Single limit of $</w:t>
      </w:r>
      <w:r w:rsidR="00DA5E26">
        <w:rPr>
          <w:rFonts w:eastAsia="Arial" w:cstheme="minorHAnsi"/>
        </w:rPr>
        <w:t>1</w:t>
      </w:r>
      <w:r w:rsidRPr="006D7D5C">
        <w:rPr>
          <w:rFonts w:eastAsia="Arial" w:cstheme="minorHAnsi"/>
        </w:rPr>
        <w:t>,000,000* combined Bodily Injury Liability and/or Property Damage Liability for each occurrence with a $</w:t>
      </w:r>
      <w:r w:rsidR="00DA5E26">
        <w:rPr>
          <w:rFonts w:eastAsia="Arial" w:cstheme="minorHAnsi"/>
        </w:rPr>
        <w:t>5</w:t>
      </w:r>
      <w:r w:rsidRPr="006D7D5C">
        <w:rPr>
          <w:rFonts w:eastAsia="Arial" w:cstheme="minorHAnsi"/>
        </w:rPr>
        <w:t>,000,000</w:t>
      </w:r>
      <w:r w:rsidR="00844115" w:rsidRPr="006D7D5C">
        <w:rPr>
          <w:rFonts w:eastAsia="Arial" w:cstheme="minorHAnsi"/>
        </w:rPr>
        <w:t>*</w:t>
      </w:r>
      <w:r w:rsidRPr="006D7D5C">
        <w:rPr>
          <w:rFonts w:eastAsia="Arial" w:cstheme="minorHAnsi"/>
        </w:rPr>
        <w:t xml:space="preserve"> aggregate limit applying separately to each annual period.</w:t>
      </w:r>
    </w:p>
    <w:p w14:paraId="685104D4" w14:textId="77777777" w:rsidR="00A96847" w:rsidRPr="006D7D5C" w:rsidRDefault="00A96847" w:rsidP="00DA5E26">
      <w:pPr>
        <w:adjustRightInd/>
        <w:ind w:left="630"/>
        <w:rPr>
          <w:rFonts w:eastAsia="Arial" w:cstheme="minorHAnsi"/>
        </w:rPr>
      </w:pPr>
    </w:p>
    <w:p w14:paraId="07333A92" w14:textId="68403E4E" w:rsidR="00A96847" w:rsidRPr="006D7D5C" w:rsidRDefault="00A96847" w:rsidP="00DA5E26">
      <w:pPr>
        <w:numPr>
          <w:ilvl w:val="0"/>
          <w:numId w:val="11"/>
        </w:numPr>
        <w:tabs>
          <w:tab w:val="left" w:pos="600"/>
        </w:tabs>
        <w:adjustRightInd/>
        <w:ind w:right="219" w:hanging="359"/>
        <w:rPr>
          <w:rFonts w:eastAsia="Arial" w:cstheme="minorHAnsi"/>
        </w:rPr>
      </w:pPr>
      <w:r w:rsidRPr="006D7D5C">
        <w:rPr>
          <w:rFonts w:eastAsia="Arial" w:cstheme="minorHAnsi"/>
        </w:rPr>
        <w:t xml:space="preserve">Before any work is started on the </w:t>
      </w:r>
      <w:r w:rsidR="00ED018F">
        <w:rPr>
          <w:rFonts w:eastAsia="Arial" w:cstheme="minorHAnsi"/>
        </w:rPr>
        <w:t>r</w:t>
      </w:r>
      <w:r w:rsidRPr="006D7D5C">
        <w:rPr>
          <w:rFonts w:eastAsia="Arial" w:cstheme="minorHAnsi"/>
        </w:rPr>
        <w:t xml:space="preserve">ailroad </w:t>
      </w:r>
      <w:r w:rsidR="00ED018F">
        <w:rPr>
          <w:rFonts w:eastAsia="Arial" w:cstheme="minorHAnsi"/>
        </w:rPr>
        <w:t>c</w:t>
      </w:r>
      <w:r w:rsidRPr="006D7D5C">
        <w:rPr>
          <w:rFonts w:eastAsia="Arial" w:cstheme="minorHAnsi"/>
        </w:rPr>
        <w:t>ompany's right-of-way, the Contractor shall furnish:</w:t>
      </w:r>
    </w:p>
    <w:p w14:paraId="535AA8B0" w14:textId="77777777" w:rsidR="00A96847" w:rsidRPr="006D7D5C" w:rsidRDefault="00A96847" w:rsidP="00DA5E26">
      <w:pPr>
        <w:tabs>
          <w:tab w:val="left" w:pos="600"/>
        </w:tabs>
        <w:adjustRightInd/>
        <w:ind w:left="599" w:right="219"/>
        <w:rPr>
          <w:rFonts w:eastAsia="Arial" w:cstheme="minorHAnsi"/>
        </w:rPr>
      </w:pPr>
    </w:p>
    <w:p w14:paraId="580643E0" w14:textId="77777777" w:rsidR="00A96847" w:rsidRPr="006D7D5C" w:rsidRDefault="00A96847" w:rsidP="00DA5E26">
      <w:pPr>
        <w:numPr>
          <w:ilvl w:val="1"/>
          <w:numId w:val="11"/>
        </w:numPr>
        <w:tabs>
          <w:tab w:val="left" w:pos="961"/>
          <w:tab w:val="left" w:pos="9566"/>
        </w:tabs>
        <w:adjustRightInd/>
        <w:ind w:right="249" w:hanging="359"/>
        <w:rPr>
          <w:rFonts w:eastAsia="Arial" w:cstheme="minorHAnsi"/>
        </w:rPr>
      </w:pPr>
      <w:r w:rsidRPr="006D7D5C">
        <w:rPr>
          <w:rFonts w:eastAsia="Arial" w:cstheme="minorHAnsi"/>
        </w:rPr>
        <w:t>Owner/Operator:</w:t>
      </w:r>
      <w:r w:rsidRPr="006D7D5C">
        <w:rPr>
          <w:rFonts w:eastAsia="Arial" w:cstheme="minorHAnsi"/>
          <w:u w:val="single"/>
        </w:rPr>
        <w:tab/>
      </w:r>
      <w:r w:rsidRPr="006D7D5C">
        <w:rPr>
          <w:rFonts w:eastAsia="Arial" w:cstheme="minorHAnsi"/>
        </w:rPr>
        <w:t xml:space="preserve"> Trackage</w:t>
      </w:r>
      <w:r w:rsidRPr="006D7D5C">
        <w:rPr>
          <w:rFonts w:eastAsia="Arial" w:cstheme="minorHAnsi"/>
          <w:spacing w:val="-3"/>
        </w:rPr>
        <w:t xml:space="preserve"> </w:t>
      </w:r>
      <w:r w:rsidRPr="006D7D5C">
        <w:rPr>
          <w:rFonts w:eastAsia="Arial" w:cstheme="minorHAnsi"/>
        </w:rPr>
        <w:t xml:space="preserve">Rights: </w:t>
      </w:r>
      <w:r w:rsidRPr="006D7D5C">
        <w:rPr>
          <w:rFonts w:eastAsia="Arial" w:cstheme="minorHAnsi"/>
          <w:spacing w:val="-29"/>
        </w:rPr>
        <w:t xml:space="preserve"> </w:t>
      </w:r>
      <w:r w:rsidRPr="006D7D5C">
        <w:rPr>
          <w:rFonts w:eastAsia="Arial" w:cstheme="minorHAnsi"/>
          <w:w w:val="99"/>
          <w:u w:val="single"/>
        </w:rPr>
        <w:t xml:space="preserve"> </w:t>
      </w:r>
      <w:r w:rsidRPr="006D7D5C">
        <w:rPr>
          <w:rFonts w:eastAsia="Arial" w:cstheme="minorHAnsi"/>
          <w:u w:val="single"/>
        </w:rPr>
        <w:tab/>
      </w:r>
    </w:p>
    <w:p w14:paraId="0366BD59" w14:textId="77777777" w:rsidR="00A96847" w:rsidRPr="006D7D5C" w:rsidRDefault="00A96847" w:rsidP="00DA5E26">
      <w:pPr>
        <w:adjustRightInd/>
        <w:ind w:left="630"/>
        <w:rPr>
          <w:rFonts w:eastAsia="Arial" w:cstheme="minorHAnsi"/>
        </w:rPr>
      </w:pPr>
    </w:p>
    <w:p w14:paraId="177AB210" w14:textId="77777777" w:rsidR="00A96847" w:rsidRPr="006D7D5C" w:rsidRDefault="00A96847" w:rsidP="00DA5E26">
      <w:pPr>
        <w:numPr>
          <w:ilvl w:val="1"/>
          <w:numId w:val="11"/>
        </w:numPr>
        <w:tabs>
          <w:tab w:val="left" w:pos="961"/>
          <w:tab w:val="left" w:pos="9566"/>
        </w:tabs>
        <w:adjustRightInd/>
        <w:ind w:right="249" w:hanging="359"/>
        <w:rPr>
          <w:rFonts w:eastAsia="Arial" w:cstheme="minorHAnsi"/>
        </w:rPr>
      </w:pPr>
      <w:r w:rsidRPr="006D7D5C">
        <w:rPr>
          <w:rFonts w:eastAsia="Arial" w:cstheme="minorHAnsi"/>
        </w:rPr>
        <w:t>Owner/Operator:</w:t>
      </w:r>
      <w:r w:rsidRPr="006D7D5C">
        <w:rPr>
          <w:rFonts w:eastAsia="Arial" w:cstheme="minorHAnsi"/>
          <w:u w:val="single"/>
        </w:rPr>
        <w:tab/>
      </w:r>
      <w:r w:rsidRPr="006D7D5C">
        <w:rPr>
          <w:rFonts w:eastAsia="Arial" w:cstheme="minorHAnsi"/>
        </w:rPr>
        <w:t xml:space="preserve"> Trackage</w:t>
      </w:r>
      <w:r w:rsidRPr="006D7D5C">
        <w:rPr>
          <w:rFonts w:eastAsia="Arial" w:cstheme="minorHAnsi"/>
          <w:spacing w:val="-3"/>
        </w:rPr>
        <w:t xml:space="preserve"> </w:t>
      </w:r>
      <w:r w:rsidRPr="006D7D5C">
        <w:rPr>
          <w:rFonts w:eastAsia="Arial" w:cstheme="minorHAnsi"/>
        </w:rPr>
        <w:t xml:space="preserve">Rights: </w:t>
      </w:r>
      <w:r w:rsidRPr="006D7D5C">
        <w:rPr>
          <w:rFonts w:eastAsia="Arial" w:cstheme="minorHAnsi"/>
          <w:spacing w:val="-29"/>
        </w:rPr>
        <w:t xml:space="preserve"> </w:t>
      </w:r>
      <w:r w:rsidRPr="006D7D5C">
        <w:rPr>
          <w:rFonts w:eastAsia="Arial" w:cstheme="minorHAnsi"/>
          <w:w w:val="99"/>
          <w:u w:val="single"/>
        </w:rPr>
        <w:t xml:space="preserve"> </w:t>
      </w:r>
      <w:r w:rsidRPr="006D7D5C">
        <w:rPr>
          <w:rFonts w:eastAsia="Arial" w:cstheme="minorHAnsi"/>
          <w:u w:val="single"/>
        </w:rPr>
        <w:tab/>
      </w:r>
    </w:p>
    <w:p w14:paraId="590DC22A" w14:textId="77777777" w:rsidR="00A96847" w:rsidRPr="006D7D5C" w:rsidRDefault="00A96847" w:rsidP="00DA5E26">
      <w:pPr>
        <w:adjustRightInd/>
        <w:ind w:right="219"/>
        <w:rPr>
          <w:rFonts w:eastAsia="Arial" w:cstheme="minorHAnsi"/>
        </w:rPr>
      </w:pPr>
    </w:p>
    <w:p w14:paraId="7FDEA17E" w14:textId="1248E94C" w:rsidR="00A96847" w:rsidRPr="006D7D5C" w:rsidRDefault="00A96847" w:rsidP="00605044">
      <w:pPr>
        <w:adjustRightInd/>
        <w:ind w:right="219"/>
        <w:rPr>
          <w:rFonts w:eastAsia="Arial" w:cstheme="minorHAnsi"/>
        </w:rPr>
      </w:pPr>
      <w:proofErr w:type="gramStart"/>
      <w:r w:rsidRPr="006D7D5C">
        <w:rPr>
          <w:rFonts w:eastAsia="Arial" w:cstheme="minorHAnsi"/>
        </w:rPr>
        <w:t>with</w:t>
      </w:r>
      <w:proofErr w:type="gramEnd"/>
      <w:r w:rsidRPr="006D7D5C">
        <w:rPr>
          <w:rFonts w:eastAsia="Arial" w:cstheme="minorHAnsi"/>
        </w:rPr>
        <w:t xml:space="preserve"> a policy of </w:t>
      </w:r>
      <w:r w:rsidR="00ED018F">
        <w:rPr>
          <w:rFonts w:eastAsia="Arial" w:cstheme="minorHAnsi"/>
        </w:rPr>
        <w:t>R</w:t>
      </w:r>
      <w:r w:rsidRPr="006D7D5C">
        <w:rPr>
          <w:rFonts w:eastAsia="Arial" w:cstheme="minorHAnsi"/>
        </w:rPr>
        <w:t xml:space="preserve">ailroad </w:t>
      </w:r>
      <w:r w:rsidR="00ED018F">
        <w:rPr>
          <w:rFonts w:eastAsia="Arial" w:cstheme="minorHAnsi"/>
        </w:rPr>
        <w:t>P</w:t>
      </w:r>
      <w:r w:rsidRPr="006D7D5C">
        <w:rPr>
          <w:rFonts w:eastAsia="Arial" w:cstheme="minorHAnsi"/>
        </w:rPr>
        <w:t xml:space="preserve">rotective </w:t>
      </w:r>
      <w:r w:rsidR="00ED018F">
        <w:rPr>
          <w:rFonts w:eastAsia="Arial" w:cstheme="minorHAnsi"/>
        </w:rPr>
        <w:t>L</w:t>
      </w:r>
      <w:r w:rsidRPr="006D7D5C">
        <w:rPr>
          <w:rFonts w:eastAsia="Arial" w:cstheme="minorHAnsi"/>
        </w:rPr>
        <w:t xml:space="preserve">iability </w:t>
      </w:r>
      <w:r w:rsidR="00ED018F">
        <w:rPr>
          <w:rFonts w:eastAsia="Arial" w:cstheme="minorHAnsi"/>
        </w:rPr>
        <w:t>I</w:t>
      </w:r>
      <w:r w:rsidRPr="006D7D5C">
        <w:rPr>
          <w:rFonts w:eastAsia="Arial" w:cstheme="minorHAnsi"/>
        </w:rPr>
        <w:t xml:space="preserve">nsurance taken out singularly in the name of the </w:t>
      </w:r>
      <w:r w:rsidR="00ED018F">
        <w:rPr>
          <w:rFonts w:eastAsia="Arial" w:cstheme="minorHAnsi"/>
        </w:rPr>
        <w:t>r</w:t>
      </w:r>
      <w:r w:rsidRPr="006D7D5C">
        <w:rPr>
          <w:rFonts w:eastAsia="Arial" w:cstheme="minorHAnsi"/>
        </w:rPr>
        <w:t xml:space="preserve">ailroad company identified as an </w:t>
      </w:r>
      <w:r w:rsidR="00ED018F">
        <w:rPr>
          <w:rFonts w:eastAsia="Arial" w:cstheme="minorHAnsi"/>
        </w:rPr>
        <w:t>O</w:t>
      </w:r>
      <w:r w:rsidRPr="006D7D5C">
        <w:rPr>
          <w:rFonts w:eastAsia="Arial" w:cstheme="minorHAnsi"/>
        </w:rPr>
        <w:t>wner/</w:t>
      </w:r>
      <w:r w:rsidR="00ED018F">
        <w:rPr>
          <w:rFonts w:eastAsia="Arial" w:cstheme="minorHAnsi"/>
        </w:rPr>
        <w:t>O</w:t>
      </w:r>
      <w:r w:rsidRPr="006D7D5C">
        <w:rPr>
          <w:rFonts w:eastAsia="Arial" w:cstheme="minorHAnsi"/>
        </w:rPr>
        <w:t xml:space="preserve">perator above.  Each policy shall also name the </w:t>
      </w:r>
      <w:r w:rsidR="00ED018F">
        <w:rPr>
          <w:rFonts w:eastAsia="Arial" w:cstheme="minorHAnsi"/>
        </w:rPr>
        <w:t>r</w:t>
      </w:r>
      <w:r w:rsidRPr="006D7D5C">
        <w:rPr>
          <w:rFonts w:eastAsia="Arial" w:cstheme="minorHAnsi"/>
        </w:rPr>
        <w:t xml:space="preserve">ailroad company(s) listed as having trackage rights.  Said policy(s) shall be subject to the approval of each named </w:t>
      </w:r>
      <w:r w:rsidR="00ED018F">
        <w:rPr>
          <w:rFonts w:eastAsia="Arial" w:cstheme="minorHAnsi"/>
        </w:rPr>
        <w:t>r</w:t>
      </w:r>
      <w:r w:rsidRPr="006D7D5C">
        <w:rPr>
          <w:rFonts w:eastAsia="Arial" w:cstheme="minorHAnsi"/>
        </w:rPr>
        <w:t xml:space="preserve">ailroad company identified as </w:t>
      </w:r>
      <w:r w:rsidR="00ED018F">
        <w:rPr>
          <w:rFonts w:eastAsia="Arial" w:cstheme="minorHAnsi"/>
        </w:rPr>
        <w:t>O</w:t>
      </w:r>
      <w:r w:rsidRPr="006D7D5C">
        <w:rPr>
          <w:rFonts w:eastAsia="Arial" w:cstheme="minorHAnsi"/>
        </w:rPr>
        <w:t>wner/</w:t>
      </w:r>
      <w:r w:rsidR="00ED018F">
        <w:rPr>
          <w:rFonts w:eastAsia="Arial" w:cstheme="minorHAnsi"/>
        </w:rPr>
        <w:t>O</w:t>
      </w:r>
      <w:r w:rsidRPr="006D7D5C">
        <w:rPr>
          <w:rFonts w:eastAsia="Arial" w:cstheme="minorHAnsi"/>
        </w:rPr>
        <w:t xml:space="preserve">perator, and the Contractor shall also furnish each named </w:t>
      </w:r>
      <w:r w:rsidR="00ED018F">
        <w:rPr>
          <w:rFonts w:eastAsia="Arial" w:cstheme="minorHAnsi"/>
        </w:rPr>
        <w:t>r</w:t>
      </w:r>
      <w:r w:rsidRPr="006D7D5C">
        <w:rPr>
          <w:rFonts w:eastAsia="Arial" w:cstheme="minorHAnsi"/>
        </w:rPr>
        <w:t xml:space="preserve">ailroad company identified as </w:t>
      </w:r>
      <w:r w:rsidR="00ED018F">
        <w:rPr>
          <w:rFonts w:eastAsia="Arial" w:cstheme="minorHAnsi"/>
        </w:rPr>
        <w:t>O</w:t>
      </w:r>
      <w:r w:rsidRPr="006D7D5C">
        <w:rPr>
          <w:rFonts w:eastAsia="Arial" w:cstheme="minorHAnsi"/>
        </w:rPr>
        <w:t>wner/</w:t>
      </w:r>
      <w:r w:rsidR="00ED018F">
        <w:rPr>
          <w:rFonts w:eastAsia="Arial" w:cstheme="minorHAnsi"/>
        </w:rPr>
        <w:t>O</w:t>
      </w:r>
      <w:r w:rsidRPr="006D7D5C">
        <w:rPr>
          <w:rFonts w:eastAsia="Arial" w:cstheme="minorHAnsi"/>
        </w:rPr>
        <w:t>perator with a copy of the Certificate of Insurance for Construction and Reconstruction of Highway, Bridge and Related Projects.</w:t>
      </w:r>
    </w:p>
    <w:p w14:paraId="1AE64F9E" w14:textId="77777777" w:rsidR="00A96847" w:rsidRPr="006D7D5C" w:rsidRDefault="00A96847" w:rsidP="00605044">
      <w:pPr>
        <w:adjustRightInd/>
        <w:rPr>
          <w:rFonts w:eastAsia="Arial" w:cstheme="minorHAnsi"/>
        </w:rPr>
      </w:pPr>
    </w:p>
    <w:p w14:paraId="10892928" w14:textId="5F87F584" w:rsidR="00A96847" w:rsidRPr="006D7D5C" w:rsidRDefault="00A96847" w:rsidP="00605044">
      <w:pPr>
        <w:adjustRightInd/>
        <w:ind w:right="219"/>
        <w:rPr>
          <w:rFonts w:eastAsia="Arial" w:cstheme="minorHAnsi"/>
        </w:rPr>
      </w:pPr>
      <w:r w:rsidRPr="006D7D5C">
        <w:rPr>
          <w:rFonts w:eastAsia="Arial" w:cstheme="minorHAnsi"/>
        </w:rPr>
        <w:t xml:space="preserve">This Railroad Protective Liability Insurance Policy issued to the </w:t>
      </w:r>
      <w:r w:rsidR="00ED018F">
        <w:rPr>
          <w:rFonts w:eastAsia="Arial" w:cstheme="minorHAnsi"/>
        </w:rPr>
        <w:t>c</w:t>
      </w:r>
      <w:r w:rsidRPr="006D7D5C">
        <w:rPr>
          <w:rFonts w:eastAsia="Arial" w:cstheme="minorHAnsi"/>
        </w:rPr>
        <w:t>ompany shall be in accordance with the U.S. Department of Transportation; Federal Highway Administration, Federal-Aid Policy Guide, 23 CFR Part 646 Subpart A dated July 6,</w:t>
      </w:r>
      <w:r w:rsidRPr="006D7D5C">
        <w:rPr>
          <w:rFonts w:eastAsia="Arial" w:cstheme="minorHAnsi"/>
          <w:spacing w:val="-3"/>
        </w:rPr>
        <w:t xml:space="preserve"> </w:t>
      </w:r>
      <w:r w:rsidRPr="006D7D5C">
        <w:rPr>
          <w:rFonts w:eastAsia="Arial" w:cstheme="minorHAnsi"/>
        </w:rPr>
        <w:t>2005.</w:t>
      </w:r>
    </w:p>
    <w:p w14:paraId="78FCA551" w14:textId="77777777" w:rsidR="00A96847" w:rsidRPr="006D7D5C" w:rsidRDefault="00A96847" w:rsidP="00605044">
      <w:pPr>
        <w:adjustRightInd/>
        <w:spacing w:before="1"/>
        <w:rPr>
          <w:rFonts w:eastAsia="Arial" w:cstheme="minorHAnsi"/>
        </w:rPr>
      </w:pPr>
    </w:p>
    <w:p w14:paraId="0F5F00B3" w14:textId="73178D35" w:rsidR="00A96847" w:rsidRPr="006D7D5C" w:rsidRDefault="00A96847" w:rsidP="00605044">
      <w:pPr>
        <w:adjustRightInd/>
        <w:ind w:right="219"/>
        <w:rPr>
          <w:rFonts w:eastAsia="Arial" w:cstheme="minorHAnsi"/>
        </w:rPr>
      </w:pPr>
      <w:r w:rsidRPr="006D7D5C">
        <w:rPr>
          <w:rFonts w:eastAsia="Arial" w:cstheme="minorHAnsi"/>
        </w:rPr>
        <w:t xml:space="preserve">The Contractor shall procure and maintain at their own expense, and without expense to the Sponsor or </w:t>
      </w:r>
      <w:r w:rsidR="00ED018F">
        <w:rPr>
          <w:rFonts w:eastAsia="Arial" w:cstheme="minorHAnsi"/>
        </w:rPr>
        <w:t>r</w:t>
      </w:r>
      <w:r w:rsidRPr="006D7D5C">
        <w:rPr>
          <w:rFonts w:eastAsia="Arial" w:cstheme="minorHAnsi"/>
        </w:rPr>
        <w:t xml:space="preserve">ailroad, the above captioned Railroad Protective Liability Insurance.  The policy(s) shall not be changed or canceled until thirty (30) days written notice has been given to the Sponsor’s </w:t>
      </w:r>
      <w:r w:rsidR="00ED018F">
        <w:rPr>
          <w:rFonts w:eastAsia="Arial" w:cstheme="minorHAnsi"/>
        </w:rPr>
        <w:t>r</w:t>
      </w:r>
      <w:r w:rsidRPr="006D7D5C">
        <w:rPr>
          <w:rFonts w:eastAsia="Arial" w:cstheme="minorHAnsi"/>
        </w:rPr>
        <w:t xml:space="preserve">epresentative and the above listed </w:t>
      </w:r>
      <w:r w:rsidR="00ED018F">
        <w:rPr>
          <w:rFonts w:eastAsia="Arial" w:cstheme="minorHAnsi"/>
        </w:rPr>
        <w:t>r</w:t>
      </w:r>
      <w:r w:rsidRPr="006D7D5C">
        <w:rPr>
          <w:rFonts w:eastAsia="Arial" w:cstheme="minorHAnsi"/>
        </w:rPr>
        <w:t>ailroad(s).</w:t>
      </w:r>
    </w:p>
    <w:p w14:paraId="4AAA98A3" w14:textId="77777777" w:rsidR="00A96847" w:rsidRPr="006D7D5C" w:rsidRDefault="00A96847" w:rsidP="00605044">
      <w:pPr>
        <w:adjustRightInd/>
        <w:rPr>
          <w:rFonts w:eastAsia="Arial" w:cstheme="minorHAnsi"/>
        </w:rPr>
      </w:pPr>
    </w:p>
    <w:p w14:paraId="0DAE753E" w14:textId="77777777" w:rsidR="00A96847" w:rsidRPr="006D7D5C" w:rsidRDefault="00A96847" w:rsidP="00605044">
      <w:pPr>
        <w:adjustRightInd/>
        <w:ind w:right="219"/>
        <w:rPr>
          <w:rFonts w:eastAsia="Arial" w:cstheme="minorHAnsi"/>
        </w:rPr>
      </w:pPr>
      <w:r w:rsidRPr="006D7D5C">
        <w:rPr>
          <w:rFonts w:eastAsia="Arial" w:cstheme="minorHAnsi"/>
        </w:rPr>
        <w:t>Because of railroad involvement, the Contractor's attention is directed to NYSDOT Section 105-09 Work Affecting Railroads.</w:t>
      </w:r>
    </w:p>
    <w:p w14:paraId="78D47EB2" w14:textId="77777777" w:rsidR="00A96847" w:rsidRPr="006D7D5C" w:rsidRDefault="00A96847" w:rsidP="00605044">
      <w:pPr>
        <w:adjustRightInd/>
        <w:spacing w:before="11"/>
        <w:rPr>
          <w:rFonts w:eastAsia="Arial" w:cstheme="minorHAnsi"/>
        </w:rPr>
      </w:pPr>
    </w:p>
    <w:p w14:paraId="5DB9A46C" w14:textId="545DF7F6" w:rsidR="002D2792" w:rsidRPr="006D7D5C" w:rsidRDefault="00A96847" w:rsidP="00605044">
      <w:pPr>
        <w:adjustRightInd/>
        <w:ind w:right="2162"/>
        <w:rPr>
          <w:rFonts w:eastAsia="Arial" w:cstheme="minorHAnsi"/>
        </w:rPr>
      </w:pPr>
      <w:r w:rsidRPr="006D7D5C">
        <w:rPr>
          <w:rFonts w:eastAsia="Arial" w:cstheme="minorHAnsi"/>
        </w:rPr>
        <w:t>Information and/or correspondence regarding insurance shall be directed to:</w:t>
      </w:r>
    </w:p>
    <w:p w14:paraId="33FE840A" w14:textId="77777777" w:rsidR="002D2792" w:rsidRPr="006D7D5C" w:rsidRDefault="002D2792" w:rsidP="00605044">
      <w:pPr>
        <w:adjustRightInd/>
        <w:ind w:right="2162"/>
        <w:rPr>
          <w:rFonts w:eastAsia="Arial" w:cstheme="minorHAnsi"/>
        </w:rPr>
      </w:pPr>
    </w:p>
    <w:p w14:paraId="0B0D7531" w14:textId="5DF2B0F1" w:rsidR="00A96847" w:rsidRPr="006D7D5C" w:rsidRDefault="002D2792" w:rsidP="002D2792">
      <w:pPr>
        <w:adjustRightInd/>
        <w:ind w:right="2162"/>
        <w:jc w:val="center"/>
        <w:rPr>
          <w:rFonts w:eastAsia="Arial" w:cstheme="minorHAnsi"/>
          <w:u w:val="single"/>
        </w:rPr>
      </w:pPr>
      <w:r w:rsidRPr="006D7D5C">
        <w:rPr>
          <w:rStyle w:val="CommentReference"/>
          <w:u w:val="single"/>
        </w:rPr>
        <w:commentReference w:id="34"/>
      </w:r>
      <w:r w:rsidR="00A96847" w:rsidRPr="006D7D5C">
        <w:rPr>
          <w:rFonts w:eastAsia="Arial" w:cstheme="minorHAnsi"/>
          <w:highlight w:val="yellow"/>
        </w:rPr>
        <w:t xml:space="preserve">Insert name of </w:t>
      </w:r>
      <w:r w:rsidR="00ED018F">
        <w:rPr>
          <w:rFonts w:eastAsia="Arial" w:cstheme="minorHAnsi"/>
          <w:highlight w:val="yellow"/>
        </w:rPr>
        <w:t>r</w:t>
      </w:r>
      <w:r w:rsidR="00A96847" w:rsidRPr="006D7D5C">
        <w:rPr>
          <w:rFonts w:eastAsia="Arial" w:cstheme="minorHAnsi"/>
          <w:highlight w:val="yellow"/>
        </w:rPr>
        <w:t>ailroad contact and address</w:t>
      </w:r>
    </w:p>
    <w:p w14:paraId="3FC0C3DD" w14:textId="77777777" w:rsidR="002D2792" w:rsidRPr="006D7D5C" w:rsidRDefault="002D2792" w:rsidP="00605044">
      <w:pPr>
        <w:adjustRightInd/>
        <w:ind w:right="217"/>
        <w:rPr>
          <w:rFonts w:eastAsia="Arial" w:cstheme="minorHAnsi"/>
        </w:rPr>
      </w:pPr>
    </w:p>
    <w:p w14:paraId="1E559C77" w14:textId="240E041B" w:rsidR="00A96847" w:rsidRPr="006D7D5C" w:rsidRDefault="00A96847" w:rsidP="00605044">
      <w:pPr>
        <w:adjustRightInd/>
        <w:ind w:right="217"/>
        <w:rPr>
          <w:rFonts w:eastAsia="Arial" w:cstheme="minorHAnsi"/>
        </w:rPr>
      </w:pPr>
      <w:r w:rsidRPr="006D7D5C">
        <w:rPr>
          <w:rFonts w:eastAsia="Arial" w:cstheme="minorHAnsi"/>
        </w:rPr>
        <w:t xml:space="preserve">*Amounts may vary according to each </w:t>
      </w:r>
      <w:r w:rsidR="00ED018F">
        <w:rPr>
          <w:rFonts w:eastAsia="Arial" w:cstheme="minorHAnsi"/>
        </w:rPr>
        <w:t>r</w:t>
      </w:r>
      <w:r w:rsidRPr="006D7D5C">
        <w:rPr>
          <w:rFonts w:eastAsia="Arial" w:cstheme="minorHAnsi"/>
        </w:rPr>
        <w:t xml:space="preserve">ailroad or </w:t>
      </w:r>
      <w:r w:rsidR="00705F06">
        <w:rPr>
          <w:rFonts w:eastAsia="Arial" w:cstheme="minorHAnsi"/>
        </w:rPr>
        <w:t>Project</w:t>
      </w:r>
      <w:r w:rsidRPr="006D7D5C">
        <w:rPr>
          <w:rFonts w:eastAsia="Arial" w:cstheme="minorHAnsi"/>
        </w:rPr>
        <w:t xml:space="preserve"> circumstances.  Values noted are m</w:t>
      </w:r>
      <w:r w:rsidR="00844115">
        <w:rPr>
          <w:rFonts w:eastAsia="Arial" w:cstheme="minorHAnsi"/>
        </w:rPr>
        <w:t>inimum</w:t>
      </w:r>
      <w:r w:rsidRPr="006D7D5C">
        <w:rPr>
          <w:rFonts w:eastAsia="Arial" w:cstheme="minorHAnsi"/>
        </w:rPr>
        <w:t xml:space="preserve"> coverages allowed to be eligible for </w:t>
      </w:r>
      <w:r w:rsidR="00ED018F">
        <w:rPr>
          <w:rFonts w:eastAsia="Arial" w:cstheme="minorHAnsi"/>
        </w:rPr>
        <w:t>F</w:t>
      </w:r>
      <w:r w:rsidRPr="006D7D5C">
        <w:rPr>
          <w:rFonts w:eastAsia="Arial" w:cstheme="minorHAnsi"/>
        </w:rPr>
        <w:t>ederal</w:t>
      </w:r>
      <w:r w:rsidRPr="006D7D5C">
        <w:rPr>
          <w:rFonts w:eastAsia="Arial" w:cstheme="minorHAnsi"/>
          <w:spacing w:val="-4"/>
        </w:rPr>
        <w:t xml:space="preserve"> </w:t>
      </w:r>
      <w:r w:rsidRPr="006D7D5C">
        <w:rPr>
          <w:rFonts w:eastAsia="Arial" w:cstheme="minorHAnsi"/>
        </w:rPr>
        <w:t>reimbursement.</w:t>
      </w:r>
    </w:p>
    <w:p w14:paraId="55603588" w14:textId="77777777" w:rsidR="00A96847" w:rsidRPr="006D7D5C" w:rsidRDefault="00A96847" w:rsidP="00605044">
      <w:pPr>
        <w:adjustRightInd/>
        <w:outlineLvl w:val="0"/>
        <w:rPr>
          <w:rFonts w:eastAsia="Arial" w:cstheme="minorHAnsi"/>
          <w:bCs/>
          <w:u w:val="thick" w:color="000000"/>
        </w:rPr>
      </w:pPr>
    </w:p>
    <w:p w14:paraId="66F27400" w14:textId="77777777" w:rsidR="00A96847" w:rsidRPr="006D7D5C" w:rsidRDefault="00A96847" w:rsidP="00605044">
      <w:pPr>
        <w:adjustRightInd/>
        <w:outlineLvl w:val="0"/>
        <w:rPr>
          <w:rFonts w:eastAsia="Arial" w:cstheme="minorHAnsi"/>
          <w:bCs/>
          <w:u w:val="thick" w:color="000000"/>
        </w:rPr>
      </w:pPr>
    </w:p>
    <w:p w14:paraId="7E591CC8" w14:textId="77777777" w:rsidR="00A96847" w:rsidRPr="006D7D5C" w:rsidRDefault="00A96847" w:rsidP="00605044">
      <w:pPr>
        <w:adjustRightInd/>
        <w:outlineLvl w:val="0"/>
        <w:rPr>
          <w:rFonts w:eastAsia="Arial" w:cstheme="minorHAnsi"/>
          <w:bCs/>
          <w:u w:val="single"/>
        </w:rPr>
      </w:pPr>
      <w:r w:rsidRPr="006D7D5C">
        <w:rPr>
          <w:rFonts w:eastAsia="Arial" w:cstheme="minorHAnsi"/>
          <w:bCs/>
          <w:u w:val="single"/>
        </w:rPr>
        <w:t xml:space="preserve">Railroad Data - </w:t>
      </w:r>
      <w:r w:rsidRPr="006D7D5C">
        <w:rPr>
          <w:rStyle w:val="CommentReference"/>
          <w:u w:val="single"/>
        </w:rPr>
        <w:commentReference w:id="35"/>
      </w:r>
      <w:r w:rsidRPr="006D7D5C">
        <w:rPr>
          <w:rFonts w:eastAsia="Arial" w:cstheme="minorHAnsi"/>
          <w:u w:val="single"/>
        </w:rPr>
        <w:t>XXX railroad</w:t>
      </w:r>
    </w:p>
    <w:p w14:paraId="3BB21D5E" w14:textId="77777777" w:rsidR="00A96847" w:rsidRPr="006D7D5C" w:rsidRDefault="00A96847" w:rsidP="00605044">
      <w:pPr>
        <w:adjustRightInd/>
        <w:spacing w:before="11"/>
        <w:rPr>
          <w:rFonts w:eastAsia="Arial" w:cstheme="minorHAnsi"/>
          <w:b/>
        </w:rPr>
      </w:pPr>
    </w:p>
    <w:p w14:paraId="3B1D6A9A" w14:textId="77777777" w:rsidR="00A96847" w:rsidRPr="006D7D5C" w:rsidRDefault="00A96847" w:rsidP="00605044">
      <w:pPr>
        <w:numPr>
          <w:ilvl w:val="0"/>
          <w:numId w:val="10"/>
        </w:numPr>
        <w:tabs>
          <w:tab w:val="left" w:pos="600"/>
        </w:tabs>
        <w:adjustRightInd/>
        <w:spacing w:before="92"/>
        <w:ind w:left="360" w:hanging="359"/>
        <w:rPr>
          <w:rFonts w:eastAsia="Arial" w:cstheme="minorHAnsi"/>
        </w:rPr>
      </w:pPr>
      <w:r w:rsidRPr="006D7D5C">
        <w:rPr>
          <w:rStyle w:val="CommentReference"/>
        </w:rPr>
        <w:commentReference w:id="36"/>
      </w:r>
      <w:r w:rsidRPr="006D7D5C">
        <w:rPr>
          <w:rFonts w:eastAsia="Arial" w:cstheme="minorHAnsi"/>
        </w:rPr>
        <w:t>NAME OF</w:t>
      </w:r>
      <w:r w:rsidRPr="006D7D5C">
        <w:rPr>
          <w:rFonts w:eastAsia="Arial" w:cstheme="minorHAnsi"/>
          <w:spacing w:val="-1"/>
        </w:rPr>
        <w:t xml:space="preserve"> </w:t>
      </w:r>
      <w:r w:rsidRPr="006D7D5C">
        <w:rPr>
          <w:rFonts w:eastAsia="Arial" w:cstheme="minorHAnsi"/>
        </w:rPr>
        <w:t>RAILROAD(S)</w:t>
      </w:r>
    </w:p>
    <w:p w14:paraId="728F6C69" w14:textId="77777777" w:rsidR="00A96847" w:rsidRPr="006D7D5C" w:rsidRDefault="00A96847" w:rsidP="00605044">
      <w:pPr>
        <w:numPr>
          <w:ilvl w:val="1"/>
          <w:numId w:val="10"/>
        </w:numPr>
        <w:tabs>
          <w:tab w:val="left" w:pos="1320"/>
        </w:tabs>
        <w:adjustRightInd/>
        <w:spacing w:before="126"/>
        <w:ind w:left="360"/>
        <w:rPr>
          <w:rFonts w:eastAsia="Arial" w:cstheme="minorHAnsi"/>
        </w:rPr>
      </w:pPr>
      <w:r w:rsidRPr="006D7D5C">
        <w:rPr>
          <w:rFonts w:eastAsia="Arial" w:cstheme="minorHAnsi"/>
        </w:rPr>
        <w:t>owner:</w:t>
      </w:r>
    </w:p>
    <w:p w14:paraId="1F9119B0" w14:textId="77777777" w:rsidR="00A96847" w:rsidRPr="006D7D5C" w:rsidRDefault="00A96847" w:rsidP="00605044">
      <w:pPr>
        <w:numPr>
          <w:ilvl w:val="1"/>
          <w:numId w:val="10"/>
        </w:numPr>
        <w:tabs>
          <w:tab w:val="left" w:pos="1320"/>
        </w:tabs>
        <w:adjustRightInd/>
        <w:spacing w:before="128"/>
        <w:ind w:left="360"/>
        <w:rPr>
          <w:rFonts w:eastAsia="Arial" w:cstheme="minorHAnsi"/>
        </w:rPr>
      </w:pPr>
      <w:r w:rsidRPr="006D7D5C">
        <w:rPr>
          <w:rFonts w:eastAsia="Arial" w:cstheme="minorHAnsi"/>
        </w:rPr>
        <w:t>lessee:</w:t>
      </w:r>
    </w:p>
    <w:p w14:paraId="1C933947" w14:textId="77777777" w:rsidR="00A96847" w:rsidRPr="006D7D5C" w:rsidRDefault="00A96847" w:rsidP="00605044">
      <w:pPr>
        <w:numPr>
          <w:ilvl w:val="1"/>
          <w:numId w:val="10"/>
        </w:numPr>
        <w:tabs>
          <w:tab w:val="left" w:pos="1320"/>
        </w:tabs>
        <w:adjustRightInd/>
        <w:spacing w:before="126"/>
        <w:ind w:left="360"/>
        <w:rPr>
          <w:rFonts w:eastAsia="Arial" w:cstheme="minorHAnsi"/>
        </w:rPr>
      </w:pPr>
      <w:r w:rsidRPr="006D7D5C">
        <w:rPr>
          <w:rFonts w:eastAsia="Arial" w:cstheme="minorHAnsi"/>
        </w:rPr>
        <w:t>trackage rights:</w:t>
      </w:r>
    </w:p>
    <w:p w14:paraId="57091615" w14:textId="77777777" w:rsidR="00A96847" w:rsidRPr="006D7D5C" w:rsidRDefault="00A96847" w:rsidP="00605044">
      <w:pPr>
        <w:numPr>
          <w:ilvl w:val="0"/>
          <w:numId w:val="10"/>
        </w:numPr>
        <w:tabs>
          <w:tab w:val="left" w:pos="600"/>
        </w:tabs>
        <w:adjustRightInd/>
        <w:spacing w:before="126"/>
        <w:ind w:left="360"/>
        <w:rPr>
          <w:rFonts w:eastAsia="Arial" w:cstheme="minorHAnsi"/>
        </w:rPr>
      </w:pPr>
      <w:r w:rsidRPr="006D7D5C">
        <w:rPr>
          <w:rFonts w:eastAsia="Arial" w:cstheme="minorHAnsi"/>
        </w:rPr>
        <w:t>LINE NAME:</w:t>
      </w:r>
    </w:p>
    <w:p w14:paraId="12A113CD" w14:textId="77777777" w:rsidR="00A96847" w:rsidRPr="006D7D5C" w:rsidRDefault="00A96847" w:rsidP="00605044">
      <w:pPr>
        <w:numPr>
          <w:ilvl w:val="0"/>
          <w:numId w:val="10"/>
        </w:numPr>
        <w:tabs>
          <w:tab w:val="left" w:pos="600"/>
        </w:tabs>
        <w:adjustRightInd/>
        <w:spacing w:before="127"/>
        <w:ind w:left="360"/>
        <w:rPr>
          <w:rFonts w:eastAsia="Arial" w:cstheme="minorHAnsi"/>
        </w:rPr>
      </w:pPr>
      <w:r w:rsidRPr="006D7D5C">
        <w:rPr>
          <w:rFonts w:eastAsia="Arial" w:cstheme="minorHAnsi"/>
        </w:rPr>
        <w:t>NUMBER OF TRACKS:</w:t>
      </w:r>
    </w:p>
    <w:p w14:paraId="48814FBA" w14:textId="77777777" w:rsidR="00A96847" w:rsidRPr="006D7D5C" w:rsidRDefault="00A96847" w:rsidP="00605044">
      <w:pPr>
        <w:numPr>
          <w:ilvl w:val="0"/>
          <w:numId w:val="10"/>
        </w:numPr>
        <w:tabs>
          <w:tab w:val="left" w:pos="600"/>
        </w:tabs>
        <w:adjustRightInd/>
        <w:spacing w:before="127"/>
        <w:ind w:left="360"/>
        <w:rPr>
          <w:rFonts w:eastAsia="Arial" w:cstheme="minorHAnsi"/>
        </w:rPr>
      </w:pPr>
      <w:r w:rsidRPr="006D7D5C">
        <w:rPr>
          <w:rFonts w:eastAsia="Arial" w:cstheme="minorHAnsi"/>
        </w:rPr>
        <w:t>RAILROAD MMILEPOST NUMBER:</w:t>
      </w:r>
    </w:p>
    <w:p w14:paraId="23DC6B83" w14:textId="77777777" w:rsidR="00A96847" w:rsidRPr="006D7D5C" w:rsidRDefault="00A96847" w:rsidP="00605044">
      <w:pPr>
        <w:numPr>
          <w:ilvl w:val="0"/>
          <w:numId w:val="10"/>
        </w:numPr>
        <w:tabs>
          <w:tab w:val="left" w:pos="600"/>
        </w:tabs>
        <w:adjustRightInd/>
        <w:spacing w:before="126"/>
        <w:ind w:left="360"/>
        <w:rPr>
          <w:rFonts w:eastAsia="Arial" w:cstheme="minorHAnsi"/>
        </w:rPr>
      </w:pPr>
      <w:r w:rsidRPr="006D7D5C">
        <w:rPr>
          <w:rFonts w:eastAsia="Arial" w:cstheme="minorHAnsi"/>
        </w:rPr>
        <w:t>NUMBER AND FREQUENCY OF</w:t>
      </w:r>
      <w:r w:rsidRPr="006D7D5C">
        <w:rPr>
          <w:rFonts w:eastAsia="Arial" w:cstheme="minorHAnsi"/>
          <w:spacing w:val="1"/>
        </w:rPr>
        <w:t xml:space="preserve"> </w:t>
      </w:r>
      <w:r w:rsidRPr="006D7D5C">
        <w:rPr>
          <w:rFonts w:eastAsia="Arial" w:cstheme="minorHAnsi"/>
        </w:rPr>
        <w:t>TRAINS:</w:t>
      </w:r>
    </w:p>
    <w:p w14:paraId="5A154B5E" w14:textId="77777777" w:rsidR="00A96847" w:rsidRPr="006D7D5C" w:rsidRDefault="00A96847" w:rsidP="00605044">
      <w:pPr>
        <w:numPr>
          <w:ilvl w:val="1"/>
          <w:numId w:val="10"/>
        </w:numPr>
        <w:tabs>
          <w:tab w:val="left" w:pos="1320"/>
        </w:tabs>
        <w:adjustRightInd/>
        <w:spacing w:before="127"/>
        <w:ind w:left="360"/>
        <w:rPr>
          <w:rFonts w:eastAsia="Arial" w:cstheme="minorHAnsi"/>
        </w:rPr>
      </w:pPr>
      <w:r w:rsidRPr="006D7D5C">
        <w:rPr>
          <w:rFonts w:eastAsia="Arial" w:cstheme="minorHAnsi"/>
        </w:rPr>
        <w:t>freight:</w:t>
      </w:r>
    </w:p>
    <w:p w14:paraId="7DF939A0" w14:textId="77777777" w:rsidR="00A96847" w:rsidRPr="006D7D5C" w:rsidRDefault="00A96847" w:rsidP="00605044">
      <w:pPr>
        <w:numPr>
          <w:ilvl w:val="1"/>
          <w:numId w:val="10"/>
        </w:numPr>
        <w:tabs>
          <w:tab w:val="left" w:pos="1320"/>
        </w:tabs>
        <w:adjustRightInd/>
        <w:spacing w:before="126"/>
        <w:ind w:left="360"/>
        <w:rPr>
          <w:rFonts w:eastAsia="Arial" w:cstheme="minorHAnsi"/>
        </w:rPr>
      </w:pPr>
      <w:r w:rsidRPr="006D7D5C">
        <w:rPr>
          <w:rFonts w:eastAsia="Arial" w:cstheme="minorHAnsi"/>
        </w:rPr>
        <w:t>passenger:</w:t>
      </w:r>
    </w:p>
    <w:p w14:paraId="5D249F37" w14:textId="77777777" w:rsidR="00A96847" w:rsidRPr="006D7D5C" w:rsidRDefault="00A96847" w:rsidP="00605044">
      <w:pPr>
        <w:numPr>
          <w:ilvl w:val="0"/>
          <w:numId w:val="10"/>
        </w:numPr>
        <w:tabs>
          <w:tab w:val="left" w:pos="600"/>
        </w:tabs>
        <w:adjustRightInd/>
        <w:spacing w:before="82"/>
        <w:ind w:left="360" w:hanging="359"/>
        <w:rPr>
          <w:rFonts w:eastAsia="Arial" w:cstheme="minorHAnsi"/>
        </w:rPr>
      </w:pPr>
      <w:r w:rsidRPr="006D7D5C">
        <w:rPr>
          <w:rFonts w:eastAsia="Arial" w:cstheme="minorHAnsi"/>
        </w:rPr>
        <w:t>MAXIMUM AUTHORIZED TRAIN SPEED: 00</w:t>
      </w:r>
      <w:r w:rsidRPr="006D7D5C">
        <w:rPr>
          <w:rFonts w:eastAsia="Arial" w:cstheme="minorHAnsi"/>
          <w:spacing w:val="1"/>
        </w:rPr>
        <w:t xml:space="preserve"> </w:t>
      </w:r>
      <w:r w:rsidRPr="006D7D5C">
        <w:rPr>
          <w:rFonts w:eastAsia="Arial" w:cstheme="minorHAnsi"/>
        </w:rPr>
        <w:t>MPH</w:t>
      </w:r>
    </w:p>
    <w:p w14:paraId="60FCF6FE" w14:textId="77777777" w:rsidR="00A96847" w:rsidRPr="006D7D5C" w:rsidRDefault="00A96847" w:rsidP="00605044">
      <w:pPr>
        <w:adjustRightInd/>
        <w:rPr>
          <w:rFonts w:eastAsia="Arial" w:cstheme="minorHAnsi"/>
        </w:rPr>
      </w:pPr>
    </w:p>
    <w:p w14:paraId="639C4B55" w14:textId="77777777" w:rsidR="00A96847" w:rsidRPr="006D7D5C" w:rsidRDefault="00A96847" w:rsidP="00605044">
      <w:pPr>
        <w:adjustRightInd/>
        <w:rPr>
          <w:rFonts w:eastAsia="Arial" w:cstheme="minorHAnsi"/>
        </w:rPr>
      </w:pPr>
    </w:p>
    <w:p w14:paraId="7E02ECA4" w14:textId="77777777" w:rsidR="00A96847" w:rsidRPr="006D7D5C" w:rsidRDefault="00A96847" w:rsidP="00605044">
      <w:pPr>
        <w:adjustRightInd/>
        <w:outlineLvl w:val="0"/>
        <w:rPr>
          <w:rFonts w:eastAsia="Arial" w:cstheme="minorHAnsi"/>
          <w:b/>
          <w:bCs/>
          <w:u w:color="000000"/>
        </w:rPr>
      </w:pPr>
      <w:r w:rsidRPr="006D7D5C">
        <w:rPr>
          <w:rFonts w:eastAsia="Arial" w:cstheme="minorHAnsi"/>
          <w:b/>
          <w:bCs/>
          <w:u w:val="thick" w:color="000000"/>
        </w:rPr>
        <w:t>Railroad Agreement</w:t>
      </w:r>
    </w:p>
    <w:p w14:paraId="513D5DF1" w14:textId="77777777" w:rsidR="00A96847" w:rsidRPr="006D7D5C" w:rsidRDefault="00A96847" w:rsidP="00605044">
      <w:pPr>
        <w:adjustRightInd/>
        <w:spacing w:before="8"/>
        <w:rPr>
          <w:rFonts w:eastAsia="Arial" w:cstheme="minorHAnsi"/>
          <w:b/>
        </w:rPr>
      </w:pPr>
    </w:p>
    <w:p w14:paraId="3A49C4E3" w14:textId="16F614E8" w:rsidR="00A96847" w:rsidRPr="006D7D5C" w:rsidRDefault="00A96847" w:rsidP="00605044">
      <w:pPr>
        <w:adjustRightInd/>
        <w:ind w:right="216"/>
        <w:rPr>
          <w:rFonts w:eastAsia="Arial" w:cstheme="minorHAnsi"/>
        </w:rPr>
      </w:pPr>
      <w:r w:rsidRPr="006D7D5C">
        <w:rPr>
          <w:rFonts w:eastAsia="Arial" w:cstheme="minorHAnsi"/>
        </w:rPr>
        <w:t xml:space="preserve">This </w:t>
      </w:r>
      <w:r w:rsidR="00705F06">
        <w:rPr>
          <w:rFonts w:eastAsia="Arial" w:cstheme="minorHAnsi"/>
        </w:rPr>
        <w:t>Project</w:t>
      </w:r>
      <w:r w:rsidRPr="006D7D5C">
        <w:rPr>
          <w:rFonts w:eastAsia="Arial" w:cstheme="minorHAnsi"/>
        </w:rPr>
        <w:t xml:space="preserve"> requires agreements between the C</w:t>
      </w:r>
      <w:r w:rsidR="00ED018F">
        <w:rPr>
          <w:rFonts w:eastAsia="Arial" w:cstheme="minorHAnsi"/>
        </w:rPr>
        <w:t>ity</w:t>
      </w:r>
      <w:r w:rsidRPr="006D7D5C">
        <w:rPr>
          <w:rFonts w:eastAsia="Arial" w:cstheme="minorHAnsi"/>
        </w:rPr>
        <w:t xml:space="preserve"> </w:t>
      </w:r>
      <w:r w:rsidR="00ED018F">
        <w:rPr>
          <w:rFonts w:eastAsia="Arial" w:cstheme="minorHAnsi"/>
        </w:rPr>
        <w:t>of</w:t>
      </w:r>
      <w:r w:rsidRPr="006D7D5C">
        <w:rPr>
          <w:rFonts w:eastAsia="Arial" w:cstheme="minorHAnsi"/>
        </w:rPr>
        <w:t xml:space="preserve"> R</w:t>
      </w:r>
      <w:r w:rsidR="00ED018F">
        <w:rPr>
          <w:rFonts w:eastAsia="Arial" w:cstheme="minorHAnsi"/>
        </w:rPr>
        <w:t>ochester</w:t>
      </w:r>
      <w:r w:rsidRPr="006D7D5C">
        <w:rPr>
          <w:rFonts w:eastAsia="Arial" w:cstheme="minorHAnsi"/>
        </w:rPr>
        <w:t xml:space="preserve"> and </w:t>
      </w:r>
      <w:r w:rsidRPr="006D7D5C">
        <w:rPr>
          <w:rStyle w:val="CommentReference"/>
        </w:rPr>
        <w:commentReference w:id="37"/>
      </w:r>
      <w:r w:rsidRPr="006D7D5C">
        <w:rPr>
          <w:rFonts w:eastAsia="Arial" w:cstheme="minorHAnsi"/>
        </w:rPr>
        <w:t>XXX railroad.</w:t>
      </w:r>
    </w:p>
    <w:p w14:paraId="3B13063E" w14:textId="77777777" w:rsidR="00A96847" w:rsidRPr="006D7D5C" w:rsidRDefault="00A96847" w:rsidP="00605044">
      <w:pPr>
        <w:adjustRightInd/>
        <w:ind w:right="216"/>
        <w:rPr>
          <w:rFonts w:eastAsia="Arial" w:cstheme="minorHAnsi"/>
        </w:rPr>
      </w:pPr>
    </w:p>
    <w:p w14:paraId="63E340D4" w14:textId="77777777" w:rsidR="00A96847" w:rsidRPr="006D7D5C" w:rsidRDefault="00A96847" w:rsidP="00605044">
      <w:pPr>
        <w:adjustRightInd/>
        <w:ind w:right="216"/>
        <w:rPr>
          <w:rFonts w:eastAsia="Arial" w:cstheme="minorHAnsi"/>
        </w:rPr>
      </w:pPr>
      <w:r w:rsidRPr="006D7D5C">
        <w:rPr>
          <w:rFonts w:eastAsia="Arial" w:cstheme="minorHAnsi"/>
        </w:rPr>
        <w:t>The agreement covers the following (as necessary):</w:t>
      </w:r>
    </w:p>
    <w:p w14:paraId="203AE9B9" w14:textId="77777777" w:rsidR="00A96847" w:rsidRPr="006D7D5C" w:rsidRDefault="00A96847" w:rsidP="00605044">
      <w:pPr>
        <w:adjustRightInd/>
        <w:spacing w:before="1"/>
        <w:rPr>
          <w:rFonts w:eastAsia="Arial" w:cstheme="minorHAnsi"/>
        </w:rPr>
      </w:pPr>
    </w:p>
    <w:p w14:paraId="0F25167B" w14:textId="77777777" w:rsidR="00A96847" w:rsidRPr="006D7D5C" w:rsidRDefault="00A96847" w:rsidP="00605044">
      <w:pPr>
        <w:adjustRightInd/>
        <w:rPr>
          <w:rFonts w:eastAsia="Arial" w:cstheme="minorHAnsi"/>
        </w:rPr>
      </w:pPr>
      <w:r w:rsidRPr="006D7D5C">
        <w:rPr>
          <w:rFonts w:eastAsia="Arial" w:cstheme="minorHAnsi"/>
        </w:rPr>
        <w:t>FLAGGING, ENGINEERING, CONSTRUCTION, CONSTRUCTION INSPECTION</w:t>
      </w:r>
    </w:p>
    <w:p w14:paraId="1CDC2FF9" w14:textId="77777777" w:rsidR="00A96847" w:rsidRPr="006D7D5C" w:rsidRDefault="00A96847" w:rsidP="00605044">
      <w:pPr>
        <w:adjustRightInd/>
        <w:spacing w:before="10"/>
        <w:rPr>
          <w:rFonts w:eastAsia="Arial" w:cstheme="minorHAnsi"/>
        </w:rPr>
      </w:pPr>
    </w:p>
    <w:p w14:paraId="46291B47" w14:textId="766066BB" w:rsidR="00A96847" w:rsidRPr="006D7D5C" w:rsidRDefault="00A96847" w:rsidP="00605044">
      <w:pPr>
        <w:adjustRightInd/>
        <w:ind w:right="219"/>
        <w:rPr>
          <w:rFonts w:eastAsia="Arial" w:cstheme="minorHAnsi"/>
        </w:rPr>
      </w:pPr>
      <w:r w:rsidRPr="006D7D5C">
        <w:rPr>
          <w:rFonts w:eastAsia="Arial" w:cstheme="minorHAnsi"/>
        </w:rPr>
        <w:t xml:space="preserve">We are working with the </w:t>
      </w:r>
      <w:r w:rsidR="00ED018F">
        <w:rPr>
          <w:rFonts w:eastAsia="Arial" w:cstheme="minorHAnsi"/>
        </w:rPr>
        <w:t>r</w:t>
      </w:r>
      <w:r w:rsidRPr="006D7D5C">
        <w:rPr>
          <w:rFonts w:eastAsia="Arial" w:cstheme="minorHAnsi"/>
        </w:rPr>
        <w:t xml:space="preserve">ailroad on approving an agreement format and anticipate having an agreement approved within approximately </w:t>
      </w:r>
      <w:r w:rsidRPr="006D7D5C">
        <w:rPr>
          <w:rStyle w:val="CommentReference"/>
        </w:rPr>
        <w:commentReference w:id="38"/>
      </w:r>
      <w:r w:rsidR="00844115">
        <w:rPr>
          <w:rFonts w:eastAsia="Arial" w:cstheme="minorHAnsi"/>
        </w:rPr>
        <w:t>XXX (0</w:t>
      </w:r>
      <w:r w:rsidR="00ED018F">
        <w:rPr>
          <w:rFonts w:eastAsia="Arial" w:cstheme="minorHAnsi"/>
        </w:rPr>
        <w:t>00)</w:t>
      </w:r>
      <w:r w:rsidRPr="006D7D5C">
        <w:rPr>
          <w:rFonts w:eastAsia="Arial" w:cstheme="minorHAnsi"/>
        </w:rPr>
        <w:t xml:space="preserve"> days of the Letting date.</w:t>
      </w:r>
    </w:p>
    <w:p w14:paraId="320858FF" w14:textId="77777777" w:rsidR="00A96847" w:rsidRPr="006D7D5C" w:rsidRDefault="00A96847" w:rsidP="00605044">
      <w:pPr>
        <w:adjustRightInd/>
        <w:spacing w:before="1"/>
        <w:rPr>
          <w:rFonts w:eastAsia="Arial" w:cstheme="minorHAnsi"/>
        </w:rPr>
      </w:pPr>
    </w:p>
    <w:p w14:paraId="054AFF30" w14:textId="20B9B0BB" w:rsidR="00A96847" w:rsidRPr="006D7D5C" w:rsidRDefault="00A96847" w:rsidP="00605044">
      <w:pPr>
        <w:adjustRightInd/>
        <w:ind w:right="215"/>
        <w:rPr>
          <w:rFonts w:eastAsia="Arial" w:cstheme="minorHAnsi"/>
        </w:rPr>
      </w:pPr>
      <w:r w:rsidRPr="006D7D5C">
        <w:rPr>
          <w:rFonts w:eastAsia="Arial" w:cstheme="minorHAnsi"/>
        </w:rPr>
        <w:t xml:space="preserve">The Contractor should be aware that until the agreement has been approved by the New York State Department of Transportation, acting on the behalf of the Federal Highway Administration.  The Contractor may not be allowed to enter onto railroad company property to perform </w:t>
      </w:r>
      <w:r w:rsidR="00705F06">
        <w:rPr>
          <w:rFonts w:eastAsia="Arial" w:cstheme="minorHAnsi"/>
        </w:rPr>
        <w:t>Contract</w:t>
      </w:r>
      <w:r w:rsidRPr="006D7D5C">
        <w:rPr>
          <w:rFonts w:eastAsia="Arial" w:cstheme="minorHAnsi"/>
        </w:rPr>
        <w:t xml:space="preserve"> work</w:t>
      </w:r>
      <w:r w:rsidR="00ED018F">
        <w:rPr>
          <w:rFonts w:eastAsia="Arial" w:cstheme="minorHAnsi"/>
        </w:rPr>
        <w:t>,</w:t>
      </w:r>
      <w:r w:rsidRPr="006D7D5C">
        <w:rPr>
          <w:rFonts w:eastAsia="Arial" w:cstheme="minorHAnsi"/>
        </w:rPr>
        <w:t xml:space="preserve"> nor will the </w:t>
      </w:r>
      <w:r w:rsidR="00ED018F">
        <w:rPr>
          <w:rFonts w:eastAsia="Arial" w:cstheme="minorHAnsi"/>
        </w:rPr>
        <w:t>r</w:t>
      </w:r>
      <w:r w:rsidRPr="006D7D5C">
        <w:rPr>
          <w:rFonts w:eastAsia="Arial" w:cstheme="minorHAnsi"/>
        </w:rPr>
        <w:t xml:space="preserve">ailroad company provide protective services occasioned by the Contractor’s operations.  Any delays experienced by the Contractor which affect the scheduled completion date of the </w:t>
      </w:r>
      <w:r w:rsidR="00705F06">
        <w:rPr>
          <w:rFonts w:eastAsia="Arial" w:cstheme="minorHAnsi"/>
        </w:rPr>
        <w:t>Project</w:t>
      </w:r>
      <w:r w:rsidRPr="006D7D5C">
        <w:rPr>
          <w:rFonts w:eastAsia="Arial" w:cstheme="minorHAnsi"/>
        </w:rPr>
        <w:t xml:space="preserve"> and which are attributed to delays beyond the estimated approval date of the Sponsor’s agreement(s) with the </w:t>
      </w:r>
      <w:r w:rsidR="006C4BB4">
        <w:rPr>
          <w:rFonts w:eastAsia="Arial" w:cstheme="minorHAnsi"/>
        </w:rPr>
        <w:t>r</w:t>
      </w:r>
      <w:r w:rsidRPr="006D7D5C">
        <w:rPr>
          <w:rFonts w:eastAsia="Arial" w:cstheme="minorHAnsi"/>
        </w:rPr>
        <w:t xml:space="preserve">ailroad company(s) or delays by the </w:t>
      </w:r>
      <w:r w:rsidR="006C4BB4">
        <w:rPr>
          <w:rFonts w:eastAsia="Arial" w:cstheme="minorHAnsi"/>
        </w:rPr>
        <w:t>r</w:t>
      </w:r>
      <w:r w:rsidRPr="006D7D5C">
        <w:rPr>
          <w:rFonts w:eastAsia="Arial" w:cstheme="minorHAnsi"/>
        </w:rPr>
        <w:t>ailroad company in progressing the railroad-related work will be considered before the Sponsor assesses late fee or excessive engineering charges against the Contractor.</w:t>
      </w:r>
    </w:p>
    <w:p w14:paraId="292C9208" w14:textId="77777777" w:rsidR="00A96847" w:rsidRPr="006D7D5C" w:rsidRDefault="00A96847" w:rsidP="00605044">
      <w:pPr>
        <w:adjustRightInd/>
        <w:spacing w:before="11"/>
        <w:rPr>
          <w:rFonts w:eastAsia="Arial" w:cstheme="minorHAnsi"/>
        </w:rPr>
      </w:pPr>
    </w:p>
    <w:p w14:paraId="2DEAFC39" w14:textId="6CA46285" w:rsidR="00A96847" w:rsidRPr="006D7D5C" w:rsidRDefault="00A96847" w:rsidP="00605044">
      <w:pPr>
        <w:adjustRightInd/>
        <w:ind w:right="218"/>
        <w:rPr>
          <w:rFonts w:eastAsia="Arial" w:cstheme="minorHAnsi"/>
        </w:rPr>
      </w:pPr>
      <w:r w:rsidRPr="006D7D5C">
        <w:rPr>
          <w:rFonts w:eastAsia="Arial" w:cstheme="minorHAnsi"/>
        </w:rPr>
        <w:t>To avoid any delays as a result of the Sponsor - Railroad Agreement(s) not being approved by the time the Contractor is to commence work, the Contractor should schedule the work involving the railroads last</w:t>
      </w:r>
      <w:r w:rsidR="006C4BB4">
        <w:rPr>
          <w:rFonts w:eastAsia="Arial" w:cstheme="minorHAnsi"/>
        </w:rPr>
        <w:t>,</w:t>
      </w:r>
      <w:r w:rsidRPr="006D7D5C">
        <w:rPr>
          <w:rFonts w:eastAsia="Arial" w:cstheme="minorHAnsi"/>
        </w:rPr>
        <w:t xml:space="preserve"> to the </w:t>
      </w:r>
      <w:r w:rsidR="006C4BB4">
        <w:rPr>
          <w:rFonts w:eastAsia="Arial" w:cstheme="minorHAnsi"/>
        </w:rPr>
        <w:t xml:space="preserve">greatest </w:t>
      </w:r>
      <w:r w:rsidRPr="006D7D5C">
        <w:rPr>
          <w:rFonts w:eastAsia="Arial" w:cstheme="minorHAnsi"/>
        </w:rPr>
        <w:t>extent practicable.</w:t>
      </w:r>
    </w:p>
    <w:p w14:paraId="2ADADCD7" w14:textId="77777777" w:rsidR="00A96847" w:rsidRPr="006D7D5C" w:rsidRDefault="00A96847" w:rsidP="00605044">
      <w:pPr>
        <w:adjustRightInd/>
        <w:rPr>
          <w:rFonts w:eastAsia="Arial" w:cstheme="minorHAnsi"/>
        </w:rPr>
      </w:pPr>
    </w:p>
    <w:p w14:paraId="2956FE8C" w14:textId="77777777" w:rsidR="00A96847" w:rsidRPr="006D7D5C" w:rsidRDefault="00A96847" w:rsidP="00605044">
      <w:pPr>
        <w:adjustRightInd/>
        <w:rPr>
          <w:rFonts w:eastAsia="Arial" w:cstheme="minorHAnsi"/>
        </w:rPr>
      </w:pPr>
    </w:p>
    <w:p w14:paraId="096FFD8E" w14:textId="77777777" w:rsidR="00A96847" w:rsidRPr="006D7D5C" w:rsidRDefault="00A96847" w:rsidP="00605044">
      <w:pPr>
        <w:adjustRightInd/>
        <w:outlineLvl w:val="0"/>
        <w:rPr>
          <w:rFonts w:eastAsia="Arial" w:cstheme="minorHAnsi"/>
          <w:b/>
          <w:bCs/>
          <w:u w:val="thick" w:color="000000"/>
        </w:rPr>
      </w:pPr>
      <w:r w:rsidRPr="006D7D5C">
        <w:rPr>
          <w:rFonts w:eastAsia="Arial" w:cstheme="minorHAnsi"/>
          <w:b/>
          <w:bCs/>
          <w:u w:val="thick" w:color="000000"/>
        </w:rPr>
        <w:t>Railroad Coordination</w:t>
      </w:r>
    </w:p>
    <w:p w14:paraId="285EE902" w14:textId="77777777" w:rsidR="00A96847" w:rsidRPr="006D7D5C" w:rsidRDefault="00A96847" w:rsidP="00605044">
      <w:pPr>
        <w:adjustRightInd/>
        <w:spacing w:before="10"/>
        <w:rPr>
          <w:rFonts w:eastAsia="Arial" w:cstheme="minorHAnsi"/>
          <w:b/>
        </w:rPr>
      </w:pPr>
    </w:p>
    <w:p w14:paraId="5C1DC2F3" w14:textId="635D7BC8" w:rsidR="00A96847" w:rsidRPr="006D7D5C" w:rsidRDefault="00A96847" w:rsidP="00605044">
      <w:pPr>
        <w:adjustRightInd/>
        <w:ind w:right="217"/>
        <w:rPr>
          <w:rFonts w:eastAsia="Arial" w:cstheme="minorHAnsi"/>
        </w:rPr>
      </w:pPr>
      <w:r w:rsidRPr="006D7D5C">
        <w:rPr>
          <w:rFonts w:eastAsia="Arial" w:cstheme="minorHAnsi"/>
        </w:rPr>
        <w:t xml:space="preserve">The Contractor shall note that this </w:t>
      </w:r>
      <w:r w:rsidR="00705F06">
        <w:rPr>
          <w:rFonts w:eastAsia="Arial" w:cstheme="minorHAnsi"/>
        </w:rPr>
        <w:t>Project</w:t>
      </w:r>
      <w:r w:rsidRPr="006D7D5C">
        <w:rPr>
          <w:rFonts w:eastAsia="Arial" w:cstheme="minorHAnsi"/>
        </w:rPr>
        <w:t xml:space="preserve"> requires close coordination with </w:t>
      </w:r>
      <w:r w:rsidRPr="006D7D5C">
        <w:rPr>
          <w:rStyle w:val="CommentReference"/>
        </w:rPr>
        <w:commentReference w:id="39"/>
      </w:r>
      <w:r w:rsidR="00844115">
        <w:rPr>
          <w:rFonts w:eastAsia="Arial" w:cstheme="minorHAnsi"/>
        </w:rPr>
        <w:t>000 feet</w:t>
      </w:r>
      <w:r w:rsidRPr="006D7D5C">
        <w:rPr>
          <w:rFonts w:eastAsia="Arial" w:cstheme="minorHAnsi"/>
        </w:rPr>
        <w:t xml:space="preserve"> railroad.  It is anticipated that </w:t>
      </w:r>
      <w:r w:rsidRPr="006D7D5C">
        <w:rPr>
          <w:rStyle w:val="CommentReference"/>
        </w:rPr>
        <w:commentReference w:id="40"/>
      </w:r>
      <w:r w:rsidRPr="006D7D5C">
        <w:rPr>
          <w:rFonts w:eastAsia="Arial" w:cstheme="minorHAnsi"/>
        </w:rPr>
        <w:t xml:space="preserve">XXX railroad will provide their own personnel to perform flagging services while certain construction operations take place adjacent to, over or under </w:t>
      </w:r>
      <w:r w:rsidRPr="006D7D5C">
        <w:rPr>
          <w:rStyle w:val="CommentReference"/>
        </w:rPr>
        <w:commentReference w:id="41"/>
      </w:r>
      <w:r w:rsidRPr="006D7D5C">
        <w:rPr>
          <w:rFonts w:eastAsia="Arial" w:cstheme="minorHAnsi"/>
        </w:rPr>
        <w:t>XXX railroad tracks, facilities, right-of-way and property.</w:t>
      </w:r>
    </w:p>
    <w:p w14:paraId="7CCCBA37" w14:textId="77777777" w:rsidR="00A96847" w:rsidRPr="006D7D5C" w:rsidRDefault="00A96847" w:rsidP="00605044">
      <w:pPr>
        <w:adjustRightInd/>
        <w:ind w:right="217"/>
        <w:rPr>
          <w:rFonts w:eastAsia="Arial" w:cstheme="minorHAnsi"/>
        </w:rPr>
      </w:pPr>
    </w:p>
    <w:p w14:paraId="0A9AABCA" w14:textId="65E9F673" w:rsidR="00A96847" w:rsidRPr="006D7D5C" w:rsidRDefault="00A96847" w:rsidP="00605044">
      <w:pPr>
        <w:adjustRightInd/>
        <w:ind w:right="217"/>
        <w:rPr>
          <w:rFonts w:eastAsia="Arial" w:cstheme="minorHAnsi"/>
        </w:rPr>
      </w:pPr>
      <w:r w:rsidRPr="006D7D5C">
        <w:rPr>
          <w:rFonts w:eastAsia="Arial" w:cstheme="minorHAnsi"/>
        </w:rPr>
        <w:t xml:space="preserve">The flag person must be present, as determined prior to the start of construction, to insure the safe operation of trains, prevent the delay of trains and insure the safety of all property and personnel on the </w:t>
      </w:r>
      <w:r w:rsidR="00705F06">
        <w:rPr>
          <w:rFonts w:eastAsia="Arial" w:cstheme="minorHAnsi"/>
        </w:rPr>
        <w:t>Project</w:t>
      </w:r>
      <w:r w:rsidRPr="006D7D5C">
        <w:rPr>
          <w:rFonts w:eastAsia="Arial" w:cstheme="minorHAnsi"/>
        </w:rPr>
        <w:t xml:space="preserve"> site.  However, the Contractor is advised that </w:t>
      </w:r>
      <w:r w:rsidRPr="006D7D5C">
        <w:rPr>
          <w:rStyle w:val="CommentReference"/>
        </w:rPr>
        <w:commentReference w:id="42"/>
      </w:r>
      <w:r w:rsidRPr="006D7D5C">
        <w:rPr>
          <w:rFonts w:eastAsia="Arial" w:cstheme="minorHAnsi"/>
        </w:rPr>
        <w:t>XXX railroad may not be able to provide flag persons on a daily basis due to the railroad’s operational</w:t>
      </w:r>
      <w:r w:rsidRPr="006D7D5C">
        <w:rPr>
          <w:rFonts w:eastAsia="Arial" w:cstheme="minorHAnsi"/>
          <w:spacing w:val="-2"/>
        </w:rPr>
        <w:t xml:space="preserve"> </w:t>
      </w:r>
      <w:r w:rsidRPr="006D7D5C">
        <w:rPr>
          <w:rFonts w:eastAsia="Arial" w:cstheme="minorHAnsi"/>
        </w:rPr>
        <w:t>necessities.</w:t>
      </w:r>
    </w:p>
    <w:p w14:paraId="6ABD1F0D" w14:textId="77777777" w:rsidR="00A96847" w:rsidRPr="006D7D5C" w:rsidRDefault="00A96847" w:rsidP="00605044">
      <w:pPr>
        <w:adjustRightInd/>
        <w:rPr>
          <w:rFonts w:eastAsia="Arial" w:cstheme="minorHAnsi"/>
        </w:rPr>
      </w:pPr>
    </w:p>
    <w:p w14:paraId="745D182D" w14:textId="4AA9C6BC" w:rsidR="00A96847" w:rsidRPr="006D7D5C" w:rsidRDefault="00A96847" w:rsidP="00605044">
      <w:pPr>
        <w:adjustRightInd/>
        <w:ind w:right="216"/>
        <w:rPr>
          <w:rFonts w:eastAsia="Arial" w:cstheme="minorHAnsi"/>
        </w:rPr>
      </w:pPr>
      <w:r w:rsidRPr="006D7D5C">
        <w:rPr>
          <w:rFonts w:eastAsia="Arial" w:cstheme="minorHAnsi"/>
        </w:rPr>
        <w:t xml:space="preserve">The Contractor shall coordinate and schedule their construction activities with </w:t>
      </w:r>
      <w:r w:rsidRPr="006D7D5C">
        <w:rPr>
          <w:rStyle w:val="CommentReference"/>
        </w:rPr>
        <w:commentReference w:id="43"/>
      </w:r>
      <w:r w:rsidRPr="006D7D5C">
        <w:rPr>
          <w:rFonts w:eastAsia="Arial" w:cstheme="minorHAnsi"/>
        </w:rPr>
        <w:t xml:space="preserve">XXX railroad </w:t>
      </w:r>
      <w:r w:rsidR="00705F06">
        <w:rPr>
          <w:rFonts w:eastAsia="Arial" w:cstheme="minorHAnsi"/>
        </w:rPr>
        <w:t>Project</w:t>
      </w:r>
      <w:r w:rsidRPr="006D7D5C">
        <w:rPr>
          <w:rFonts w:eastAsia="Arial" w:cstheme="minorHAnsi"/>
        </w:rPr>
        <w:t xml:space="preserve"> </w:t>
      </w:r>
      <w:r w:rsidR="006C4BB4">
        <w:rPr>
          <w:rFonts w:eastAsia="Arial" w:cstheme="minorHAnsi"/>
        </w:rPr>
        <w:t>E</w:t>
      </w:r>
      <w:r w:rsidRPr="006D7D5C">
        <w:rPr>
          <w:rFonts w:eastAsia="Arial" w:cstheme="minorHAnsi"/>
        </w:rPr>
        <w:t>ngineer no later than two (2) weeks prior to the start of the work, in consultation with the Sponsor’s Project Manager, so that a workable schedule can be formulated and agreed upon.</w:t>
      </w:r>
    </w:p>
    <w:p w14:paraId="32756A1D" w14:textId="77777777" w:rsidR="00A96847" w:rsidRPr="006D7D5C" w:rsidRDefault="00A96847" w:rsidP="00605044">
      <w:pPr>
        <w:adjustRightInd/>
        <w:spacing w:before="1"/>
        <w:rPr>
          <w:rFonts w:eastAsia="Arial" w:cstheme="minorHAnsi"/>
        </w:rPr>
      </w:pPr>
    </w:p>
    <w:p w14:paraId="5D74A670" w14:textId="77777777" w:rsidR="00A96847" w:rsidRPr="006D7D5C" w:rsidRDefault="00A96847" w:rsidP="00605044">
      <w:pPr>
        <w:adjustRightInd/>
        <w:spacing w:before="1"/>
        <w:rPr>
          <w:rFonts w:eastAsia="Arial" w:cstheme="minorHAnsi"/>
        </w:rPr>
      </w:pPr>
    </w:p>
    <w:p w14:paraId="5F21F09A" w14:textId="77777777" w:rsidR="00A96847" w:rsidRPr="006D7D5C" w:rsidRDefault="00A96847" w:rsidP="00605044">
      <w:pPr>
        <w:adjustRightInd/>
        <w:outlineLvl w:val="0"/>
        <w:rPr>
          <w:rFonts w:eastAsia="Arial" w:cstheme="minorHAnsi"/>
          <w:b/>
          <w:bCs/>
          <w:u w:color="000000"/>
        </w:rPr>
      </w:pPr>
      <w:r w:rsidRPr="006D7D5C">
        <w:rPr>
          <w:rFonts w:eastAsia="Arial" w:cstheme="minorHAnsi"/>
          <w:b/>
          <w:bCs/>
          <w:u w:val="thick" w:color="000000"/>
        </w:rPr>
        <w:t>Fouling Of Tracks</w:t>
      </w:r>
    </w:p>
    <w:p w14:paraId="34181C96" w14:textId="77777777" w:rsidR="00A96847" w:rsidRPr="006D7D5C" w:rsidRDefault="00A96847" w:rsidP="00605044">
      <w:pPr>
        <w:adjustRightInd/>
        <w:spacing w:before="11"/>
        <w:rPr>
          <w:rFonts w:eastAsia="Arial" w:cstheme="minorHAnsi"/>
          <w:b/>
        </w:rPr>
      </w:pPr>
    </w:p>
    <w:p w14:paraId="1C0D7BC3" w14:textId="64927A7D" w:rsidR="00A96847" w:rsidRPr="006D7D5C" w:rsidRDefault="00A96847" w:rsidP="00605044">
      <w:pPr>
        <w:adjustRightInd/>
        <w:spacing w:before="92"/>
        <w:ind w:right="211"/>
        <w:rPr>
          <w:rFonts w:eastAsia="Arial" w:cstheme="minorHAnsi"/>
        </w:rPr>
      </w:pPr>
      <w:r w:rsidRPr="006D7D5C">
        <w:rPr>
          <w:rFonts w:eastAsia="Arial" w:cstheme="minorHAnsi"/>
        </w:rPr>
        <w:t xml:space="preserve">Any time the Contractor is working within 15 feet of the face of rail, the </w:t>
      </w:r>
      <w:r w:rsidR="006C4BB4">
        <w:rPr>
          <w:rFonts w:eastAsia="Arial" w:cstheme="minorHAnsi"/>
        </w:rPr>
        <w:t>R</w:t>
      </w:r>
      <w:r w:rsidRPr="006D7D5C">
        <w:rPr>
          <w:rFonts w:eastAsia="Arial" w:cstheme="minorHAnsi"/>
        </w:rPr>
        <w:t xml:space="preserve">ailroad will consider the track fouled.  A track is also considered fouled when the Contractor’s equipment is more than 15 feet from the face of rail </w:t>
      </w:r>
      <w:r w:rsidR="00844115">
        <w:rPr>
          <w:rFonts w:eastAsia="Arial" w:cstheme="minorHAnsi"/>
        </w:rPr>
        <w:t>but</w:t>
      </w:r>
      <w:r w:rsidRPr="006D7D5C">
        <w:rPr>
          <w:rFonts w:eastAsia="Arial" w:cstheme="minorHAnsi"/>
        </w:rPr>
        <w:t xml:space="preserve"> may infringe upon the 15 feet area due to operator error or equipment failure.  Whenever the Contractor is planning to work within the fouling</w:t>
      </w:r>
      <w:r w:rsidR="006C4BB4" w:rsidRPr="006D7D5C">
        <w:rPr>
          <w:rFonts w:eastAsia="Arial" w:cstheme="minorHAnsi"/>
        </w:rPr>
        <w:t xml:space="preserve"> </w:t>
      </w:r>
      <w:r w:rsidRPr="006D7D5C">
        <w:rPr>
          <w:rFonts w:eastAsia="Arial" w:cstheme="minorHAnsi"/>
        </w:rPr>
        <w:t xml:space="preserve">distance of the track, the Contractor shall notify the </w:t>
      </w:r>
      <w:r w:rsidR="006C4BB4">
        <w:rPr>
          <w:rFonts w:eastAsia="Arial" w:cstheme="minorHAnsi"/>
        </w:rPr>
        <w:t>r</w:t>
      </w:r>
      <w:r w:rsidRPr="006D7D5C">
        <w:rPr>
          <w:rFonts w:eastAsia="Arial" w:cstheme="minorHAnsi"/>
        </w:rPr>
        <w:t xml:space="preserve">ailroad beforehand.  The </w:t>
      </w:r>
      <w:r w:rsidR="006C4BB4">
        <w:rPr>
          <w:rFonts w:eastAsia="Arial" w:cstheme="minorHAnsi"/>
        </w:rPr>
        <w:t>r</w:t>
      </w:r>
      <w:r w:rsidRPr="006D7D5C">
        <w:rPr>
          <w:rFonts w:eastAsia="Arial" w:cstheme="minorHAnsi"/>
        </w:rPr>
        <w:t xml:space="preserve">ailroad will need </w:t>
      </w:r>
      <w:r w:rsidR="006C4BB4">
        <w:rPr>
          <w:rFonts w:eastAsia="Arial" w:cstheme="minorHAnsi"/>
        </w:rPr>
        <w:t>forty-eight (</w:t>
      </w:r>
      <w:r w:rsidRPr="006D7D5C">
        <w:rPr>
          <w:rFonts w:eastAsia="Arial" w:cstheme="minorHAnsi"/>
        </w:rPr>
        <w:t>48</w:t>
      </w:r>
      <w:r w:rsidR="006C4BB4">
        <w:rPr>
          <w:rFonts w:eastAsia="Arial" w:cstheme="minorHAnsi"/>
        </w:rPr>
        <w:t>)</w:t>
      </w:r>
      <w:r w:rsidRPr="006D7D5C">
        <w:rPr>
          <w:rFonts w:eastAsia="Arial" w:cstheme="minorHAnsi"/>
        </w:rPr>
        <w:t xml:space="preserve"> hours advance notice to schedule any inspector/flag</w:t>
      </w:r>
      <w:r w:rsidR="00844115">
        <w:rPr>
          <w:rFonts w:eastAsia="Arial" w:cstheme="minorHAnsi"/>
        </w:rPr>
        <w:t xml:space="preserve"> person(s)</w:t>
      </w:r>
      <w:r w:rsidRPr="006D7D5C">
        <w:rPr>
          <w:rFonts w:eastAsia="Arial" w:cstheme="minorHAnsi"/>
        </w:rPr>
        <w:t xml:space="preserve"> whenever the Contractor is or may be fouling</w:t>
      </w:r>
      <w:r w:rsidR="006C4BB4" w:rsidRPr="006D7D5C">
        <w:rPr>
          <w:rFonts w:eastAsia="Arial" w:cstheme="minorHAnsi"/>
        </w:rPr>
        <w:t xml:space="preserve"> </w:t>
      </w:r>
      <w:r w:rsidRPr="006D7D5C">
        <w:rPr>
          <w:rFonts w:eastAsia="Arial" w:cstheme="minorHAnsi"/>
        </w:rPr>
        <w:t xml:space="preserve">the tracks.  The </w:t>
      </w:r>
      <w:r w:rsidR="006C4BB4">
        <w:rPr>
          <w:rFonts w:eastAsia="Arial" w:cstheme="minorHAnsi"/>
        </w:rPr>
        <w:t>r</w:t>
      </w:r>
      <w:r w:rsidRPr="006D7D5C">
        <w:rPr>
          <w:rFonts w:eastAsia="Arial" w:cstheme="minorHAnsi"/>
        </w:rPr>
        <w:t xml:space="preserve">ailroad will require a </w:t>
      </w:r>
      <w:r w:rsidR="006C4BB4">
        <w:rPr>
          <w:rFonts w:eastAsia="Arial" w:cstheme="minorHAnsi"/>
        </w:rPr>
        <w:t>r</w:t>
      </w:r>
      <w:r w:rsidRPr="006D7D5C">
        <w:rPr>
          <w:rFonts w:eastAsia="Arial" w:cstheme="minorHAnsi"/>
        </w:rPr>
        <w:t>ailroad inspector/flag person on site whenever the track is or may be fouled</w:t>
      </w:r>
      <w:r w:rsidR="006C4BB4" w:rsidRPr="006D7D5C">
        <w:rPr>
          <w:rFonts w:eastAsia="Arial" w:cstheme="minorHAnsi"/>
        </w:rPr>
        <w:t xml:space="preserve"> </w:t>
      </w:r>
      <w:r w:rsidRPr="006D7D5C">
        <w:rPr>
          <w:rFonts w:eastAsia="Arial" w:cstheme="minorHAnsi"/>
        </w:rPr>
        <w:t>by the Contractor’s equipment and/or</w:t>
      </w:r>
      <w:r w:rsidRPr="006D7D5C">
        <w:rPr>
          <w:rFonts w:eastAsia="Arial" w:cstheme="minorHAnsi"/>
          <w:spacing w:val="-8"/>
        </w:rPr>
        <w:t xml:space="preserve"> </w:t>
      </w:r>
      <w:r w:rsidRPr="006D7D5C">
        <w:rPr>
          <w:rFonts w:eastAsia="Arial" w:cstheme="minorHAnsi"/>
        </w:rPr>
        <w:t>personnel.</w:t>
      </w:r>
    </w:p>
    <w:p w14:paraId="4C51B670" w14:textId="77777777" w:rsidR="00A96847" w:rsidRPr="006D7D5C" w:rsidRDefault="00A96847" w:rsidP="00605044">
      <w:pPr>
        <w:adjustRightInd/>
        <w:spacing w:before="1"/>
        <w:rPr>
          <w:rFonts w:eastAsia="Arial" w:cstheme="minorHAnsi"/>
        </w:rPr>
      </w:pPr>
    </w:p>
    <w:p w14:paraId="75D0D547" w14:textId="47A69D2B" w:rsidR="00A96847" w:rsidRDefault="00A96847" w:rsidP="00605044">
      <w:pPr>
        <w:adjustRightInd/>
        <w:spacing w:before="1"/>
        <w:rPr>
          <w:rFonts w:eastAsia="Arial" w:cstheme="minorHAnsi"/>
        </w:rPr>
      </w:pPr>
    </w:p>
    <w:p w14:paraId="61D96654" w14:textId="77777777" w:rsidR="006163AE" w:rsidRPr="006D7D5C" w:rsidRDefault="0017164E">
      <w:pPr>
        <w:widowControl/>
        <w:autoSpaceDE/>
        <w:autoSpaceDN/>
        <w:adjustRightInd/>
        <w:rPr>
          <w:rFonts w:cs="Arial"/>
        </w:rPr>
        <w:sectPr w:rsidR="006163AE" w:rsidRPr="006D7D5C" w:rsidSect="00F437AB">
          <w:footerReference w:type="default" r:id="rId19"/>
          <w:pgSz w:w="12240" w:h="15840"/>
          <w:pgMar w:top="720" w:right="1152" w:bottom="720" w:left="1152" w:header="432" w:footer="720" w:gutter="0"/>
          <w:pgNumType w:start="1"/>
          <w:cols w:space="720"/>
          <w:noEndnote/>
          <w:docGrid w:linePitch="360"/>
        </w:sectPr>
      </w:pPr>
      <w:r w:rsidRPr="006D7D5C">
        <w:rPr>
          <w:rFonts w:cs="Arial"/>
        </w:rPr>
        <w:br w:type="page"/>
      </w:r>
    </w:p>
    <w:p w14:paraId="3BC6DC9F" w14:textId="63E45B38" w:rsidR="006163AE" w:rsidRPr="006D7D5C" w:rsidRDefault="006163AE" w:rsidP="00605044">
      <w:pPr>
        <w:tabs>
          <w:tab w:val="left" w:pos="-1170"/>
          <w:tab w:val="left" w:pos="126"/>
          <w:tab w:val="left" w:pos="1134"/>
          <w:tab w:val="left" w:pos="3870"/>
          <w:tab w:val="left" w:pos="5310"/>
          <w:tab w:val="left" w:pos="6750"/>
          <w:tab w:val="left" w:pos="8460"/>
        </w:tabs>
        <w:rPr>
          <w:rFonts w:cs="Arial"/>
        </w:rPr>
      </w:pPr>
    </w:p>
    <w:p w14:paraId="4A8C659C" w14:textId="77777777" w:rsidR="006163AE" w:rsidRPr="006D7D5C" w:rsidRDefault="006163AE" w:rsidP="00605044">
      <w:pPr>
        <w:tabs>
          <w:tab w:val="left" w:pos="-1170"/>
          <w:tab w:val="left" w:pos="126"/>
          <w:tab w:val="left" w:pos="1134"/>
          <w:tab w:val="left" w:pos="3870"/>
          <w:tab w:val="left" w:pos="5310"/>
          <w:tab w:val="left" w:pos="6750"/>
          <w:tab w:val="left" w:pos="8460"/>
        </w:tabs>
        <w:rPr>
          <w:rFonts w:cs="Arial"/>
        </w:rPr>
      </w:pPr>
    </w:p>
    <w:sectPr w:rsidR="006163AE" w:rsidRPr="006D7D5C" w:rsidSect="00083E72">
      <w:footerReference w:type="default" r:id="rId20"/>
      <w:pgSz w:w="12240" w:h="15840"/>
      <w:pgMar w:top="720" w:right="1152" w:bottom="720" w:left="1152" w:header="720" w:footer="720"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choenheit, Roger K." w:date="2021-06-04T11:15:00Z" w:initials="RKS">
    <w:p w14:paraId="19F798A0" w14:textId="680D264E" w:rsidR="00483FFB" w:rsidRPr="004471D2" w:rsidRDefault="00483FFB" w:rsidP="0018145F">
      <w:pPr>
        <w:pStyle w:val="CommentText"/>
        <w:spacing w:line="360" w:lineRule="auto"/>
        <w:rPr>
          <w:b/>
        </w:rPr>
      </w:pPr>
      <w:r w:rsidRPr="004471D2">
        <w:rPr>
          <w:rStyle w:val="CommentReference"/>
          <w:b/>
        </w:rPr>
        <w:annotationRef/>
      </w:r>
    </w:p>
    <w:p w14:paraId="3923D87D" w14:textId="6206755D" w:rsidR="00483FFB" w:rsidRPr="004471D2" w:rsidRDefault="00483FFB" w:rsidP="0018145F">
      <w:pPr>
        <w:spacing w:line="360" w:lineRule="auto"/>
        <w:rPr>
          <w:rFonts w:cstheme="minorHAnsi"/>
          <w:b/>
          <w:sz w:val="28"/>
          <w:szCs w:val="28"/>
        </w:rPr>
      </w:pPr>
      <w:r w:rsidRPr="00B55DF2">
        <w:rPr>
          <w:rFonts w:cstheme="minorHAnsi"/>
          <w:b/>
          <w:sz w:val="28"/>
          <w:szCs w:val="28"/>
        </w:rPr>
        <w:t xml:space="preserve">FOLLOWING SPECIAL NOTES CONTAIN STANDARD LANGUAGE </w:t>
      </w:r>
      <w:r>
        <w:rPr>
          <w:rFonts w:cstheme="minorHAnsi"/>
          <w:b/>
          <w:sz w:val="28"/>
          <w:szCs w:val="28"/>
        </w:rPr>
        <w:t>THAT IS</w:t>
      </w:r>
      <w:r w:rsidRPr="00B55DF2">
        <w:rPr>
          <w:rFonts w:cstheme="minorHAnsi"/>
          <w:b/>
          <w:sz w:val="28"/>
          <w:szCs w:val="28"/>
        </w:rPr>
        <w:t xml:space="preserve"> GENERAL IN NATURE </w:t>
      </w:r>
      <w:r>
        <w:rPr>
          <w:rFonts w:cstheme="minorHAnsi"/>
          <w:b/>
          <w:sz w:val="28"/>
          <w:szCs w:val="28"/>
        </w:rPr>
        <w:t>THAT</w:t>
      </w:r>
      <w:r w:rsidRPr="00B55DF2">
        <w:rPr>
          <w:rFonts w:cstheme="minorHAnsi"/>
          <w:b/>
          <w:sz w:val="28"/>
          <w:szCs w:val="28"/>
        </w:rPr>
        <w:t xml:space="preserve"> MAY OR</w:t>
      </w:r>
      <w:r>
        <w:rPr>
          <w:rFonts w:cstheme="minorHAnsi"/>
          <w:b/>
          <w:sz w:val="28"/>
          <w:szCs w:val="28"/>
        </w:rPr>
        <w:t xml:space="preserve"> MAY NOT PERTAIN TO THE PROJECT</w:t>
      </w:r>
    </w:p>
    <w:p w14:paraId="4F734CE2" w14:textId="77777777" w:rsidR="00483FFB" w:rsidRPr="004471D2" w:rsidRDefault="00483FFB" w:rsidP="0018145F">
      <w:pPr>
        <w:spacing w:line="360" w:lineRule="auto"/>
        <w:rPr>
          <w:rFonts w:cstheme="minorHAnsi"/>
          <w:b/>
          <w:sz w:val="28"/>
          <w:szCs w:val="28"/>
        </w:rPr>
      </w:pPr>
    </w:p>
    <w:p w14:paraId="53A7587E" w14:textId="31AB053B" w:rsidR="00483FFB" w:rsidRPr="004471D2" w:rsidRDefault="00483FFB" w:rsidP="0018145F">
      <w:pPr>
        <w:spacing w:line="360" w:lineRule="auto"/>
        <w:rPr>
          <w:rFonts w:cstheme="minorHAnsi"/>
          <w:b/>
          <w:sz w:val="28"/>
          <w:szCs w:val="28"/>
        </w:rPr>
      </w:pPr>
      <w:r w:rsidRPr="004471D2">
        <w:rPr>
          <w:rFonts w:cstheme="minorHAnsi"/>
          <w:b/>
          <w:sz w:val="28"/>
          <w:szCs w:val="28"/>
        </w:rPr>
        <w:t>ADD NEW NOTES AND/OR REMOVE EXISTING NOTES AS NECESSARY FOR THE REQUIREMENTS OF THE PROJECT</w:t>
      </w:r>
    </w:p>
    <w:p w14:paraId="3380A36F" w14:textId="77777777" w:rsidR="00483FFB" w:rsidRPr="004471D2" w:rsidRDefault="00483FFB" w:rsidP="0018145F">
      <w:pPr>
        <w:spacing w:line="360" w:lineRule="auto"/>
        <w:rPr>
          <w:rFonts w:cstheme="minorHAnsi"/>
          <w:b/>
          <w:sz w:val="28"/>
          <w:szCs w:val="28"/>
        </w:rPr>
      </w:pPr>
    </w:p>
    <w:p w14:paraId="5B837E50" w14:textId="272549E1" w:rsidR="00483FFB" w:rsidRPr="004471D2" w:rsidRDefault="00483FFB" w:rsidP="00224610">
      <w:pPr>
        <w:spacing w:line="360" w:lineRule="auto"/>
        <w:rPr>
          <w:b/>
          <w:sz w:val="28"/>
          <w:szCs w:val="28"/>
        </w:rPr>
      </w:pPr>
      <w:r w:rsidRPr="004471D2">
        <w:rPr>
          <w:rFonts w:cstheme="minorHAnsi"/>
          <w:b/>
          <w:sz w:val="28"/>
          <w:szCs w:val="28"/>
        </w:rPr>
        <w:t>DO NOT FORGET TO UPDATE THE INDEX, AND FILL-IN THE PAGE NUMBERS</w:t>
      </w:r>
    </w:p>
  </w:comment>
  <w:comment w:id="1" w:author="Schoenheit, Roger K." w:date="2021-06-24T14:03:00Z" w:initials="RKS">
    <w:p w14:paraId="4271350F" w14:textId="07C8A062" w:rsidR="00483FFB" w:rsidRDefault="00483FFB">
      <w:pPr>
        <w:pStyle w:val="CommentText"/>
        <w:rPr>
          <w:b/>
        </w:rPr>
      </w:pPr>
      <w:r w:rsidRPr="00793248">
        <w:rPr>
          <w:rStyle w:val="CommentReference"/>
          <w:b/>
        </w:rPr>
        <w:annotationRef/>
      </w:r>
    </w:p>
    <w:p w14:paraId="59FAB5CE" w14:textId="46825713" w:rsidR="00483FFB" w:rsidRPr="00793248" w:rsidRDefault="00483FFB">
      <w:pPr>
        <w:pStyle w:val="CommentText"/>
        <w:rPr>
          <w:b/>
        </w:rPr>
      </w:pPr>
      <w:r w:rsidRPr="00224610">
        <w:rPr>
          <w:b/>
        </w:rPr>
        <w:t xml:space="preserve">INCLUDE ONLY </w:t>
      </w:r>
      <w:r>
        <w:rPr>
          <w:b/>
        </w:rPr>
        <w:t>IF</w:t>
      </w:r>
      <w:r w:rsidRPr="00224610">
        <w:rPr>
          <w:b/>
        </w:rPr>
        <w:t xml:space="preserve"> </w:t>
      </w:r>
      <w:r w:rsidR="00CD16F4">
        <w:rPr>
          <w:b/>
        </w:rPr>
        <w:t>STATE/</w:t>
      </w:r>
      <w:r w:rsidRPr="00224610">
        <w:rPr>
          <w:b/>
        </w:rPr>
        <w:t>FEDERAL AID PROJECT – IF NOT REMOVE NOTE</w:t>
      </w:r>
    </w:p>
  </w:comment>
  <w:comment w:id="2" w:author="Schoenheit, Roger K." w:date="2022-12-01T11:54:00Z" w:initials="RKS">
    <w:p w14:paraId="6A61402C" w14:textId="73F91132" w:rsidR="00483FFB" w:rsidRPr="00767D80" w:rsidRDefault="00483FFB">
      <w:pPr>
        <w:pStyle w:val="CommentText"/>
      </w:pPr>
      <w:r w:rsidRPr="00767D80">
        <w:rPr>
          <w:rStyle w:val="CommentReference"/>
        </w:rPr>
        <w:annotationRef/>
      </w:r>
    </w:p>
    <w:p w14:paraId="6DC1D533" w14:textId="77777777" w:rsidR="00767D80" w:rsidRPr="00767D80" w:rsidRDefault="00767D80">
      <w:pPr>
        <w:pStyle w:val="CommentText"/>
      </w:pPr>
      <w:r w:rsidRPr="00767D80">
        <w:t xml:space="preserve">CITY PM TO </w:t>
      </w:r>
      <w:r w:rsidR="00483FFB" w:rsidRPr="00767D80">
        <w:t xml:space="preserve">CHECK WITH JASON TO CLARIFY IF CITY NEEDS </w:t>
      </w:r>
      <w:r w:rsidR="00D809C6" w:rsidRPr="00767D80">
        <w:t xml:space="preserve">TO </w:t>
      </w:r>
      <w:r w:rsidR="00483FFB" w:rsidRPr="00767D80">
        <w:t>STOCK MORE CURB</w:t>
      </w:r>
    </w:p>
    <w:p w14:paraId="35159257" w14:textId="492D6BA0" w:rsidR="00483FFB" w:rsidRPr="00767D80" w:rsidRDefault="00483FFB">
      <w:pPr>
        <w:pStyle w:val="CommentText"/>
      </w:pPr>
      <w:r w:rsidRPr="00767D80">
        <w:t>IF NOT REMOVE NOTE</w:t>
      </w:r>
    </w:p>
    <w:p w14:paraId="7CABCEF2" w14:textId="34D9A35D" w:rsidR="00483FFB" w:rsidRPr="00767D80" w:rsidRDefault="00483FFB">
      <w:pPr>
        <w:pStyle w:val="CommentText"/>
      </w:pPr>
    </w:p>
  </w:comment>
  <w:comment w:id="3" w:author="Schoenheit, Roger K." w:date="2022-12-01T11:54:00Z" w:initials="RKS">
    <w:p w14:paraId="18B65F76" w14:textId="27A844FB" w:rsidR="00483FFB" w:rsidRPr="00767D80" w:rsidRDefault="00483FFB">
      <w:pPr>
        <w:pStyle w:val="CommentText"/>
      </w:pPr>
      <w:r w:rsidRPr="00767D80">
        <w:rPr>
          <w:rStyle w:val="CommentReference"/>
        </w:rPr>
        <w:annotationRef/>
      </w:r>
    </w:p>
    <w:p w14:paraId="19CD51B6" w14:textId="77777777" w:rsidR="00767D80" w:rsidRPr="00767D80" w:rsidRDefault="00767D80">
      <w:pPr>
        <w:pStyle w:val="CommentText"/>
      </w:pPr>
      <w:r w:rsidRPr="00767D80">
        <w:t xml:space="preserve">CITY PM TO </w:t>
      </w:r>
      <w:r w:rsidR="00483FFB" w:rsidRPr="00767D80">
        <w:t xml:space="preserve">CHECK WITH JASON TO CLARIFY IF CITY NEEDS </w:t>
      </w:r>
      <w:r w:rsidR="00D809C6" w:rsidRPr="00767D80">
        <w:t xml:space="preserve">TO </w:t>
      </w:r>
      <w:r w:rsidR="00483FFB" w:rsidRPr="00767D80">
        <w:t xml:space="preserve">STOCK MORE </w:t>
      </w:r>
      <w:r w:rsidR="00D809C6" w:rsidRPr="00767D80">
        <w:t>MILLINGS</w:t>
      </w:r>
    </w:p>
    <w:p w14:paraId="7D6B11C5" w14:textId="3C748B35" w:rsidR="00483FFB" w:rsidRPr="00767D80" w:rsidRDefault="00483FFB">
      <w:pPr>
        <w:pStyle w:val="CommentText"/>
      </w:pPr>
      <w:r w:rsidRPr="00767D80">
        <w:t>IF NOT REMOVE NOTE</w:t>
      </w:r>
    </w:p>
    <w:p w14:paraId="15F2B117" w14:textId="77777777" w:rsidR="00D809C6" w:rsidRPr="00767D80" w:rsidRDefault="00D809C6">
      <w:pPr>
        <w:pStyle w:val="CommentText"/>
      </w:pPr>
    </w:p>
  </w:comment>
  <w:comment w:id="4" w:author="Schoenheit, Roger K." w:date="2021-06-24T14:03:00Z" w:initials="RKS">
    <w:p w14:paraId="6DF56019" w14:textId="77777777" w:rsidR="00483FFB" w:rsidRPr="00793248" w:rsidRDefault="00483FFB" w:rsidP="005A319E">
      <w:pPr>
        <w:pStyle w:val="CommentText"/>
        <w:rPr>
          <w:b/>
        </w:rPr>
      </w:pPr>
      <w:r w:rsidRPr="00793248">
        <w:rPr>
          <w:rStyle w:val="CommentReference"/>
          <w:b/>
        </w:rPr>
        <w:annotationRef/>
      </w:r>
    </w:p>
    <w:p w14:paraId="797490D2" w14:textId="0860BACA" w:rsidR="00483FFB" w:rsidRPr="00793248" w:rsidRDefault="00483FFB" w:rsidP="005A319E">
      <w:pPr>
        <w:pStyle w:val="CommentText"/>
        <w:rPr>
          <w:b/>
        </w:rPr>
      </w:pPr>
      <w:r w:rsidRPr="00793248">
        <w:rPr>
          <w:b/>
        </w:rPr>
        <w:t xml:space="preserve">INCLUDE </w:t>
      </w:r>
      <w:r>
        <w:rPr>
          <w:b/>
        </w:rPr>
        <w:t>IF WARRANTED – IF NOT REMOVE NOTE</w:t>
      </w:r>
    </w:p>
  </w:comment>
  <w:comment w:id="5" w:author="Schoenheit, Roger K." w:date="2021-07-02T08:12:00Z" w:initials="RKS">
    <w:p w14:paraId="1C7B163C" w14:textId="7D6B9B65" w:rsidR="00483FFB" w:rsidRPr="00E16B59" w:rsidRDefault="00483FFB">
      <w:pPr>
        <w:pStyle w:val="CommentText"/>
        <w:rPr>
          <w:b/>
        </w:rPr>
      </w:pPr>
      <w:r w:rsidRPr="00E16B59">
        <w:rPr>
          <w:rStyle w:val="CommentReference"/>
          <w:b/>
        </w:rPr>
        <w:annotationRef/>
      </w:r>
    </w:p>
    <w:p w14:paraId="5117BB3A" w14:textId="4F8ADCF3" w:rsidR="00483FFB" w:rsidRPr="00E16B59" w:rsidRDefault="00483FFB">
      <w:pPr>
        <w:pStyle w:val="CommentText"/>
        <w:rPr>
          <w:b/>
        </w:rPr>
      </w:pPr>
      <w:r w:rsidRPr="00224610">
        <w:rPr>
          <w:b/>
        </w:rPr>
        <w:t xml:space="preserve">INCLUDE ONLY </w:t>
      </w:r>
      <w:r>
        <w:rPr>
          <w:b/>
        </w:rPr>
        <w:t>IF</w:t>
      </w:r>
      <w:r w:rsidRPr="00224610">
        <w:rPr>
          <w:b/>
        </w:rPr>
        <w:t xml:space="preserve"> </w:t>
      </w:r>
      <w:r>
        <w:rPr>
          <w:b/>
        </w:rPr>
        <w:t>BRIDGE AND/OR STRUCTURAL PROJECT</w:t>
      </w:r>
      <w:r w:rsidRPr="00224610">
        <w:rPr>
          <w:b/>
        </w:rPr>
        <w:t xml:space="preserve"> – IF NOT REMOVE NOTE</w:t>
      </w:r>
    </w:p>
  </w:comment>
  <w:comment w:id="6" w:author="Schoenheit, Roger K." w:date="2021-07-02T09:32:00Z" w:initials="RKS">
    <w:p w14:paraId="4A3F3F78" w14:textId="57345B46" w:rsidR="00483FFB" w:rsidRDefault="00483FFB">
      <w:pPr>
        <w:pStyle w:val="CommentText"/>
      </w:pPr>
      <w:r>
        <w:rPr>
          <w:rStyle w:val="CommentReference"/>
        </w:rPr>
        <w:annotationRef/>
      </w:r>
    </w:p>
    <w:p w14:paraId="0E9E5F74" w14:textId="6CC0A281" w:rsidR="00483FFB" w:rsidRDefault="00483FFB">
      <w:pPr>
        <w:pStyle w:val="CommentText"/>
      </w:pPr>
      <w:r>
        <w:rPr>
          <w:b/>
        </w:rPr>
        <w:t xml:space="preserve">REMOVE SPECIAL NOTE IF </w:t>
      </w:r>
      <w:r w:rsidRPr="00E16B59">
        <w:rPr>
          <w:b/>
        </w:rPr>
        <w:t xml:space="preserve">FEDERAL AID PROJECT – </w:t>
      </w:r>
      <w:r>
        <w:rPr>
          <w:b/>
        </w:rPr>
        <w:t>DO NOT INCLUDE</w:t>
      </w:r>
    </w:p>
  </w:comment>
  <w:comment w:id="7" w:author="Schoenheit, Roger K." w:date="2021-08-19T13:31:00Z" w:initials="RKS">
    <w:p w14:paraId="27CBFDA9" w14:textId="44694E1D" w:rsidR="00483FFB" w:rsidRDefault="00483FFB">
      <w:pPr>
        <w:pStyle w:val="CommentText"/>
      </w:pPr>
      <w:r>
        <w:rPr>
          <w:rStyle w:val="CommentReference"/>
        </w:rPr>
        <w:annotationRef/>
      </w:r>
    </w:p>
    <w:p w14:paraId="16E69770" w14:textId="51A0CEE2" w:rsidR="00483FFB" w:rsidRDefault="00483FFB">
      <w:pPr>
        <w:pStyle w:val="CommentText"/>
      </w:pPr>
      <w:r>
        <w:rPr>
          <w:b/>
        </w:rPr>
        <w:t xml:space="preserve">ONLY </w:t>
      </w:r>
      <w:r w:rsidRPr="00224610">
        <w:rPr>
          <w:b/>
        </w:rPr>
        <w:t xml:space="preserve">INCLUDE </w:t>
      </w:r>
      <w:r>
        <w:rPr>
          <w:b/>
        </w:rPr>
        <w:t xml:space="preserve">WHEN SPECIAL SPEC ITEM 670.20NN00MO DATED JULY 2020 IS UTILIZED WITH THE PROJECT </w:t>
      </w:r>
      <w:r w:rsidRPr="00224610">
        <w:rPr>
          <w:b/>
        </w:rPr>
        <w:t>– IF NOT REMOVE</w:t>
      </w:r>
      <w:r>
        <w:rPr>
          <w:b/>
        </w:rPr>
        <w:t xml:space="preserve"> NOTE</w:t>
      </w:r>
    </w:p>
  </w:comment>
  <w:comment w:id="8" w:author="Schoenheit, Roger K." w:date="2021-06-24T14:03:00Z" w:initials="RKS">
    <w:p w14:paraId="5B11F52C" w14:textId="7163A584" w:rsidR="00483FFB" w:rsidRPr="00793248" w:rsidRDefault="00483FFB" w:rsidP="00793248">
      <w:pPr>
        <w:pStyle w:val="CommentText"/>
        <w:rPr>
          <w:b/>
        </w:rPr>
      </w:pPr>
      <w:r w:rsidRPr="00793248">
        <w:rPr>
          <w:rStyle w:val="CommentReference"/>
          <w:b/>
        </w:rPr>
        <w:annotationRef/>
      </w:r>
    </w:p>
    <w:p w14:paraId="76A5FB83" w14:textId="4E95AC71" w:rsidR="00483FFB" w:rsidRPr="00793248" w:rsidRDefault="00483FFB" w:rsidP="00793248">
      <w:pPr>
        <w:pStyle w:val="CommentText"/>
        <w:rPr>
          <w:b/>
        </w:rPr>
      </w:pPr>
      <w:r w:rsidRPr="00224610">
        <w:rPr>
          <w:b/>
        </w:rPr>
        <w:t xml:space="preserve">INCLUDE ONLY </w:t>
      </w:r>
      <w:r>
        <w:rPr>
          <w:b/>
        </w:rPr>
        <w:t>IF</w:t>
      </w:r>
      <w:r w:rsidRPr="00224610">
        <w:rPr>
          <w:b/>
        </w:rPr>
        <w:t xml:space="preserve"> </w:t>
      </w:r>
      <w:r w:rsidR="00CD16F4">
        <w:rPr>
          <w:b/>
        </w:rPr>
        <w:t>STATE/</w:t>
      </w:r>
      <w:r w:rsidRPr="00224610">
        <w:rPr>
          <w:b/>
        </w:rPr>
        <w:t>FEDERAL AID PROJECT – IF NOT REMOVE NOTE</w:t>
      </w:r>
    </w:p>
  </w:comment>
  <w:comment w:id="9" w:author="Schoenheit, Roger K." w:date="2022-02-18T11:09:00Z" w:initials="RKS">
    <w:p w14:paraId="10CB2AE1" w14:textId="77777777" w:rsidR="00483FFB" w:rsidRDefault="00483FFB" w:rsidP="000714B5">
      <w:pPr>
        <w:pStyle w:val="CommentText"/>
        <w:rPr>
          <w:b/>
        </w:rPr>
      </w:pPr>
      <w:r>
        <w:rPr>
          <w:rStyle w:val="CommentReference"/>
        </w:rPr>
        <w:annotationRef/>
      </w:r>
    </w:p>
    <w:p w14:paraId="3673343D" w14:textId="77777777" w:rsidR="00483FFB" w:rsidRDefault="00483FFB" w:rsidP="00A4754C">
      <w:pPr>
        <w:pStyle w:val="CommentText"/>
        <w:rPr>
          <w:b/>
        </w:rPr>
      </w:pPr>
      <w:r>
        <w:rPr>
          <w:b/>
        </w:rPr>
        <w:t>INCLUDE ONLY WITH ARCHITECTURAL, LANDSCAPE, PARKS, OR OTHER SIMILAR PROJECTS WHERE WORK IS MAINLY OFF RIGHT-OF-WAY.</w:t>
      </w:r>
    </w:p>
    <w:p w14:paraId="7CA7DF73" w14:textId="77777777" w:rsidR="00483FFB" w:rsidRDefault="00483FFB" w:rsidP="00A4754C">
      <w:pPr>
        <w:pStyle w:val="CommentText"/>
        <w:rPr>
          <w:b/>
        </w:rPr>
      </w:pPr>
    </w:p>
    <w:p w14:paraId="2BB2BDF2" w14:textId="4F343011" w:rsidR="00483FFB" w:rsidRDefault="00483FFB" w:rsidP="00A4754C">
      <w:pPr>
        <w:pStyle w:val="CommentText"/>
      </w:pPr>
      <w:r>
        <w:rPr>
          <w:b/>
        </w:rPr>
        <w:t>THIS NOTE IS NOT APPLICABLE FOR STREET PROJECTS.  CONFIRM WITH PROJECT MANAGER BEFORE REMOVING THIS NOTE.</w:t>
      </w:r>
    </w:p>
  </w:comment>
  <w:comment w:id="10" w:author="Schoenheit, Roger K." w:date="2021-07-02T09:35:00Z" w:initials="RKS">
    <w:p w14:paraId="38124BAE" w14:textId="77777777" w:rsidR="00483FFB" w:rsidRDefault="00483FFB" w:rsidP="00183BF6">
      <w:pPr>
        <w:pStyle w:val="CommentText"/>
      </w:pPr>
      <w:r>
        <w:rPr>
          <w:rStyle w:val="CommentReference"/>
        </w:rPr>
        <w:annotationRef/>
      </w:r>
    </w:p>
    <w:p w14:paraId="30EE1BF1" w14:textId="77777777" w:rsidR="00483FFB" w:rsidRDefault="00483FFB" w:rsidP="00183BF6">
      <w:pPr>
        <w:pStyle w:val="CommentText"/>
      </w:pPr>
      <w:r w:rsidRPr="00224610">
        <w:rPr>
          <w:b/>
        </w:rPr>
        <w:t xml:space="preserve">INCLUDE </w:t>
      </w:r>
      <w:r>
        <w:rPr>
          <w:b/>
        </w:rPr>
        <w:t>IF APPROPRIATE -</w:t>
      </w:r>
      <w:r w:rsidRPr="00224610">
        <w:rPr>
          <w:b/>
        </w:rPr>
        <w:t xml:space="preserve"> IF NOT REMOVE </w:t>
      </w:r>
      <w:r>
        <w:rPr>
          <w:b/>
        </w:rPr>
        <w:t>REQUIREMENTS</w:t>
      </w:r>
    </w:p>
  </w:comment>
  <w:comment w:id="11" w:author="Schoenheit, Roger K." w:date="2021-07-02T09:35:00Z" w:initials="RKS">
    <w:p w14:paraId="0D6738CE" w14:textId="1B1A301D" w:rsidR="00483FFB" w:rsidRDefault="00483FFB">
      <w:pPr>
        <w:pStyle w:val="CommentText"/>
      </w:pPr>
      <w:r>
        <w:rPr>
          <w:rStyle w:val="CommentReference"/>
        </w:rPr>
        <w:annotationRef/>
      </w:r>
    </w:p>
    <w:p w14:paraId="56B498B5" w14:textId="46302325" w:rsidR="00483FFB" w:rsidRDefault="00483FFB">
      <w:pPr>
        <w:pStyle w:val="CommentText"/>
      </w:pPr>
      <w:r w:rsidRPr="00224610">
        <w:rPr>
          <w:b/>
        </w:rPr>
        <w:t xml:space="preserve">INCLUDE </w:t>
      </w:r>
      <w:r>
        <w:rPr>
          <w:b/>
        </w:rPr>
        <w:t>IF APPROPRIATE -</w:t>
      </w:r>
      <w:r w:rsidRPr="00224610">
        <w:rPr>
          <w:b/>
        </w:rPr>
        <w:t xml:space="preserve"> IF NOT REMOVE </w:t>
      </w:r>
      <w:r>
        <w:rPr>
          <w:b/>
        </w:rPr>
        <w:t>REQUIREMENTS</w:t>
      </w:r>
    </w:p>
  </w:comment>
  <w:comment w:id="12" w:author="Schoenheit, Roger K." w:date="2021-06-04T11:15:00Z" w:initials="RKS">
    <w:p w14:paraId="32738182" w14:textId="77777777" w:rsidR="00483FFB" w:rsidRPr="00B55DF2" w:rsidRDefault="00483FFB" w:rsidP="00DE6B35">
      <w:pPr>
        <w:pStyle w:val="CommentText"/>
        <w:spacing w:line="360" w:lineRule="auto"/>
      </w:pPr>
      <w:r w:rsidRPr="00B55DF2">
        <w:rPr>
          <w:rStyle w:val="CommentReference"/>
        </w:rPr>
        <w:annotationRef/>
      </w:r>
    </w:p>
    <w:p w14:paraId="143C3750" w14:textId="77777777" w:rsidR="00483FFB" w:rsidRPr="00B55DF2" w:rsidRDefault="00483FFB" w:rsidP="00DE6B35">
      <w:pPr>
        <w:spacing w:line="360" w:lineRule="auto"/>
        <w:rPr>
          <w:rFonts w:cstheme="minorHAnsi"/>
          <w:b/>
          <w:sz w:val="28"/>
          <w:szCs w:val="28"/>
        </w:rPr>
      </w:pPr>
      <w:r w:rsidRPr="00B55DF2">
        <w:rPr>
          <w:rFonts w:cstheme="minorHAnsi"/>
          <w:b/>
          <w:sz w:val="28"/>
          <w:szCs w:val="28"/>
        </w:rPr>
        <w:t xml:space="preserve">FOLLOWING SPECIAL NOTES CONTAIN STANDARD LANGUAGE </w:t>
      </w:r>
      <w:r>
        <w:rPr>
          <w:rFonts w:cstheme="minorHAnsi"/>
          <w:b/>
          <w:sz w:val="28"/>
          <w:szCs w:val="28"/>
        </w:rPr>
        <w:t>THAT IS</w:t>
      </w:r>
      <w:r w:rsidRPr="00B55DF2">
        <w:rPr>
          <w:rFonts w:cstheme="minorHAnsi"/>
          <w:b/>
          <w:sz w:val="28"/>
          <w:szCs w:val="28"/>
        </w:rPr>
        <w:t xml:space="preserve"> GENERAL IN NATURE </w:t>
      </w:r>
      <w:r>
        <w:rPr>
          <w:rFonts w:cstheme="minorHAnsi"/>
          <w:b/>
          <w:sz w:val="28"/>
          <w:szCs w:val="28"/>
        </w:rPr>
        <w:t>THAT</w:t>
      </w:r>
      <w:r w:rsidRPr="00B55DF2">
        <w:rPr>
          <w:rFonts w:cstheme="minorHAnsi"/>
          <w:b/>
          <w:sz w:val="28"/>
          <w:szCs w:val="28"/>
        </w:rPr>
        <w:t xml:space="preserve"> MAY OR</w:t>
      </w:r>
      <w:r>
        <w:rPr>
          <w:rFonts w:cstheme="minorHAnsi"/>
          <w:b/>
          <w:sz w:val="28"/>
          <w:szCs w:val="28"/>
        </w:rPr>
        <w:t xml:space="preserve"> MAY NOT PERTAIN TO THE PROJECT</w:t>
      </w:r>
    </w:p>
    <w:p w14:paraId="6522BECB" w14:textId="77777777" w:rsidR="00483FFB" w:rsidRPr="00B55DF2" w:rsidRDefault="00483FFB" w:rsidP="00DE6B35">
      <w:pPr>
        <w:spacing w:line="360" w:lineRule="auto"/>
        <w:rPr>
          <w:rFonts w:cstheme="minorHAnsi"/>
          <w:b/>
          <w:sz w:val="28"/>
          <w:szCs w:val="28"/>
        </w:rPr>
      </w:pPr>
    </w:p>
    <w:p w14:paraId="00FE5D92" w14:textId="77777777" w:rsidR="00483FFB" w:rsidRPr="00224610" w:rsidRDefault="00483FFB" w:rsidP="00DE6B35">
      <w:pPr>
        <w:spacing w:line="360" w:lineRule="auto"/>
        <w:rPr>
          <w:rFonts w:cstheme="minorHAnsi"/>
          <w:b/>
          <w:sz w:val="28"/>
          <w:szCs w:val="28"/>
        </w:rPr>
      </w:pPr>
      <w:r w:rsidRPr="00B55DF2">
        <w:rPr>
          <w:rFonts w:cstheme="minorHAnsi"/>
          <w:b/>
          <w:sz w:val="28"/>
          <w:szCs w:val="28"/>
        </w:rPr>
        <w:t xml:space="preserve">ADD NEW NOTES AND/OR REMOVE EXISTING NOTES AS NECESSARY FOR </w:t>
      </w:r>
      <w:r>
        <w:rPr>
          <w:rFonts w:cstheme="minorHAnsi"/>
          <w:b/>
          <w:sz w:val="28"/>
          <w:szCs w:val="28"/>
        </w:rPr>
        <w:t>THE REQUIREMENTS OF THE PROJECT</w:t>
      </w:r>
    </w:p>
  </w:comment>
  <w:comment w:id="13" w:author="Schoenheit, Roger K." w:date="2021-06-04T11:15:00Z" w:initials="RKS">
    <w:p w14:paraId="3E9E8223" w14:textId="77777777" w:rsidR="00483FFB" w:rsidRPr="00B55DF2" w:rsidRDefault="00483FFB" w:rsidP="005A319E">
      <w:pPr>
        <w:pStyle w:val="CommentText"/>
        <w:spacing w:line="360" w:lineRule="auto"/>
      </w:pPr>
      <w:r w:rsidRPr="00B55DF2">
        <w:rPr>
          <w:rStyle w:val="CommentReference"/>
        </w:rPr>
        <w:annotationRef/>
      </w:r>
    </w:p>
    <w:p w14:paraId="37A65F40" w14:textId="7DE564A7" w:rsidR="00483FFB" w:rsidRPr="00224610" w:rsidRDefault="00483FFB" w:rsidP="00224610">
      <w:pPr>
        <w:spacing w:line="360" w:lineRule="auto"/>
        <w:rPr>
          <w:rFonts w:cstheme="minorHAnsi"/>
          <w:b/>
          <w:sz w:val="28"/>
          <w:szCs w:val="28"/>
        </w:rPr>
      </w:pPr>
      <w:r w:rsidRPr="00224610">
        <w:rPr>
          <w:b/>
        </w:rPr>
        <w:t xml:space="preserve">INCLUDE ONLY </w:t>
      </w:r>
      <w:r>
        <w:rPr>
          <w:b/>
        </w:rPr>
        <w:t>IF</w:t>
      </w:r>
      <w:r w:rsidRPr="00224610">
        <w:rPr>
          <w:b/>
        </w:rPr>
        <w:t xml:space="preserve"> </w:t>
      </w:r>
      <w:r w:rsidR="00CD16F4">
        <w:rPr>
          <w:b/>
        </w:rPr>
        <w:t>STATE/</w:t>
      </w:r>
      <w:r w:rsidRPr="00224610">
        <w:rPr>
          <w:b/>
        </w:rPr>
        <w:t>FEDERAL AID PROJECT – IF NOT REMOVE NOTE</w:t>
      </w:r>
    </w:p>
  </w:comment>
  <w:comment w:id="14" w:author="Schoenheit, Roger K." w:date="2021-06-24T14:03:00Z" w:initials="RKS">
    <w:p w14:paraId="243382BC" w14:textId="77777777" w:rsidR="00483FFB" w:rsidRDefault="00483FFB" w:rsidP="003E52AF">
      <w:pPr>
        <w:pStyle w:val="CommentText"/>
        <w:rPr>
          <w:b/>
        </w:rPr>
      </w:pPr>
      <w:r w:rsidRPr="00793248">
        <w:rPr>
          <w:rStyle w:val="CommentReference"/>
          <w:b/>
        </w:rPr>
        <w:annotationRef/>
      </w:r>
    </w:p>
    <w:p w14:paraId="4B3C0F7D" w14:textId="22D32D2C" w:rsidR="00483FFB" w:rsidRPr="00793248" w:rsidRDefault="00483FFB" w:rsidP="003E52AF">
      <w:pPr>
        <w:pStyle w:val="CommentText"/>
        <w:rPr>
          <w:b/>
        </w:rPr>
      </w:pPr>
      <w:r w:rsidRPr="00E16B59">
        <w:rPr>
          <w:b/>
        </w:rPr>
        <w:t>MODIFY NOTE AS APPROPRIATE FOR L</w:t>
      </w:r>
      <w:r>
        <w:rPr>
          <w:b/>
        </w:rPr>
        <w:t xml:space="preserve">OCAL VERSUS </w:t>
      </w:r>
      <w:r w:rsidR="00CD16F4">
        <w:rPr>
          <w:b/>
        </w:rPr>
        <w:t>STATE/</w:t>
      </w:r>
      <w:r>
        <w:rPr>
          <w:b/>
        </w:rPr>
        <w:t>FEDERAL AID PROJECT</w:t>
      </w:r>
    </w:p>
  </w:comment>
  <w:comment w:id="15" w:author="Schoenheit, Roger K." w:date="2021-06-22T13:19:00Z" w:initials="RKS">
    <w:p w14:paraId="597354E1" w14:textId="77777777" w:rsidR="00483FFB" w:rsidRPr="00767D80" w:rsidRDefault="00483FFB" w:rsidP="003E52AF">
      <w:pPr>
        <w:pStyle w:val="CommentText"/>
      </w:pPr>
      <w:r>
        <w:rPr>
          <w:rStyle w:val="CommentReference"/>
        </w:rPr>
        <w:annotationRef/>
      </w:r>
    </w:p>
    <w:p w14:paraId="0D239682" w14:textId="77777777" w:rsidR="00767D80" w:rsidRPr="00767D80" w:rsidRDefault="00767D80" w:rsidP="00767D80">
      <w:pPr>
        <w:pStyle w:val="CommentText"/>
      </w:pPr>
      <w:r w:rsidRPr="00767D80">
        <w:t>CITY PM TO CHECK WITH JASON TO CLARIFY IF CITY NEEDS TO STOCK MORE CURB</w:t>
      </w:r>
    </w:p>
    <w:p w14:paraId="29519F38" w14:textId="77777777" w:rsidR="00767D80" w:rsidRPr="00767D80" w:rsidRDefault="00767D80" w:rsidP="00767D80">
      <w:pPr>
        <w:pStyle w:val="CommentText"/>
      </w:pPr>
      <w:r w:rsidRPr="00767D80">
        <w:t>IF NOT REMOVE NOTE</w:t>
      </w:r>
    </w:p>
    <w:p w14:paraId="39C4A23D" w14:textId="77777777" w:rsidR="00483FFB" w:rsidRPr="00767D80" w:rsidRDefault="00483FFB" w:rsidP="00DE6B35">
      <w:pPr>
        <w:pStyle w:val="CommentText"/>
      </w:pPr>
    </w:p>
    <w:p w14:paraId="2ED9C8A2" w14:textId="149AEE6D" w:rsidR="00483FFB" w:rsidRPr="00767D80" w:rsidRDefault="00483FFB" w:rsidP="00DE6B35">
      <w:pPr>
        <w:pStyle w:val="CommentText"/>
      </w:pPr>
      <w:r w:rsidRPr="00767D80">
        <w:t>SPECIFY THE NUMBER OF LINEAL FEET FOR EACH TYPE OF CURB THAT IS TO BE SALVAGED AND DELIVERED TO THE CITY</w:t>
      </w:r>
    </w:p>
    <w:p w14:paraId="73F2AE9D" w14:textId="77777777" w:rsidR="00483FFB" w:rsidRPr="00767D80" w:rsidRDefault="00483FFB" w:rsidP="00DE6B35">
      <w:pPr>
        <w:pStyle w:val="CommentText"/>
      </w:pPr>
    </w:p>
    <w:p w14:paraId="4021ACFA" w14:textId="77777777" w:rsidR="00483FFB" w:rsidRPr="00767D80" w:rsidRDefault="00483FFB" w:rsidP="00DE6B35">
      <w:pPr>
        <w:pStyle w:val="CommentText"/>
      </w:pPr>
      <w:r w:rsidRPr="00767D80">
        <w:t>IE:</w:t>
      </w:r>
    </w:p>
    <w:p w14:paraId="66F5DB0B" w14:textId="77777777" w:rsidR="00483FFB" w:rsidRPr="00767D80" w:rsidRDefault="00483FFB" w:rsidP="00DE6B35">
      <w:pPr>
        <w:pStyle w:val="CommentText"/>
      </w:pPr>
      <w:r w:rsidRPr="00767D80">
        <w:t xml:space="preserve">  100 FEET 4” WIDE GRANITE CURB</w:t>
      </w:r>
    </w:p>
    <w:p w14:paraId="00E1283D" w14:textId="77777777" w:rsidR="00483FFB" w:rsidRPr="00767D80" w:rsidRDefault="00483FFB" w:rsidP="00DE6B35">
      <w:pPr>
        <w:pStyle w:val="CommentText"/>
      </w:pPr>
      <w:r w:rsidRPr="00767D80">
        <w:t xml:space="preserve">  200 FEET 5” WIDE GRANITE CURB</w:t>
      </w:r>
    </w:p>
    <w:p w14:paraId="58D16D92" w14:textId="77777777" w:rsidR="00483FFB" w:rsidRPr="00767D80" w:rsidRDefault="00483FFB" w:rsidP="00DE6B35">
      <w:pPr>
        <w:pStyle w:val="CommentText"/>
      </w:pPr>
      <w:r w:rsidRPr="00767D80">
        <w:t xml:space="preserve">  100 FEET 5” WIDE MEDINA CURB</w:t>
      </w:r>
    </w:p>
    <w:p w14:paraId="756569D5" w14:textId="77777777" w:rsidR="00483FFB" w:rsidRPr="00767D80" w:rsidRDefault="00483FFB" w:rsidP="00DE6B35">
      <w:pPr>
        <w:pStyle w:val="CommentText"/>
      </w:pPr>
      <w:r w:rsidRPr="00767D80">
        <w:t xml:space="preserve">  50 FEET 15’ RADIUS 4” WIDE GRANITE CURB</w:t>
      </w:r>
    </w:p>
    <w:p w14:paraId="388C2BD5" w14:textId="4E99F5FB" w:rsidR="00483FFB" w:rsidRPr="00767D80" w:rsidRDefault="00483FFB" w:rsidP="00DE6B35">
      <w:pPr>
        <w:pStyle w:val="CommentText"/>
      </w:pPr>
      <w:r w:rsidRPr="00767D80">
        <w:t xml:space="preserve">  50 FEET 20’ RADIUS 5” WIDE GRANITE CURB</w:t>
      </w:r>
    </w:p>
  </w:comment>
  <w:comment w:id="16" w:author="Schoenheit, Roger K." w:date="2021-05-14T10:01:00Z" w:initials="RKS">
    <w:p w14:paraId="6D4E1749" w14:textId="7BFD5B0D" w:rsidR="00483FFB" w:rsidRPr="00767D80" w:rsidRDefault="00483FFB" w:rsidP="003E52AF">
      <w:pPr>
        <w:pStyle w:val="CommentText"/>
      </w:pPr>
      <w:r w:rsidRPr="00767D80">
        <w:rPr>
          <w:rStyle w:val="CommentReference"/>
        </w:rPr>
        <w:annotationRef/>
      </w:r>
    </w:p>
    <w:p w14:paraId="28802A4B" w14:textId="51E5632C" w:rsidR="00767D80" w:rsidRPr="00767D80" w:rsidRDefault="00767D80" w:rsidP="00767D80">
      <w:pPr>
        <w:pStyle w:val="CommentText"/>
      </w:pPr>
      <w:r w:rsidRPr="00767D80">
        <w:t>CITY PM TO CHECK WITH JASON TO CLARIFY IF CITY NEEDS TO STOCK MORE MILLINGS</w:t>
      </w:r>
    </w:p>
    <w:p w14:paraId="57E35411" w14:textId="77777777" w:rsidR="00767D80" w:rsidRPr="00767D80" w:rsidRDefault="00767D80" w:rsidP="00767D80">
      <w:pPr>
        <w:pStyle w:val="CommentText"/>
      </w:pPr>
      <w:r w:rsidRPr="00767D80">
        <w:t>IF NOT REMOVE NOTE</w:t>
      </w:r>
    </w:p>
    <w:p w14:paraId="419AF7F6" w14:textId="020FB57D" w:rsidR="00483FFB" w:rsidRPr="00767D80" w:rsidRDefault="00483FFB" w:rsidP="003E52AF">
      <w:pPr>
        <w:pStyle w:val="CommentText"/>
      </w:pPr>
    </w:p>
    <w:p w14:paraId="0C1B17A2" w14:textId="1D8E7E00" w:rsidR="00483FFB" w:rsidRPr="00767D80" w:rsidRDefault="00483FFB" w:rsidP="003E52AF">
      <w:pPr>
        <w:pStyle w:val="CommentText"/>
      </w:pPr>
      <w:r w:rsidRPr="00767D80">
        <w:t>SPECIFY THE AMOUNT OF TONS OF MILLINGS TO BE SALVAGED AND DELIVERED TO THE CITY</w:t>
      </w:r>
    </w:p>
  </w:comment>
  <w:comment w:id="17" w:author="Schoenheit, Roger K." w:date="2021-05-14T10:00:00Z" w:initials="RKS">
    <w:p w14:paraId="06665375" w14:textId="77777777" w:rsidR="00483FFB" w:rsidRPr="00DE34B4" w:rsidRDefault="00483FFB" w:rsidP="003E52AF">
      <w:pPr>
        <w:pStyle w:val="CommentText"/>
        <w:rPr>
          <w:b/>
        </w:rPr>
      </w:pPr>
      <w:r w:rsidRPr="00DE34B4">
        <w:rPr>
          <w:rStyle w:val="CommentReference"/>
          <w:b/>
        </w:rPr>
        <w:annotationRef/>
      </w:r>
    </w:p>
    <w:p w14:paraId="3A065ED8" w14:textId="76149545" w:rsidR="00483FFB" w:rsidRPr="00DE34B4" w:rsidRDefault="00483FFB" w:rsidP="00101C8F">
      <w:pPr>
        <w:jc w:val="left"/>
        <w:rPr>
          <w:rFonts w:cs="Arial"/>
          <w:b/>
        </w:rPr>
      </w:pPr>
      <w:r w:rsidRPr="00DE34B4">
        <w:rPr>
          <w:rFonts w:cs="Arial"/>
          <w:b/>
        </w:rPr>
        <w:t>INCLUDE IF WARRANTED</w:t>
      </w:r>
      <w:r>
        <w:rPr>
          <w:rFonts w:cs="Arial"/>
          <w:b/>
        </w:rPr>
        <w:t xml:space="preserve"> – IF NOT REMOVE NOTE</w:t>
      </w:r>
    </w:p>
    <w:p w14:paraId="21716594" w14:textId="77777777" w:rsidR="00483FFB" w:rsidRPr="00DE34B4" w:rsidRDefault="00483FFB" w:rsidP="00101C8F">
      <w:pPr>
        <w:jc w:val="left"/>
        <w:rPr>
          <w:rFonts w:cs="Arial"/>
          <w:b/>
        </w:rPr>
      </w:pPr>
    </w:p>
    <w:p w14:paraId="1652A1D4" w14:textId="77777777" w:rsidR="00483FFB" w:rsidRDefault="00483FFB" w:rsidP="00101C8F">
      <w:pPr>
        <w:jc w:val="left"/>
        <w:rPr>
          <w:rFonts w:cs="Arial"/>
          <w:b/>
        </w:rPr>
      </w:pPr>
      <w:r>
        <w:rPr>
          <w:rFonts w:cs="Arial"/>
          <w:b/>
        </w:rPr>
        <w:t xml:space="preserve">IF WARRANTED - </w:t>
      </w:r>
      <w:r w:rsidRPr="00DE34B4">
        <w:rPr>
          <w:rFonts w:cs="Arial"/>
          <w:b/>
        </w:rPr>
        <w:t>DETERMINE APPROPRIATE PG BINDER AND MIX DESIGN LEVEL</w:t>
      </w:r>
    </w:p>
    <w:p w14:paraId="7B170B4B" w14:textId="77777777" w:rsidR="00483FFB" w:rsidRDefault="00483FFB" w:rsidP="00101C8F">
      <w:pPr>
        <w:jc w:val="left"/>
        <w:rPr>
          <w:rFonts w:cs="Arial"/>
          <w:b/>
        </w:rPr>
      </w:pPr>
    </w:p>
    <w:p w14:paraId="3E192ED0" w14:textId="77777777" w:rsidR="00483FFB" w:rsidRPr="00DE34B4" w:rsidRDefault="00483FFB" w:rsidP="00101C8F">
      <w:pPr>
        <w:jc w:val="left"/>
        <w:rPr>
          <w:rFonts w:cs="Arial"/>
          <w:b/>
        </w:rPr>
      </w:pPr>
      <w:r w:rsidRPr="00DE34B4">
        <w:rPr>
          <w:rFonts w:cs="Arial"/>
          <w:b/>
        </w:rPr>
        <w:t xml:space="preserve">DOWNLOAD AND INSERT SPECIAL NOTE FROM </w:t>
      </w:r>
      <w:r>
        <w:rPr>
          <w:rFonts w:cs="Arial"/>
          <w:b/>
        </w:rPr>
        <w:t>NYSDOT WEBSITE</w:t>
      </w:r>
    </w:p>
    <w:p w14:paraId="6725B10F" w14:textId="77777777" w:rsidR="00483FFB" w:rsidRPr="00DE34B4" w:rsidRDefault="00483FFB" w:rsidP="00101C8F">
      <w:pPr>
        <w:rPr>
          <w:rFonts w:cs="Arial"/>
          <w:b/>
        </w:rPr>
      </w:pPr>
    </w:p>
    <w:p w14:paraId="1E9C6C6C" w14:textId="2C0681F0" w:rsidR="00483FFB" w:rsidRPr="00DE34B4" w:rsidRDefault="00483FFB" w:rsidP="00101C8F">
      <w:pPr>
        <w:pStyle w:val="CommentText"/>
        <w:rPr>
          <w:b/>
        </w:rPr>
      </w:pPr>
      <w:r w:rsidRPr="00DE34B4">
        <w:rPr>
          <w:b/>
        </w:rPr>
        <w:t>REMOVE WEBPAGE REFERENCE</w:t>
      </w:r>
    </w:p>
  </w:comment>
  <w:comment w:id="18" w:author="Schoenheit, Roger K." w:date="2021-06-22T13:22:00Z" w:initials="RKS">
    <w:p w14:paraId="27348660" w14:textId="77777777" w:rsidR="00483FFB" w:rsidRPr="00DE34B4" w:rsidRDefault="00483FFB" w:rsidP="00684D0C">
      <w:pPr>
        <w:pStyle w:val="CommentText"/>
        <w:rPr>
          <w:b/>
        </w:rPr>
      </w:pPr>
      <w:r>
        <w:rPr>
          <w:rStyle w:val="CommentReference"/>
        </w:rPr>
        <w:annotationRef/>
      </w:r>
    </w:p>
    <w:p w14:paraId="0083CEC3" w14:textId="6B756BEB" w:rsidR="00483FFB" w:rsidRPr="00DE34B4" w:rsidRDefault="00483FFB" w:rsidP="00684D0C">
      <w:pPr>
        <w:pStyle w:val="CommentText"/>
        <w:rPr>
          <w:b/>
        </w:rPr>
      </w:pPr>
      <w:r w:rsidRPr="003C4D4F">
        <w:rPr>
          <w:b/>
        </w:rPr>
        <w:t>REMOVE WEBPAGE REFERENCE AND INSERT APPROPRIATE TABLE FROM NYSDOT WEBSITE</w:t>
      </w:r>
    </w:p>
  </w:comment>
  <w:comment w:id="19" w:author="Schoenheit, Roger K." w:date="2021-06-22T13:22:00Z" w:initials="RKS">
    <w:p w14:paraId="1FBF10B5" w14:textId="77777777" w:rsidR="00483FFB" w:rsidRPr="003C4D4F" w:rsidRDefault="00483FFB" w:rsidP="009D52A7">
      <w:pPr>
        <w:pStyle w:val="CommentText"/>
        <w:rPr>
          <w:b/>
        </w:rPr>
      </w:pPr>
      <w:r>
        <w:rPr>
          <w:rStyle w:val="CommentReference"/>
        </w:rPr>
        <w:annotationRef/>
      </w:r>
    </w:p>
    <w:p w14:paraId="7FF0C53E" w14:textId="4A897CA3" w:rsidR="00483FFB" w:rsidRDefault="00483FFB" w:rsidP="009D52A7">
      <w:pPr>
        <w:pStyle w:val="CommentText"/>
      </w:pPr>
      <w:r w:rsidRPr="003C4D4F">
        <w:rPr>
          <w:b/>
        </w:rPr>
        <w:t>REMOVE WEBPAGE REFERENCE AND INSERT APPROPRIATE TABLE FROM NYSDOT WEBSITE</w:t>
      </w:r>
    </w:p>
  </w:comment>
  <w:comment w:id="20" w:author="Schoenheit, Roger K." w:date="2021-06-22T13:22:00Z" w:initials="RKS">
    <w:p w14:paraId="52CBE564" w14:textId="77777777" w:rsidR="00483FFB" w:rsidRPr="003C4D4F" w:rsidRDefault="00483FFB" w:rsidP="009D52A7">
      <w:pPr>
        <w:pStyle w:val="CommentText"/>
        <w:rPr>
          <w:b/>
        </w:rPr>
      </w:pPr>
      <w:r>
        <w:rPr>
          <w:rStyle w:val="CommentReference"/>
        </w:rPr>
        <w:annotationRef/>
      </w:r>
    </w:p>
    <w:p w14:paraId="732C0F8E" w14:textId="3557AA5C" w:rsidR="00483FFB" w:rsidRPr="003C4D4F" w:rsidRDefault="00483FFB" w:rsidP="009D52A7">
      <w:pPr>
        <w:pStyle w:val="CommentText"/>
        <w:rPr>
          <w:b/>
        </w:rPr>
      </w:pPr>
      <w:r w:rsidRPr="00224610">
        <w:rPr>
          <w:b/>
        </w:rPr>
        <w:t xml:space="preserve">INCLUDE ONLY </w:t>
      </w:r>
      <w:r>
        <w:rPr>
          <w:b/>
        </w:rPr>
        <w:t>IF</w:t>
      </w:r>
      <w:r w:rsidRPr="00224610">
        <w:rPr>
          <w:b/>
        </w:rPr>
        <w:t xml:space="preserve"> </w:t>
      </w:r>
      <w:r>
        <w:rPr>
          <w:b/>
        </w:rPr>
        <w:t>BRIDGE AND/OR STRUCTURAL PROJECT</w:t>
      </w:r>
      <w:r w:rsidRPr="00224610">
        <w:rPr>
          <w:b/>
        </w:rPr>
        <w:t xml:space="preserve"> – IF NOT REMOVE NOTE</w:t>
      </w:r>
    </w:p>
  </w:comment>
  <w:comment w:id="21" w:author="Schoenheit, Roger K." w:date="2021-06-22T13:59:00Z" w:initials="RKS">
    <w:p w14:paraId="7C5DBFCE" w14:textId="77777777" w:rsidR="00483FFB" w:rsidRPr="003C4D4F" w:rsidRDefault="00483FFB" w:rsidP="009D52A7">
      <w:pPr>
        <w:pStyle w:val="CommentText"/>
        <w:rPr>
          <w:b/>
        </w:rPr>
      </w:pPr>
      <w:r w:rsidRPr="003C4D4F">
        <w:rPr>
          <w:rStyle w:val="CommentReference"/>
          <w:b/>
        </w:rPr>
        <w:annotationRef/>
      </w:r>
    </w:p>
    <w:p w14:paraId="23F662C9" w14:textId="7F884A7A" w:rsidR="00483FFB" w:rsidRPr="003C4D4F" w:rsidRDefault="00483FFB" w:rsidP="009D52A7">
      <w:pPr>
        <w:pStyle w:val="CommentText"/>
        <w:rPr>
          <w:b/>
        </w:rPr>
      </w:pPr>
      <w:r>
        <w:rPr>
          <w:b/>
        </w:rPr>
        <w:t xml:space="preserve">IF SPECIAL NOTE IS INCLUDED - </w:t>
      </w:r>
      <w:r w:rsidRPr="003C4D4F">
        <w:rPr>
          <w:b/>
        </w:rPr>
        <w:t>REMOVE WEBPAGE REFERENCE AND INSERT APPROPRIATE TABLE FROM NYSDOT WEBSITE</w:t>
      </w:r>
    </w:p>
  </w:comment>
  <w:comment w:id="22" w:author="Schoenheit, Roger K." w:date="2021-06-22T13:22:00Z" w:initials="RKS">
    <w:p w14:paraId="3E387BA2" w14:textId="77777777" w:rsidR="00483FFB" w:rsidRPr="003C4D4F" w:rsidRDefault="00483FFB" w:rsidP="009D52A7">
      <w:pPr>
        <w:pStyle w:val="CommentText"/>
        <w:rPr>
          <w:b/>
        </w:rPr>
      </w:pPr>
      <w:r>
        <w:rPr>
          <w:rStyle w:val="CommentReference"/>
        </w:rPr>
        <w:annotationRef/>
      </w:r>
    </w:p>
    <w:p w14:paraId="17EBBBB0" w14:textId="046CAE0B" w:rsidR="00483FFB" w:rsidRPr="003C4D4F" w:rsidRDefault="00483FFB" w:rsidP="009D52A7">
      <w:pPr>
        <w:pStyle w:val="CommentText"/>
        <w:rPr>
          <w:b/>
        </w:rPr>
      </w:pPr>
      <w:r>
        <w:rPr>
          <w:b/>
        </w:rPr>
        <w:t xml:space="preserve">REMOVE SPECIAL NOTE IF </w:t>
      </w:r>
      <w:r w:rsidR="00CD16F4">
        <w:rPr>
          <w:b/>
        </w:rPr>
        <w:t>STATE/</w:t>
      </w:r>
      <w:r w:rsidRPr="00E16B59">
        <w:rPr>
          <w:b/>
        </w:rPr>
        <w:t xml:space="preserve">FEDERAL AID PROJECT – </w:t>
      </w:r>
      <w:r>
        <w:rPr>
          <w:b/>
        </w:rPr>
        <w:t>DO NOT INCLUDE</w:t>
      </w:r>
    </w:p>
  </w:comment>
  <w:comment w:id="23" w:author="Schoenheit, Roger K." w:date="2021-08-19T13:40:00Z" w:initials="RKS">
    <w:p w14:paraId="3A35008B" w14:textId="77777777" w:rsidR="00483FFB" w:rsidRDefault="00483FFB">
      <w:pPr>
        <w:pStyle w:val="CommentText"/>
        <w:rPr>
          <w:b/>
        </w:rPr>
      </w:pPr>
      <w:r>
        <w:rPr>
          <w:rStyle w:val="CommentReference"/>
        </w:rPr>
        <w:annotationRef/>
      </w:r>
    </w:p>
    <w:p w14:paraId="74C8D386" w14:textId="3DA151D9" w:rsidR="00483FFB" w:rsidRDefault="00483FFB">
      <w:pPr>
        <w:pStyle w:val="CommentText"/>
      </w:pPr>
      <w:r>
        <w:rPr>
          <w:b/>
        </w:rPr>
        <w:t xml:space="preserve">ONLY </w:t>
      </w:r>
      <w:r w:rsidRPr="00224610">
        <w:rPr>
          <w:b/>
        </w:rPr>
        <w:t xml:space="preserve">INCLUDE </w:t>
      </w:r>
      <w:r>
        <w:rPr>
          <w:b/>
        </w:rPr>
        <w:t xml:space="preserve">WHEN SPECIAL SPEC ITEM 670.20NN00MO DATED JULY 2020 IS UTILIZED WITH THE PROJECT </w:t>
      </w:r>
      <w:r w:rsidRPr="00224610">
        <w:rPr>
          <w:b/>
        </w:rPr>
        <w:t>– IF NOT REMOVE</w:t>
      </w:r>
      <w:r>
        <w:rPr>
          <w:b/>
        </w:rPr>
        <w:t xml:space="preserve"> NOTE</w:t>
      </w:r>
    </w:p>
  </w:comment>
  <w:comment w:id="24" w:author="Schoenheit, Roger K." w:date="2021-05-25T13:52:00Z" w:initials="RKS">
    <w:p w14:paraId="2AE7CFB6" w14:textId="77777777" w:rsidR="00483FFB" w:rsidRPr="009B4275" w:rsidRDefault="00483FFB" w:rsidP="001B0397">
      <w:pPr>
        <w:pStyle w:val="CommentText"/>
        <w:rPr>
          <w:b/>
        </w:rPr>
      </w:pPr>
      <w:r>
        <w:rPr>
          <w:rStyle w:val="CommentReference"/>
        </w:rPr>
        <w:annotationRef/>
      </w:r>
    </w:p>
    <w:p w14:paraId="1A184925" w14:textId="5F40A625" w:rsidR="00483FFB" w:rsidRDefault="00483FFB" w:rsidP="001B0397">
      <w:pPr>
        <w:pStyle w:val="CommentText"/>
      </w:pPr>
      <w:r w:rsidRPr="00224610">
        <w:rPr>
          <w:b/>
        </w:rPr>
        <w:t>INCLUDE ONLY I</w:t>
      </w:r>
      <w:r>
        <w:rPr>
          <w:b/>
        </w:rPr>
        <w:t>F</w:t>
      </w:r>
      <w:r w:rsidRPr="00224610">
        <w:rPr>
          <w:b/>
        </w:rPr>
        <w:t xml:space="preserve"> </w:t>
      </w:r>
      <w:r w:rsidR="00CD16F4">
        <w:rPr>
          <w:b/>
        </w:rPr>
        <w:t>STATE/</w:t>
      </w:r>
      <w:bookmarkStart w:id="25" w:name="_GoBack"/>
      <w:bookmarkEnd w:id="25"/>
      <w:r w:rsidRPr="00224610">
        <w:rPr>
          <w:b/>
        </w:rPr>
        <w:t>FEDERAL AID PROJECT – IF NOT REMOVE NOTE</w:t>
      </w:r>
    </w:p>
  </w:comment>
  <w:comment w:id="26" w:author="Schoenheit, Roger K." w:date="2021-06-24T10:59:00Z" w:initials="RKS">
    <w:p w14:paraId="200D1AE9" w14:textId="77777777" w:rsidR="00483FFB" w:rsidRPr="009B4275" w:rsidRDefault="00483FFB" w:rsidP="004F1D55">
      <w:pPr>
        <w:pStyle w:val="CommentText"/>
        <w:rPr>
          <w:rStyle w:val="CommentReference"/>
          <w:b/>
        </w:rPr>
      </w:pPr>
      <w:r>
        <w:rPr>
          <w:rStyle w:val="CommentReference"/>
        </w:rPr>
        <w:annotationRef/>
      </w:r>
    </w:p>
    <w:p w14:paraId="31CE0F86" w14:textId="77777777" w:rsidR="00483FFB" w:rsidRPr="009B4275" w:rsidRDefault="00483FFB" w:rsidP="004F1D55">
      <w:pPr>
        <w:pStyle w:val="CommentText"/>
        <w:rPr>
          <w:b/>
        </w:rPr>
      </w:pPr>
      <w:r w:rsidRPr="009B4275">
        <w:rPr>
          <w:rStyle w:val="CommentReference"/>
          <w:b/>
        </w:rPr>
        <w:t>PROVIDE APPROPRIATE DRAWING NUMBER(S)</w:t>
      </w:r>
    </w:p>
  </w:comment>
  <w:comment w:id="27" w:author="Schoenheit, Roger K." w:date="2021-06-24T10:59:00Z" w:initials="RKS">
    <w:p w14:paraId="493647F8" w14:textId="77777777" w:rsidR="00483FFB" w:rsidRPr="009B4275" w:rsidRDefault="00483FFB" w:rsidP="004F1D55">
      <w:pPr>
        <w:pStyle w:val="CommentText"/>
        <w:rPr>
          <w:rStyle w:val="CommentReference"/>
          <w:b/>
        </w:rPr>
      </w:pPr>
      <w:r>
        <w:rPr>
          <w:rStyle w:val="CommentReference"/>
        </w:rPr>
        <w:annotationRef/>
      </w:r>
    </w:p>
    <w:p w14:paraId="4273C917" w14:textId="77777777" w:rsidR="00483FFB" w:rsidRPr="009B4275" w:rsidRDefault="00483FFB" w:rsidP="004F1D55">
      <w:pPr>
        <w:pStyle w:val="CommentText"/>
        <w:rPr>
          <w:b/>
        </w:rPr>
      </w:pPr>
      <w:r w:rsidRPr="009B4275">
        <w:rPr>
          <w:rStyle w:val="CommentReference"/>
          <w:b/>
        </w:rPr>
        <w:t>PROVIDE APPROPRIATE DRAWING NUMBER(S)</w:t>
      </w:r>
    </w:p>
  </w:comment>
  <w:comment w:id="28" w:author="Schoenheit, Roger K." w:date="2021-06-24T10:59:00Z" w:initials="RKS">
    <w:p w14:paraId="6EF64295" w14:textId="77777777" w:rsidR="00483FFB" w:rsidRPr="009B4275" w:rsidRDefault="00483FFB" w:rsidP="004F1D55">
      <w:pPr>
        <w:pStyle w:val="CommentText"/>
        <w:rPr>
          <w:rStyle w:val="CommentReference"/>
          <w:b/>
        </w:rPr>
      </w:pPr>
      <w:r w:rsidRPr="009B4275">
        <w:rPr>
          <w:rStyle w:val="CommentReference"/>
          <w:b/>
        </w:rPr>
        <w:annotationRef/>
      </w:r>
    </w:p>
    <w:p w14:paraId="7865360D" w14:textId="77777777" w:rsidR="00483FFB" w:rsidRPr="009B4275" w:rsidRDefault="00483FFB" w:rsidP="004F1D55">
      <w:pPr>
        <w:pStyle w:val="CommentText"/>
        <w:rPr>
          <w:b/>
        </w:rPr>
      </w:pPr>
      <w:r w:rsidRPr="009B4275">
        <w:rPr>
          <w:rStyle w:val="CommentReference"/>
          <w:b/>
        </w:rPr>
        <w:t>PROVIDE APPROPRIATE DRAWING NUMBER(S)</w:t>
      </w:r>
    </w:p>
  </w:comment>
  <w:comment w:id="29" w:author="Schoenheit, Roger K." w:date="2021-06-24T12:16:00Z" w:initials="RKS">
    <w:p w14:paraId="690B6B4D" w14:textId="77777777" w:rsidR="00483FFB" w:rsidRPr="00E16B59" w:rsidRDefault="00483FFB" w:rsidP="00684D0C">
      <w:pPr>
        <w:pStyle w:val="CommentText"/>
        <w:rPr>
          <w:b/>
        </w:rPr>
      </w:pPr>
      <w:r w:rsidRPr="00E16B59">
        <w:rPr>
          <w:rStyle w:val="CommentReference"/>
          <w:b/>
        </w:rPr>
        <w:annotationRef/>
      </w:r>
    </w:p>
    <w:p w14:paraId="7620564A" w14:textId="4CF91D6F" w:rsidR="00483FFB" w:rsidRPr="00E16B59" w:rsidRDefault="00483FFB" w:rsidP="00684D0C">
      <w:pPr>
        <w:pStyle w:val="CommentText"/>
        <w:rPr>
          <w:b/>
        </w:rPr>
      </w:pPr>
      <w:r>
        <w:rPr>
          <w:b/>
        </w:rPr>
        <w:t>REVISE</w:t>
      </w:r>
      <w:r w:rsidRPr="009B4275">
        <w:rPr>
          <w:b/>
        </w:rPr>
        <w:t xml:space="preserve"> LIST AS NECESSARY TO INCLUDE ALL UTILITY CONTACTS AND PHONE NUMBERS PERTINENT TO </w:t>
      </w:r>
      <w:r>
        <w:rPr>
          <w:b/>
        </w:rPr>
        <w:t xml:space="preserve">THE </w:t>
      </w:r>
      <w:r w:rsidRPr="009B4275">
        <w:rPr>
          <w:b/>
        </w:rPr>
        <w:t>PROJECT</w:t>
      </w:r>
    </w:p>
  </w:comment>
  <w:comment w:id="30" w:author="Schoenheit, Roger K." w:date="2022-02-18T11:05:00Z" w:initials="RKS">
    <w:p w14:paraId="736BDB35" w14:textId="77777777" w:rsidR="00483FFB" w:rsidRDefault="00483FFB" w:rsidP="00CA6D40">
      <w:pPr>
        <w:pStyle w:val="CommentText"/>
        <w:rPr>
          <w:b/>
        </w:rPr>
      </w:pPr>
      <w:r>
        <w:rPr>
          <w:rStyle w:val="CommentReference"/>
        </w:rPr>
        <w:annotationRef/>
      </w:r>
    </w:p>
    <w:p w14:paraId="719E11BE" w14:textId="57F9129E" w:rsidR="00483FFB" w:rsidRDefault="00483FFB">
      <w:pPr>
        <w:pStyle w:val="CommentText"/>
        <w:rPr>
          <w:b/>
        </w:rPr>
      </w:pPr>
      <w:r>
        <w:rPr>
          <w:b/>
        </w:rPr>
        <w:t>INCLUDE ONLY WITH ARCHITECTURAL, LANDSCAPE, PARKS, OR OTHER SIMILAR PROJECTS WHERE WORK IS MAINLY OFF RIGHT-OF-WAY.</w:t>
      </w:r>
    </w:p>
    <w:p w14:paraId="094C282B" w14:textId="015EEEAC" w:rsidR="00483FFB" w:rsidRDefault="00483FFB">
      <w:pPr>
        <w:pStyle w:val="CommentText"/>
        <w:rPr>
          <w:b/>
        </w:rPr>
      </w:pPr>
    </w:p>
    <w:p w14:paraId="31F6F6C8" w14:textId="6FF49A0E" w:rsidR="00483FFB" w:rsidRDefault="00483FFB">
      <w:pPr>
        <w:pStyle w:val="CommentText"/>
      </w:pPr>
      <w:r>
        <w:rPr>
          <w:b/>
        </w:rPr>
        <w:t>THIS NOTE IS NOT APPLICABLE FOR STREET PROJECTS.  CONFIRM WITH PROJECT MANAGER BEFORE REMOVING THIS NOTE.</w:t>
      </w:r>
    </w:p>
  </w:comment>
  <w:comment w:id="31" w:author="Schoenheit, Roger K." w:date="2021-06-24T10:59:00Z" w:initials="RKS">
    <w:p w14:paraId="2A6EA7C0" w14:textId="77777777" w:rsidR="00483FFB" w:rsidRPr="009B4275" w:rsidRDefault="00483FFB" w:rsidP="000B36FC">
      <w:pPr>
        <w:pStyle w:val="CommentText"/>
        <w:rPr>
          <w:rStyle w:val="CommentReference"/>
          <w:b/>
        </w:rPr>
      </w:pPr>
      <w:r w:rsidRPr="009B4275">
        <w:rPr>
          <w:rStyle w:val="CommentReference"/>
          <w:b/>
        </w:rPr>
        <w:annotationRef/>
      </w:r>
    </w:p>
    <w:p w14:paraId="72263921" w14:textId="45B0D46E" w:rsidR="00483FFB" w:rsidRPr="009B4275" w:rsidRDefault="00483FFB" w:rsidP="000B36FC">
      <w:pPr>
        <w:pStyle w:val="CommentText"/>
        <w:rPr>
          <w:b/>
        </w:rPr>
      </w:pPr>
      <w:r w:rsidRPr="009B4275">
        <w:rPr>
          <w:b/>
        </w:rPr>
        <w:t xml:space="preserve">FOLLOWING SPECIAL NOTES </w:t>
      </w:r>
      <w:r>
        <w:rPr>
          <w:b/>
        </w:rPr>
        <w:t xml:space="preserve">ARE </w:t>
      </w:r>
      <w:r w:rsidRPr="009B4275">
        <w:rPr>
          <w:b/>
        </w:rPr>
        <w:t xml:space="preserve">SPECIFIC TO CSX – INCLUDE IF </w:t>
      </w:r>
      <w:r>
        <w:rPr>
          <w:b/>
        </w:rPr>
        <w:t>APPROPRIATE</w:t>
      </w:r>
    </w:p>
  </w:comment>
  <w:comment w:id="32" w:author="Schoenheit, Roger K." w:date="2021-04-27T09:20:00Z" w:initials="RKS">
    <w:p w14:paraId="4F478464" w14:textId="77777777" w:rsidR="00483FFB" w:rsidRPr="009B4275" w:rsidRDefault="00483FFB" w:rsidP="007A16F4">
      <w:pPr>
        <w:pStyle w:val="CommentText"/>
        <w:rPr>
          <w:b/>
        </w:rPr>
      </w:pPr>
      <w:r>
        <w:rPr>
          <w:rStyle w:val="CommentReference"/>
        </w:rPr>
        <w:annotationRef/>
      </w:r>
    </w:p>
    <w:p w14:paraId="152EB504" w14:textId="446606CE" w:rsidR="00483FFB" w:rsidRDefault="00483FFB" w:rsidP="007A16F4">
      <w:pPr>
        <w:pStyle w:val="CommentText"/>
      </w:pPr>
      <w:r w:rsidRPr="009B4275">
        <w:rPr>
          <w:b/>
        </w:rPr>
        <w:t>REVISE TO PROJECT SPECIFIC</w:t>
      </w:r>
      <w:r w:rsidRPr="009B4275">
        <w:rPr>
          <w:rStyle w:val="CommentReference"/>
          <w:b/>
        </w:rPr>
        <w:annotationRef/>
      </w:r>
      <w:r w:rsidRPr="009B4275">
        <w:rPr>
          <w:b/>
        </w:rPr>
        <w:t xml:space="preserve"> LOCATION INFORMATION AND REMOVE </w:t>
      </w:r>
      <w:r>
        <w:rPr>
          <w:b/>
        </w:rPr>
        <w:t>HIGHLIGHT</w:t>
      </w:r>
    </w:p>
  </w:comment>
  <w:comment w:id="33" w:author="Schoenheit, Roger K." w:date="2021-04-27T09:10:00Z" w:initials="RKS">
    <w:p w14:paraId="2AA25529" w14:textId="77777777" w:rsidR="00483FFB" w:rsidRPr="009B4275" w:rsidRDefault="00483FFB" w:rsidP="007A16F4">
      <w:pPr>
        <w:pStyle w:val="CommentText"/>
        <w:rPr>
          <w:b/>
        </w:rPr>
      </w:pPr>
    </w:p>
    <w:p w14:paraId="42CA2004" w14:textId="77777777" w:rsidR="00483FFB" w:rsidRPr="009B4275" w:rsidRDefault="00483FFB" w:rsidP="00101C8F">
      <w:pPr>
        <w:widowControl/>
        <w:autoSpaceDE/>
        <w:autoSpaceDN/>
        <w:adjustRightInd/>
        <w:spacing w:line="276" w:lineRule="auto"/>
        <w:jc w:val="center"/>
        <w:rPr>
          <w:b/>
        </w:rPr>
      </w:pPr>
      <w:r w:rsidRPr="009B4275">
        <w:rPr>
          <w:rFonts w:cs="Arial"/>
          <w:b/>
          <w:sz w:val="28"/>
          <w:szCs w:val="28"/>
        </w:rPr>
        <w:t xml:space="preserve">FOLLOWING </w:t>
      </w:r>
      <w:r>
        <w:rPr>
          <w:rFonts w:cs="Arial"/>
          <w:b/>
          <w:sz w:val="28"/>
          <w:szCs w:val="28"/>
        </w:rPr>
        <w:t xml:space="preserve">SPECIAL </w:t>
      </w:r>
      <w:r w:rsidRPr="009B4275">
        <w:rPr>
          <w:rFonts w:cs="Arial"/>
          <w:b/>
          <w:sz w:val="28"/>
          <w:szCs w:val="28"/>
        </w:rPr>
        <w:t>NOTES ARE FOR USE WHERE RAILROAD FACILITIES FALL WITHIN PROJECT LIMITS</w:t>
      </w:r>
      <w:r>
        <w:rPr>
          <w:rFonts w:cs="Arial"/>
          <w:b/>
          <w:sz w:val="28"/>
          <w:szCs w:val="28"/>
        </w:rPr>
        <w:t xml:space="preserve"> –</w:t>
      </w:r>
      <w:r w:rsidRPr="009B4275">
        <w:rPr>
          <w:rFonts w:cs="Arial"/>
          <w:b/>
          <w:sz w:val="28"/>
          <w:szCs w:val="28"/>
        </w:rPr>
        <w:t xml:space="preserve"> INCLUDE</w:t>
      </w:r>
      <w:r>
        <w:rPr>
          <w:rFonts w:cs="Arial"/>
          <w:b/>
          <w:sz w:val="28"/>
          <w:szCs w:val="28"/>
        </w:rPr>
        <w:t xml:space="preserve"> IF APPROPRIATE</w:t>
      </w:r>
    </w:p>
    <w:p w14:paraId="5F3B1D68" w14:textId="77777777" w:rsidR="00483FFB" w:rsidRPr="009B4275" w:rsidRDefault="00483FFB" w:rsidP="00101C8F">
      <w:pPr>
        <w:pStyle w:val="CommentText"/>
        <w:rPr>
          <w:b/>
        </w:rPr>
      </w:pPr>
    </w:p>
    <w:p w14:paraId="3BE31B6B" w14:textId="79E40475" w:rsidR="00483FFB" w:rsidRPr="009B4275" w:rsidRDefault="00483FFB" w:rsidP="00101C8F">
      <w:pPr>
        <w:pStyle w:val="CommentText"/>
        <w:rPr>
          <w:b/>
        </w:rPr>
      </w:pPr>
      <w:r w:rsidRPr="009B4275">
        <w:rPr>
          <w:b/>
        </w:rPr>
        <w:t xml:space="preserve">IF INCLUDED, FOLLOWING SPECIAL NOTES ARE GENERIC NOTES THAT </w:t>
      </w:r>
      <w:r>
        <w:rPr>
          <w:b/>
        </w:rPr>
        <w:t xml:space="preserve">WILL </w:t>
      </w:r>
      <w:r w:rsidRPr="009B4275">
        <w:rPr>
          <w:b/>
        </w:rPr>
        <w:t>NEED TO BE REVISED AS REQUIRED B</w:t>
      </w:r>
      <w:r>
        <w:rPr>
          <w:b/>
        </w:rPr>
        <w:t>Y</w:t>
      </w:r>
      <w:r w:rsidRPr="009B4275">
        <w:rPr>
          <w:b/>
        </w:rPr>
        <w:t xml:space="preserve"> RAILROAD COMPANY(S) OWNING/OPERATING RAILROAD FACILITIES</w:t>
      </w:r>
    </w:p>
  </w:comment>
  <w:comment w:id="34" w:author="Schoenheit, Roger K." w:date="2021-06-22T13:31:00Z" w:initials="RKS">
    <w:p w14:paraId="7C4E88DC" w14:textId="77777777" w:rsidR="00483FFB" w:rsidRPr="009B4275" w:rsidRDefault="00483FFB" w:rsidP="002D2792">
      <w:pPr>
        <w:widowControl/>
        <w:autoSpaceDE/>
        <w:autoSpaceDN/>
        <w:adjustRightInd/>
        <w:spacing w:line="276" w:lineRule="auto"/>
        <w:jc w:val="center"/>
        <w:rPr>
          <w:rFonts w:cs="Arial"/>
          <w:b/>
          <w:sz w:val="28"/>
          <w:szCs w:val="28"/>
        </w:rPr>
      </w:pPr>
      <w:r>
        <w:rPr>
          <w:rStyle w:val="CommentReference"/>
        </w:rPr>
        <w:annotationRef/>
      </w:r>
    </w:p>
    <w:p w14:paraId="6BE556FB" w14:textId="089717D7" w:rsidR="00483FFB" w:rsidRPr="009B4275" w:rsidRDefault="00483FFB" w:rsidP="002D2792">
      <w:pPr>
        <w:pStyle w:val="CommentText"/>
        <w:rPr>
          <w:b/>
        </w:rPr>
      </w:pPr>
      <w:r w:rsidRPr="009B4275">
        <w:rPr>
          <w:b/>
        </w:rPr>
        <w:t>ADD APPROPRIATE RAILROAD COMPANY NAME</w:t>
      </w:r>
      <w:r>
        <w:rPr>
          <w:b/>
        </w:rPr>
        <w:t>(S) AND REMOVE HIGHLIGHT</w:t>
      </w:r>
    </w:p>
  </w:comment>
  <w:comment w:id="35" w:author="Schoenheit, Roger K." w:date="2021-06-22T13:31:00Z" w:initials="RKS">
    <w:p w14:paraId="1B3E2E1E" w14:textId="77777777" w:rsidR="00483FFB" w:rsidRPr="009B4275" w:rsidRDefault="00483FFB" w:rsidP="00A96847">
      <w:pPr>
        <w:widowControl/>
        <w:autoSpaceDE/>
        <w:autoSpaceDN/>
        <w:adjustRightInd/>
        <w:spacing w:line="276" w:lineRule="auto"/>
        <w:jc w:val="center"/>
        <w:rPr>
          <w:rFonts w:cs="Arial"/>
          <w:b/>
          <w:sz w:val="28"/>
          <w:szCs w:val="28"/>
        </w:rPr>
      </w:pPr>
      <w:r>
        <w:rPr>
          <w:rStyle w:val="CommentReference"/>
        </w:rPr>
        <w:annotationRef/>
      </w:r>
    </w:p>
    <w:p w14:paraId="5E28B989" w14:textId="2B819D99" w:rsidR="00483FFB" w:rsidRPr="009B4275" w:rsidRDefault="00483FFB" w:rsidP="009B4275">
      <w:pPr>
        <w:pStyle w:val="CommentText"/>
        <w:rPr>
          <w:b/>
        </w:rPr>
      </w:pPr>
      <w:r w:rsidRPr="009B4275">
        <w:rPr>
          <w:b/>
        </w:rPr>
        <w:t>ADD APPROPRIATE RAILROAD COMPANY NAME</w:t>
      </w:r>
      <w:r>
        <w:rPr>
          <w:b/>
        </w:rPr>
        <w:t>(S)</w:t>
      </w:r>
    </w:p>
  </w:comment>
  <w:comment w:id="36" w:author="Schoenheit, Roger K." w:date="2021-05-28T13:26:00Z" w:initials="RKS">
    <w:p w14:paraId="0EC8F5A9" w14:textId="77777777" w:rsidR="00483FFB" w:rsidRPr="009B4275" w:rsidRDefault="00483FFB" w:rsidP="00A96847">
      <w:pPr>
        <w:pStyle w:val="CommentText"/>
        <w:rPr>
          <w:b/>
        </w:rPr>
      </w:pPr>
      <w:r w:rsidRPr="009B4275">
        <w:rPr>
          <w:rStyle w:val="CommentReference"/>
          <w:b/>
        </w:rPr>
        <w:annotationRef/>
      </w:r>
    </w:p>
    <w:p w14:paraId="4E851E46" w14:textId="43D1E771" w:rsidR="00483FFB" w:rsidRPr="009B4275" w:rsidRDefault="00483FFB" w:rsidP="00A96847">
      <w:pPr>
        <w:pStyle w:val="CommentText"/>
        <w:rPr>
          <w:b/>
        </w:rPr>
      </w:pPr>
      <w:r w:rsidRPr="009B4275">
        <w:rPr>
          <w:b/>
        </w:rPr>
        <w:t>FILE IN MISSING INFORMATION IF KNOWN</w:t>
      </w:r>
      <w:r>
        <w:rPr>
          <w:b/>
        </w:rPr>
        <w:t>)</w:t>
      </w:r>
    </w:p>
  </w:comment>
  <w:comment w:id="37" w:author="Schoenheit, Roger K." w:date="2021-05-28T13:38:00Z" w:initials="RKS">
    <w:p w14:paraId="63E74103" w14:textId="77777777" w:rsidR="00483FFB" w:rsidRDefault="00483FFB" w:rsidP="00A96847">
      <w:pPr>
        <w:pStyle w:val="CommentText"/>
      </w:pPr>
      <w:r>
        <w:rPr>
          <w:rStyle w:val="CommentReference"/>
        </w:rPr>
        <w:annotationRef/>
      </w:r>
    </w:p>
    <w:p w14:paraId="39B60B46" w14:textId="03BE3770" w:rsidR="00483FFB" w:rsidRDefault="00483FFB" w:rsidP="00A96847">
      <w:pPr>
        <w:pStyle w:val="CommentText"/>
      </w:pPr>
      <w:r w:rsidRPr="009B4275">
        <w:rPr>
          <w:b/>
        </w:rPr>
        <w:t>ADD APPROPRIATE RAILROAD COMPANY NAME(S)</w:t>
      </w:r>
    </w:p>
  </w:comment>
  <w:comment w:id="38" w:author="Schoenheit, Roger K." w:date="2021-05-28T13:26:00Z" w:initials="RKS">
    <w:p w14:paraId="17DB4796" w14:textId="77777777" w:rsidR="00483FFB" w:rsidRPr="009B4275" w:rsidRDefault="00483FFB" w:rsidP="00A96847">
      <w:pPr>
        <w:pStyle w:val="CommentText"/>
        <w:rPr>
          <w:b/>
        </w:rPr>
      </w:pPr>
      <w:r>
        <w:rPr>
          <w:rStyle w:val="CommentReference"/>
        </w:rPr>
        <w:annotationRef/>
      </w:r>
    </w:p>
    <w:p w14:paraId="52560016" w14:textId="43C03F4C" w:rsidR="00483FFB" w:rsidRPr="009B4275" w:rsidRDefault="00483FFB" w:rsidP="00A96847">
      <w:pPr>
        <w:pStyle w:val="CommentText"/>
        <w:rPr>
          <w:b/>
        </w:rPr>
      </w:pPr>
      <w:r w:rsidRPr="009B4275">
        <w:rPr>
          <w:b/>
        </w:rPr>
        <w:t xml:space="preserve">ADD </w:t>
      </w:r>
      <w:r>
        <w:rPr>
          <w:b/>
        </w:rPr>
        <w:t>NUMBER OF DAYS</w:t>
      </w:r>
    </w:p>
  </w:comment>
  <w:comment w:id="39" w:author="Schoenheit, Roger K." w:date="2021-05-28T13:26:00Z" w:initials="RKS">
    <w:p w14:paraId="484E277B" w14:textId="77777777" w:rsidR="00483FFB" w:rsidRPr="00EC2763" w:rsidRDefault="00483FFB" w:rsidP="00A96847">
      <w:pPr>
        <w:pStyle w:val="CommentText"/>
        <w:rPr>
          <w:b/>
        </w:rPr>
      </w:pPr>
      <w:r w:rsidRPr="00EC2763">
        <w:rPr>
          <w:rStyle w:val="CommentReference"/>
          <w:b/>
        </w:rPr>
        <w:annotationRef/>
      </w:r>
    </w:p>
    <w:p w14:paraId="794D6B34" w14:textId="5CF9915D" w:rsidR="00483FFB" w:rsidRPr="00EC2763" w:rsidRDefault="00483FFB" w:rsidP="00A96847">
      <w:pPr>
        <w:pStyle w:val="CommentText"/>
        <w:rPr>
          <w:b/>
        </w:rPr>
      </w:pPr>
      <w:r w:rsidRPr="00EC2763">
        <w:rPr>
          <w:b/>
        </w:rPr>
        <w:t>ADD APPROPRIATE RAILROAD COMPANY NAME</w:t>
      </w:r>
      <w:r>
        <w:rPr>
          <w:b/>
        </w:rPr>
        <w:t>(S)</w:t>
      </w:r>
    </w:p>
  </w:comment>
  <w:comment w:id="40" w:author="Schoenheit, Roger K." w:date="2021-05-28T13:26:00Z" w:initials="RKS">
    <w:p w14:paraId="2A169BB5" w14:textId="77777777" w:rsidR="00483FFB" w:rsidRDefault="00483FFB" w:rsidP="00A96847">
      <w:pPr>
        <w:pStyle w:val="CommentText"/>
      </w:pPr>
      <w:r>
        <w:rPr>
          <w:rStyle w:val="CommentReference"/>
        </w:rPr>
        <w:annotationRef/>
      </w:r>
    </w:p>
    <w:p w14:paraId="4060454C" w14:textId="1B10176A" w:rsidR="00483FFB" w:rsidRDefault="00483FFB" w:rsidP="00A96847">
      <w:pPr>
        <w:pStyle w:val="CommentText"/>
      </w:pPr>
      <w:r w:rsidRPr="00EC2763">
        <w:rPr>
          <w:b/>
        </w:rPr>
        <w:t>ADD APPROPRIATE RAILROAD COMPANY NAME</w:t>
      </w:r>
      <w:r>
        <w:rPr>
          <w:b/>
        </w:rPr>
        <w:t>(S)</w:t>
      </w:r>
    </w:p>
  </w:comment>
  <w:comment w:id="41" w:author="Schoenheit, Roger K." w:date="2021-05-28T13:26:00Z" w:initials="RKS">
    <w:p w14:paraId="484F4695" w14:textId="77777777" w:rsidR="00483FFB" w:rsidRDefault="00483FFB" w:rsidP="00A96847">
      <w:pPr>
        <w:pStyle w:val="CommentText"/>
      </w:pPr>
      <w:r>
        <w:rPr>
          <w:rStyle w:val="CommentReference"/>
        </w:rPr>
        <w:annotationRef/>
      </w:r>
    </w:p>
    <w:p w14:paraId="24539108" w14:textId="3F240040" w:rsidR="00483FFB" w:rsidRDefault="00483FFB" w:rsidP="00A96847">
      <w:pPr>
        <w:pStyle w:val="CommentText"/>
      </w:pPr>
      <w:r w:rsidRPr="00EC2763">
        <w:rPr>
          <w:b/>
        </w:rPr>
        <w:t>ADD APPROPRIATE RAILROAD COMPANY NAME</w:t>
      </w:r>
      <w:r>
        <w:rPr>
          <w:b/>
        </w:rPr>
        <w:t>(S)</w:t>
      </w:r>
    </w:p>
  </w:comment>
  <w:comment w:id="42" w:author="Schoenheit, Roger K." w:date="2021-05-28T13:26:00Z" w:initials="RKS">
    <w:p w14:paraId="34EF9DA6" w14:textId="77777777" w:rsidR="00483FFB" w:rsidRDefault="00483FFB" w:rsidP="00A96847">
      <w:pPr>
        <w:pStyle w:val="CommentText"/>
      </w:pPr>
      <w:r>
        <w:rPr>
          <w:rStyle w:val="CommentReference"/>
        </w:rPr>
        <w:annotationRef/>
      </w:r>
    </w:p>
    <w:p w14:paraId="677FB68E" w14:textId="6A0FC062" w:rsidR="00483FFB" w:rsidRDefault="00483FFB" w:rsidP="00A96847">
      <w:pPr>
        <w:pStyle w:val="CommentText"/>
      </w:pPr>
      <w:r w:rsidRPr="00EC2763">
        <w:rPr>
          <w:b/>
        </w:rPr>
        <w:t>ADD APPROPRIATE RAILROAD COMPANY NAME</w:t>
      </w:r>
      <w:r>
        <w:rPr>
          <w:b/>
        </w:rPr>
        <w:t>(S)</w:t>
      </w:r>
    </w:p>
  </w:comment>
  <w:comment w:id="43" w:author="Schoenheit, Roger K." w:date="2021-05-28T13:26:00Z" w:initials="RKS">
    <w:p w14:paraId="298B49D7" w14:textId="77777777" w:rsidR="00483FFB" w:rsidRDefault="00483FFB" w:rsidP="00A96847">
      <w:pPr>
        <w:pStyle w:val="CommentText"/>
      </w:pPr>
      <w:r>
        <w:rPr>
          <w:rStyle w:val="CommentReference"/>
        </w:rPr>
        <w:annotationRef/>
      </w:r>
    </w:p>
    <w:p w14:paraId="5F9C984B" w14:textId="1D981F84" w:rsidR="00483FFB" w:rsidRDefault="00483FFB" w:rsidP="00A96847">
      <w:pPr>
        <w:pStyle w:val="CommentText"/>
      </w:pPr>
      <w:r w:rsidRPr="00EC2763">
        <w:rPr>
          <w:b/>
        </w:rPr>
        <w:t>ADD APPROPRIATE RAILROAD COMPANY NAME</w:t>
      </w:r>
      <w:r>
        <w:rPr>
          <w:b/>
        </w:rPr>
        <w: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837E50" w15:done="0"/>
  <w15:commentEx w15:paraId="59FAB5CE" w15:done="0"/>
  <w15:commentEx w15:paraId="7CABCEF2" w15:done="0"/>
  <w15:commentEx w15:paraId="15F2B117" w15:done="0"/>
  <w15:commentEx w15:paraId="797490D2" w15:done="0"/>
  <w15:commentEx w15:paraId="5117BB3A" w15:done="0"/>
  <w15:commentEx w15:paraId="0E9E5F74" w15:done="0"/>
  <w15:commentEx w15:paraId="16E69770" w15:done="0"/>
  <w15:commentEx w15:paraId="76A5FB83" w15:done="0"/>
  <w15:commentEx w15:paraId="2BB2BDF2" w15:done="0"/>
  <w15:commentEx w15:paraId="30EE1BF1" w15:done="0"/>
  <w15:commentEx w15:paraId="56B498B5" w15:done="0"/>
  <w15:commentEx w15:paraId="00FE5D92" w15:done="0"/>
  <w15:commentEx w15:paraId="37A65F40" w15:done="0"/>
  <w15:commentEx w15:paraId="4B3C0F7D" w15:done="0"/>
  <w15:commentEx w15:paraId="388C2BD5" w15:done="0"/>
  <w15:commentEx w15:paraId="0C1B17A2" w15:done="0"/>
  <w15:commentEx w15:paraId="1E9C6C6C" w15:done="0"/>
  <w15:commentEx w15:paraId="0083CEC3" w15:done="0"/>
  <w15:commentEx w15:paraId="7FF0C53E" w15:done="0"/>
  <w15:commentEx w15:paraId="732C0F8E" w15:done="0"/>
  <w15:commentEx w15:paraId="23F662C9" w15:done="0"/>
  <w15:commentEx w15:paraId="17EBBBB0" w15:done="0"/>
  <w15:commentEx w15:paraId="74C8D386" w15:done="0"/>
  <w15:commentEx w15:paraId="1A184925" w15:done="0"/>
  <w15:commentEx w15:paraId="31CE0F86" w15:done="0"/>
  <w15:commentEx w15:paraId="4273C917" w15:done="0"/>
  <w15:commentEx w15:paraId="7865360D" w15:done="0"/>
  <w15:commentEx w15:paraId="7620564A" w15:done="0"/>
  <w15:commentEx w15:paraId="31F6F6C8" w15:done="0"/>
  <w15:commentEx w15:paraId="72263921" w15:done="0"/>
  <w15:commentEx w15:paraId="152EB504" w15:done="0"/>
  <w15:commentEx w15:paraId="3BE31B6B" w15:done="0"/>
  <w15:commentEx w15:paraId="6BE556FB" w15:done="0"/>
  <w15:commentEx w15:paraId="5E28B989" w15:done="0"/>
  <w15:commentEx w15:paraId="4E851E46" w15:done="0"/>
  <w15:commentEx w15:paraId="39B60B46" w15:done="0"/>
  <w15:commentEx w15:paraId="52560016" w15:done="0"/>
  <w15:commentEx w15:paraId="794D6B34" w15:done="0"/>
  <w15:commentEx w15:paraId="4060454C" w15:done="0"/>
  <w15:commentEx w15:paraId="24539108" w15:done="0"/>
  <w15:commentEx w15:paraId="677FB68E" w15:done="0"/>
  <w15:commentEx w15:paraId="5F9C984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2372A" w14:textId="77777777" w:rsidR="00483FFB" w:rsidRDefault="00483FFB" w:rsidP="00AC5EF8">
      <w:r>
        <w:separator/>
      </w:r>
    </w:p>
    <w:p w14:paraId="15BA810B" w14:textId="77777777" w:rsidR="00483FFB" w:rsidRDefault="00483FFB"/>
  </w:endnote>
  <w:endnote w:type="continuationSeparator" w:id="0">
    <w:p w14:paraId="3A29A510" w14:textId="77777777" w:rsidR="00483FFB" w:rsidRDefault="00483FFB" w:rsidP="00AC5EF8">
      <w:r>
        <w:continuationSeparator/>
      </w:r>
    </w:p>
    <w:p w14:paraId="66E08F7F" w14:textId="77777777" w:rsidR="00483FFB" w:rsidRDefault="00483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Bahnschrift Light"/>
    <w:panose1 w:val="020B0502040204020203"/>
    <w:charset w:val="00"/>
    <w:family w:val="swiss"/>
    <w:pitch w:val="variable"/>
    <w:sig w:usb0="0004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048298320"/>
      <w:docPartObj>
        <w:docPartGallery w:val="Page Numbers (Bottom of Page)"/>
        <w:docPartUnique/>
      </w:docPartObj>
    </w:sdtPr>
    <w:sdtEndPr>
      <w:rPr>
        <w:noProof/>
      </w:rPr>
    </w:sdtEndPr>
    <w:sdtContent>
      <w:p w14:paraId="2B134308" w14:textId="7F5FDA95" w:rsidR="00483FFB" w:rsidRPr="00A07CBA" w:rsidRDefault="00483FFB">
        <w:pPr>
          <w:pStyle w:val="Footer"/>
          <w:rPr>
            <w:sz w:val="18"/>
            <w:szCs w:val="18"/>
          </w:rPr>
        </w:pPr>
        <w:r>
          <w:rPr>
            <w:sz w:val="18"/>
            <w:szCs w:val="18"/>
          </w:rPr>
          <w:t>May 19, 2022</w:t>
        </w:r>
      </w:p>
    </w:sdtContent>
  </w:sdt>
  <w:p w14:paraId="129F9DDB" w14:textId="77777777" w:rsidR="00483FFB" w:rsidRPr="003F73B8" w:rsidRDefault="00483FFB">
    <w:pPr>
      <w:pStyle w:val="Footer"/>
      <w:jc w:val="center"/>
      <w:rPr>
        <w:rFonts w:ascii="Shruti" w:hAnsi="Shruti" w:cs="Shrut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3CBF6" w14:textId="77777777" w:rsidR="00483FFB" w:rsidRPr="003F73B8" w:rsidRDefault="00483FFB">
    <w:pPr>
      <w:pStyle w:val="Footer"/>
      <w:jc w:val="center"/>
      <w:rPr>
        <w:rFonts w:ascii="Shruti" w:hAnsi="Shruti" w:cs="Shrut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707519"/>
      <w:docPartObj>
        <w:docPartGallery w:val="Page Numbers (Bottom of Page)"/>
        <w:docPartUnique/>
      </w:docPartObj>
    </w:sdtPr>
    <w:sdtEndPr>
      <w:rPr>
        <w:noProof/>
      </w:rPr>
    </w:sdtEndPr>
    <w:sdtContent>
      <w:p w14:paraId="50048076" w14:textId="6359FE77" w:rsidR="00483FFB" w:rsidRDefault="00483FFB" w:rsidP="00F437AB">
        <w:pPr>
          <w:pStyle w:val="Footer"/>
          <w:jc w:val="center"/>
        </w:pPr>
        <w:r>
          <w:t>Page SN-</w:t>
        </w:r>
        <w:r>
          <w:fldChar w:fldCharType="begin"/>
        </w:r>
        <w:r>
          <w:instrText xml:space="preserve"> PAGE   \* MERGEFORMAT </w:instrText>
        </w:r>
        <w:r>
          <w:fldChar w:fldCharType="separate"/>
        </w:r>
        <w:r w:rsidR="00CD16F4">
          <w:rPr>
            <w:noProof/>
          </w:rPr>
          <w:t>27</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41684" w14:textId="77777777" w:rsidR="00483FFB" w:rsidRPr="00567A89" w:rsidRDefault="00483FFB" w:rsidP="00567A89">
    <w:pPr>
      <w:pStyle w:val="Footer"/>
      <w:jc w:val="cen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6803A" w14:textId="77777777" w:rsidR="00483FFB" w:rsidRDefault="00483FFB" w:rsidP="00AC5EF8">
      <w:r>
        <w:separator/>
      </w:r>
    </w:p>
    <w:p w14:paraId="4BF32D3C" w14:textId="77777777" w:rsidR="00483FFB" w:rsidRDefault="00483FFB"/>
  </w:footnote>
  <w:footnote w:type="continuationSeparator" w:id="0">
    <w:p w14:paraId="034E0A59" w14:textId="77777777" w:rsidR="00483FFB" w:rsidRDefault="00483FFB" w:rsidP="00AC5EF8">
      <w:r>
        <w:continuationSeparator/>
      </w:r>
    </w:p>
    <w:p w14:paraId="0582C51B" w14:textId="77777777" w:rsidR="00483FFB" w:rsidRDefault="00483FF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7B9"/>
    <w:multiLevelType w:val="hybridMultilevel"/>
    <w:tmpl w:val="8A7053EE"/>
    <w:lvl w:ilvl="0" w:tplc="0AF6BF2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8C8"/>
    <w:multiLevelType w:val="hybridMultilevel"/>
    <w:tmpl w:val="C212CF5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D23CD"/>
    <w:multiLevelType w:val="hybridMultilevel"/>
    <w:tmpl w:val="5524D328"/>
    <w:lvl w:ilvl="0" w:tplc="2F4E1444">
      <w:start w:val="1"/>
      <w:numFmt w:val="decimal"/>
      <w:lvlText w:val="%1."/>
      <w:lvlJc w:val="left"/>
      <w:pPr>
        <w:ind w:left="599" w:hanging="360"/>
      </w:pPr>
      <w:rPr>
        <w:rFonts w:ascii="Arial" w:eastAsia="Arial" w:hAnsi="Arial" w:cs="Arial" w:hint="default"/>
        <w:color w:val="353535"/>
        <w:w w:val="99"/>
        <w:sz w:val="22"/>
        <w:szCs w:val="22"/>
      </w:rPr>
    </w:lvl>
    <w:lvl w:ilvl="1" w:tplc="EBF80862">
      <w:start w:val="1"/>
      <w:numFmt w:val="lowerLetter"/>
      <w:lvlText w:val="(%2)"/>
      <w:lvlJc w:val="left"/>
      <w:pPr>
        <w:ind w:left="959" w:hanging="361"/>
      </w:pPr>
      <w:rPr>
        <w:rFonts w:ascii="Arial" w:eastAsia="Arial" w:hAnsi="Arial" w:cs="Arial" w:hint="default"/>
        <w:w w:val="99"/>
        <w:sz w:val="22"/>
        <w:szCs w:val="22"/>
      </w:rPr>
    </w:lvl>
    <w:lvl w:ilvl="2" w:tplc="EF6A53A0">
      <w:numFmt w:val="bullet"/>
      <w:lvlText w:val="•"/>
      <w:lvlJc w:val="left"/>
      <w:pPr>
        <w:ind w:left="1944" w:hanging="361"/>
      </w:pPr>
      <w:rPr>
        <w:rFonts w:hint="default"/>
      </w:rPr>
    </w:lvl>
    <w:lvl w:ilvl="3" w:tplc="ABDA47E0">
      <w:numFmt w:val="bullet"/>
      <w:lvlText w:val="•"/>
      <w:lvlJc w:val="left"/>
      <w:pPr>
        <w:ind w:left="2928" w:hanging="361"/>
      </w:pPr>
      <w:rPr>
        <w:rFonts w:hint="default"/>
      </w:rPr>
    </w:lvl>
    <w:lvl w:ilvl="4" w:tplc="E0D4A0A2">
      <w:numFmt w:val="bullet"/>
      <w:lvlText w:val="•"/>
      <w:lvlJc w:val="left"/>
      <w:pPr>
        <w:ind w:left="3913" w:hanging="361"/>
      </w:pPr>
      <w:rPr>
        <w:rFonts w:hint="default"/>
      </w:rPr>
    </w:lvl>
    <w:lvl w:ilvl="5" w:tplc="D9B4880C">
      <w:numFmt w:val="bullet"/>
      <w:lvlText w:val="•"/>
      <w:lvlJc w:val="left"/>
      <w:pPr>
        <w:ind w:left="4897" w:hanging="361"/>
      </w:pPr>
      <w:rPr>
        <w:rFonts w:hint="default"/>
      </w:rPr>
    </w:lvl>
    <w:lvl w:ilvl="6" w:tplc="A8E4CC92">
      <w:numFmt w:val="bullet"/>
      <w:lvlText w:val="•"/>
      <w:lvlJc w:val="left"/>
      <w:pPr>
        <w:ind w:left="5882" w:hanging="361"/>
      </w:pPr>
      <w:rPr>
        <w:rFonts w:hint="default"/>
      </w:rPr>
    </w:lvl>
    <w:lvl w:ilvl="7" w:tplc="7B76F522">
      <w:numFmt w:val="bullet"/>
      <w:lvlText w:val="•"/>
      <w:lvlJc w:val="left"/>
      <w:pPr>
        <w:ind w:left="6866" w:hanging="361"/>
      </w:pPr>
      <w:rPr>
        <w:rFonts w:hint="default"/>
      </w:rPr>
    </w:lvl>
    <w:lvl w:ilvl="8" w:tplc="CD245D92">
      <w:numFmt w:val="bullet"/>
      <w:lvlText w:val="•"/>
      <w:lvlJc w:val="left"/>
      <w:pPr>
        <w:ind w:left="7851" w:hanging="361"/>
      </w:pPr>
      <w:rPr>
        <w:rFonts w:hint="default"/>
      </w:rPr>
    </w:lvl>
  </w:abstractNum>
  <w:abstractNum w:abstractNumId="5" w15:restartNumberingAfterBreak="0">
    <w:nsid w:val="141473E9"/>
    <w:multiLevelType w:val="hybridMultilevel"/>
    <w:tmpl w:val="E7EA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208FA"/>
    <w:multiLevelType w:val="hybridMultilevel"/>
    <w:tmpl w:val="21307188"/>
    <w:lvl w:ilvl="0" w:tplc="F708B2C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3AA7A77"/>
    <w:multiLevelType w:val="hybridMultilevel"/>
    <w:tmpl w:val="EE20D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B0429"/>
    <w:multiLevelType w:val="hybridMultilevel"/>
    <w:tmpl w:val="F5A2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133BA"/>
    <w:multiLevelType w:val="hybridMultilevel"/>
    <w:tmpl w:val="47FE4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15902"/>
    <w:multiLevelType w:val="hybridMultilevel"/>
    <w:tmpl w:val="2CAAD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326E79"/>
    <w:multiLevelType w:val="hybridMultilevel"/>
    <w:tmpl w:val="4BA0C0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62B57E57"/>
    <w:multiLevelType w:val="hybridMultilevel"/>
    <w:tmpl w:val="524EF6D8"/>
    <w:lvl w:ilvl="0" w:tplc="6BCCCAF4">
      <w:start w:val="1"/>
      <w:numFmt w:val="decimal"/>
      <w:lvlText w:val="%1."/>
      <w:lvlJc w:val="left"/>
      <w:pPr>
        <w:ind w:left="599" w:hanging="360"/>
      </w:pPr>
      <w:rPr>
        <w:rFonts w:ascii="Arial" w:eastAsia="Arial" w:hAnsi="Arial" w:cs="Arial" w:hint="default"/>
        <w:color w:val="353535"/>
        <w:w w:val="99"/>
        <w:sz w:val="22"/>
        <w:szCs w:val="22"/>
      </w:rPr>
    </w:lvl>
    <w:lvl w:ilvl="1" w:tplc="95402760">
      <w:start w:val="1"/>
      <w:numFmt w:val="lowerLetter"/>
      <w:lvlText w:val="%2)"/>
      <w:lvlJc w:val="left"/>
      <w:pPr>
        <w:ind w:left="1319" w:hanging="360"/>
      </w:pPr>
      <w:rPr>
        <w:rFonts w:ascii="Arial" w:eastAsia="Arial" w:hAnsi="Arial" w:cs="Arial" w:hint="default"/>
        <w:w w:val="99"/>
        <w:sz w:val="22"/>
        <w:szCs w:val="22"/>
      </w:rPr>
    </w:lvl>
    <w:lvl w:ilvl="2" w:tplc="F2787DAA">
      <w:numFmt w:val="bullet"/>
      <w:lvlText w:val="•"/>
      <w:lvlJc w:val="left"/>
      <w:pPr>
        <w:ind w:left="2264" w:hanging="360"/>
      </w:pPr>
      <w:rPr>
        <w:rFonts w:hint="default"/>
      </w:rPr>
    </w:lvl>
    <w:lvl w:ilvl="3" w:tplc="832C9DE0">
      <w:numFmt w:val="bullet"/>
      <w:lvlText w:val="•"/>
      <w:lvlJc w:val="left"/>
      <w:pPr>
        <w:ind w:left="3208" w:hanging="360"/>
      </w:pPr>
      <w:rPr>
        <w:rFonts w:hint="default"/>
      </w:rPr>
    </w:lvl>
    <w:lvl w:ilvl="4" w:tplc="1C82F1D8">
      <w:numFmt w:val="bullet"/>
      <w:lvlText w:val="•"/>
      <w:lvlJc w:val="left"/>
      <w:pPr>
        <w:ind w:left="4153" w:hanging="360"/>
      </w:pPr>
      <w:rPr>
        <w:rFonts w:hint="default"/>
      </w:rPr>
    </w:lvl>
    <w:lvl w:ilvl="5" w:tplc="95C8958E">
      <w:numFmt w:val="bullet"/>
      <w:lvlText w:val="•"/>
      <w:lvlJc w:val="left"/>
      <w:pPr>
        <w:ind w:left="5097" w:hanging="360"/>
      </w:pPr>
      <w:rPr>
        <w:rFonts w:hint="default"/>
      </w:rPr>
    </w:lvl>
    <w:lvl w:ilvl="6" w:tplc="073A82F8">
      <w:numFmt w:val="bullet"/>
      <w:lvlText w:val="•"/>
      <w:lvlJc w:val="left"/>
      <w:pPr>
        <w:ind w:left="6042" w:hanging="360"/>
      </w:pPr>
      <w:rPr>
        <w:rFonts w:hint="default"/>
      </w:rPr>
    </w:lvl>
    <w:lvl w:ilvl="7" w:tplc="FF32B362">
      <w:numFmt w:val="bullet"/>
      <w:lvlText w:val="•"/>
      <w:lvlJc w:val="left"/>
      <w:pPr>
        <w:ind w:left="6986" w:hanging="360"/>
      </w:pPr>
      <w:rPr>
        <w:rFonts w:hint="default"/>
      </w:rPr>
    </w:lvl>
    <w:lvl w:ilvl="8" w:tplc="4C746DA8">
      <w:numFmt w:val="bullet"/>
      <w:lvlText w:val="•"/>
      <w:lvlJc w:val="left"/>
      <w:pPr>
        <w:ind w:left="7931" w:hanging="360"/>
      </w:pPr>
      <w:rPr>
        <w:rFonts w:hint="default"/>
      </w:rPr>
    </w:lvl>
  </w:abstractNum>
  <w:abstractNum w:abstractNumId="15" w15:restartNumberingAfterBreak="0">
    <w:nsid w:val="67127B00"/>
    <w:multiLevelType w:val="hybridMultilevel"/>
    <w:tmpl w:val="D41A7DC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6ECD7246"/>
    <w:multiLevelType w:val="hybridMultilevel"/>
    <w:tmpl w:val="2AB01A1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8057E5"/>
    <w:multiLevelType w:val="hybridMultilevel"/>
    <w:tmpl w:val="534AC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EA72C37"/>
    <w:multiLevelType w:val="hybridMultilevel"/>
    <w:tmpl w:val="EC44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1"/>
  </w:num>
  <w:num w:numId="5">
    <w:abstractNumId w:val="11"/>
  </w:num>
  <w:num w:numId="6">
    <w:abstractNumId w:val="8"/>
  </w:num>
  <w:num w:numId="7">
    <w:abstractNumId w:val="3"/>
  </w:num>
  <w:num w:numId="8">
    <w:abstractNumId w:val="7"/>
  </w:num>
  <w:num w:numId="9">
    <w:abstractNumId w:val="13"/>
  </w:num>
  <w:num w:numId="10">
    <w:abstractNumId w:val="14"/>
  </w:num>
  <w:num w:numId="11">
    <w:abstractNumId w:val="4"/>
  </w:num>
  <w:num w:numId="12">
    <w:abstractNumId w:val="6"/>
  </w:num>
  <w:num w:numId="13">
    <w:abstractNumId w:val="0"/>
  </w:num>
  <w:num w:numId="14">
    <w:abstractNumId w:val="16"/>
  </w:num>
  <w:num w:numId="15">
    <w:abstractNumId w:val="15"/>
  </w:num>
  <w:num w:numId="16">
    <w:abstractNumId w:val="5"/>
  </w:num>
  <w:num w:numId="17">
    <w:abstractNumId w:val="18"/>
  </w:num>
  <w:num w:numId="18">
    <w:abstractNumId w:val="9"/>
  </w:num>
  <w:num w:numId="19">
    <w:abstractNumId w:val="5"/>
  </w:num>
  <w:num w:numId="20">
    <w:abstractNumId w:val="17"/>
  </w:num>
  <w:num w:numId="21">
    <w:abstractNumId w:val="1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None" w15:userId="Schoenheit, Roger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557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F8"/>
    <w:rsid w:val="00000430"/>
    <w:rsid w:val="00001527"/>
    <w:rsid w:val="0000298A"/>
    <w:rsid w:val="00005972"/>
    <w:rsid w:val="00005E36"/>
    <w:rsid w:val="000060E4"/>
    <w:rsid w:val="00006896"/>
    <w:rsid w:val="0000727B"/>
    <w:rsid w:val="00007CF7"/>
    <w:rsid w:val="00011A28"/>
    <w:rsid w:val="000126FA"/>
    <w:rsid w:val="000139B7"/>
    <w:rsid w:val="00015618"/>
    <w:rsid w:val="00015D98"/>
    <w:rsid w:val="00020A8D"/>
    <w:rsid w:val="00021415"/>
    <w:rsid w:val="00022CA6"/>
    <w:rsid w:val="000235CF"/>
    <w:rsid w:val="0002475D"/>
    <w:rsid w:val="00025080"/>
    <w:rsid w:val="000251BD"/>
    <w:rsid w:val="0002740E"/>
    <w:rsid w:val="00030324"/>
    <w:rsid w:val="0003079F"/>
    <w:rsid w:val="00031DA6"/>
    <w:rsid w:val="00031E77"/>
    <w:rsid w:val="00032456"/>
    <w:rsid w:val="00032C14"/>
    <w:rsid w:val="00034B78"/>
    <w:rsid w:val="00034F82"/>
    <w:rsid w:val="000350AE"/>
    <w:rsid w:val="00035C75"/>
    <w:rsid w:val="00035D3C"/>
    <w:rsid w:val="00035D68"/>
    <w:rsid w:val="0003777B"/>
    <w:rsid w:val="00037E60"/>
    <w:rsid w:val="00040028"/>
    <w:rsid w:val="0004005D"/>
    <w:rsid w:val="0004314D"/>
    <w:rsid w:val="00046C54"/>
    <w:rsid w:val="00047A98"/>
    <w:rsid w:val="000502C9"/>
    <w:rsid w:val="00050990"/>
    <w:rsid w:val="00050DB0"/>
    <w:rsid w:val="00050EE3"/>
    <w:rsid w:val="00051194"/>
    <w:rsid w:val="000515B0"/>
    <w:rsid w:val="000533BD"/>
    <w:rsid w:val="00054292"/>
    <w:rsid w:val="000558B9"/>
    <w:rsid w:val="0006019B"/>
    <w:rsid w:val="00061942"/>
    <w:rsid w:val="00061E10"/>
    <w:rsid w:val="000620F2"/>
    <w:rsid w:val="00062CD7"/>
    <w:rsid w:val="00063721"/>
    <w:rsid w:val="00063756"/>
    <w:rsid w:val="0006417C"/>
    <w:rsid w:val="00065D8A"/>
    <w:rsid w:val="00067854"/>
    <w:rsid w:val="00070081"/>
    <w:rsid w:val="00070325"/>
    <w:rsid w:val="000714B5"/>
    <w:rsid w:val="000721BE"/>
    <w:rsid w:val="0007338B"/>
    <w:rsid w:val="00073F20"/>
    <w:rsid w:val="00074EE0"/>
    <w:rsid w:val="00075C98"/>
    <w:rsid w:val="00075DEA"/>
    <w:rsid w:val="0007754F"/>
    <w:rsid w:val="00080C01"/>
    <w:rsid w:val="00080DB0"/>
    <w:rsid w:val="00081AC0"/>
    <w:rsid w:val="00082A19"/>
    <w:rsid w:val="000831C1"/>
    <w:rsid w:val="000833D7"/>
    <w:rsid w:val="00083E72"/>
    <w:rsid w:val="00084AD1"/>
    <w:rsid w:val="00086D77"/>
    <w:rsid w:val="0008731A"/>
    <w:rsid w:val="00090107"/>
    <w:rsid w:val="00090D95"/>
    <w:rsid w:val="00091285"/>
    <w:rsid w:val="0009221A"/>
    <w:rsid w:val="00094D80"/>
    <w:rsid w:val="00095527"/>
    <w:rsid w:val="0009583D"/>
    <w:rsid w:val="0009589B"/>
    <w:rsid w:val="000A116E"/>
    <w:rsid w:val="000A1C4D"/>
    <w:rsid w:val="000A2FC8"/>
    <w:rsid w:val="000A443B"/>
    <w:rsid w:val="000A597D"/>
    <w:rsid w:val="000A6B9B"/>
    <w:rsid w:val="000A741B"/>
    <w:rsid w:val="000B04D0"/>
    <w:rsid w:val="000B0F6F"/>
    <w:rsid w:val="000B1EF0"/>
    <w:rsid w:val="000B1EF2"/>
    <w:rsid w:val="000B2E95"/>
    <w:rsid w:val="000B36FC"/>
    <w:rsid w:val="000B386A"/>
    <w:rsid w:val="000B4A93"/>
    <w:rsid w:val="000B53D7"/>
    <w:rsid w:val="000B604A"/>
    <w:rsid w:val="000B64F4"/>
    <w:rsid w:val="000B7DBA"/>
    <w:rsid w:val="000C0CC6"/>
    <w:rsid w:val="000C15B4"/>
    <w:rsid w:val="000C335D"/>
    <w:rsid w:val="000C4D7F"/>
    <w:rsid w:val="000C5CEF"/>
    <w:rsid w:val="000D0392"/>
    <w:rsid w:val="000D1866"/>
    <w:rsid w:val="000D193C"/>
    <w:rsid w:val="000D2A77"/>
    <w:rsid w:val="000D3080"/>
    <w:rsid w:val="000D6326"/>
    <w:rsid w:val="000D68A7"/>
    <w:rsid w:val="000E1E1A"/>
    <w:rsid w:val="000E24B7"/>
    <w:rsid w:val="000E3E5D"/>
    <w:rsid w:val="000E4992"/>
    <w:rsid w:val="000E5EFD"/>
    <w:rsid w:val="000E61C2"/>
    <w:rsid w:val="000E61C9"/>
    <w:rsid w:val="000E63A0"/>
    <w:rsid w:val="000E785D"/>
    <w:rsid w:val="000F1BE4"/>
    <w:rsid w:val="000F2FB8"/>
    <w:rsid w:val="000F40EB"/>
    <w:rsid w:val="000F437B"/>
    <w:rsid w:val="000F4FCB"/>
    <w:rsid w:val="000F5022"/>
    <w:rsid w:val="000F512F"/>
    <w:rsid w:val="000F7DA9"/>
    <w:rsid w:val="001004EC"/>
    <w:rsid w:val="00101B1B"/>
    <w:rsid w:val="00101C8F"/>
    <w:rsid w:val="001024CF"/>
    <w:rsid w:val="001044B5"/>
    <w:rsid w:val="00105634"/>
    <w:rsid w:val="001056D5"/>
    <w:rsid w:val="00107CDA"/>
    <w:rsid w:val="00111094"/>
    <w:rsid w:val="00111FAE"/>
    <w:rsid w:val="00111FB6"/>
    <w:rsid w:val="00112083"/>
    <w:rsid w:val="00112127"/>
    <w:rsid w:val="001124C8"/>
    <w:rsid w:val="0011290D"/>
    <w:rsid w:val="00113A27"/>
    <w:rsid w:val="00114576"/>
    <w:rsid w:val="00115210"/>
    <w:rsid w:val="001153D9"/>
    <w:rsid w:val="001153F7"/>
    <w:rsid w:val="0011575B"/>
    <w:rsid w:val="00116295"/>
    <w:rsid w:val="001212D4"/>
    <w:rsid w:val="001227F5"/>
    <w:rsid w:val="0012372A"/>
    <w:rsid w:val="00123D59"/>
    <w:rsid w:val="001240C1"/>
    <w:rsid w:val="00126598"/>
    <w:rsid w:val="00127D24"/>
    <w:rsid w:val="00127DA9"/>
    <w:rsid w:val="0013066D"/>
    <w:rsid w:val="001306CB"/>
    <w:rsid w:val="001318FE"/>
    <w:rsid w:val="00131B18"/>
    <w:rsid w:val="00132071"/>
    <w:rsid w:val="001334D4"/>
    <w:rsid w:val="001340B6"/>
    <w:rsid w:val="0013496A"/>
    <w:rsid w:val="00140436"/>
    <w:rsid w:val="00140A4C"/>
    <w:rsid w:val="00140DE4"/>
    <w:rsid w:val="00140EB4"/>
    <w:rsid w:val="00141374"/>
    <w:rsid w:val="00142491"/>
    <w:rsid w:val="00143589"/>
    <w:rsid w:val="00143A7E"/>
    <w:rsid w:val="00144B6D"/>
    <w:rsid w:val="00145897"/>
    <w:rsid w:val="00145E92"/>
    <w:rsid w:val="001473E6"/>
    <w:rsid w:val="00150117"/>
    <w:rsid w:val="00152B26"/>
    <w:rsid w:val="00155C3F"/>
    <w:rsid w:val="00155F3B"/>
    <w:rsid w:val="00156956"/>
    <w:rsid w:val="001579E6"/>
    <w:rsid w:val="00161878"/>
    <w:rsid w:val="00161B5A"/>
    <w:rsid w:val="00162756"/>
    <w:rsid w:val="001644A6"/>
    <w:rsid w:val="00165FB3"/>
    <w:rsid w:val="00166FB8"/>
    <w:rsid w:val="00167100"/>
    <w:rsid w:val="00167CDC"/>
    <w:rsid w:val="00171346"/>
    <w:rsid w:val="0017164E"/>
    <w:rsid w:val="00172976"/>
    <w:rsid w:val="001733FD"/>
    <w:rsid w:val="00175848"/>
    <w:rsid w:val="00175D57"/>
    <w:rsid w:val="00176422"/>
    <w:rsid w:val="00176549"/>
    <w:rsid w:val="00177319"/>
    <w:rsid w:val="00177903"/>
    <w:rsid w:val="00177F95"/>
    <w:rsid w:val="0018145F"/>
    <w:rsid w:val="00181820"/>
    <w:rsid w:val="00182BAF"/>
    <w:rsid w:val="00183BF6"/>
    <w:rsid w:val="00184F94"/>
    <w:rsid w:val="00186741"/>
    <w:rsid w:val="00187C5B"/>
    <w:rsid w:val="00187CAC"/>
    <w:rsid w:val="001902C8"/>
    <w:rsid w:val="00190B57"/>
    <w:rsid w:val="00190F79"/>
    <w:rsid w:val="00192BB8"/>
    <w:rsid w:val="00194DBA"/>
    <w:rsid w:val="0019502F"/>
    <w:rsid w:val="001A0759"/>
    <w:rsid w:val="001A4F50"/>
    <w:rsid w:val="001A5325"/>
    <w:rsid w:val="001A692E"/>
    <w:rsid w:val="001A69D7"/>
    <w:rsid w:val="001A73C2"/>
    <w:rsid w:val="001B0397"/>
    <w:rsid w:val="001B175D"/>
    <w:rsid w:val="001B23A4"/>
    <w:rsid w:val="001B2EC2"/>
    <w:rsid w:val="001B312D"/>
    <w:rsid w:val="001B4493"/>
    <w:rsid w:val="001B4E21"/>
    <w:rsid w:val="001B6F71"/>
    <w:rsid w:val="001B6FA2"/>
    <w:rsid w:val="001B7336"/>
    <w:rsid w:val="001B76C1"/>
    <w:rsid w:val="001B7777"/>
    <w:rsid w:val="001C041F"/>
    <w:rsid w:val="001C066E"/>
    <w:rsid w:val="001C0C09"/>
    <w:rsid w:val="001C1005"/>
    <w:rsid w:val="001C1689"/>
    <w:rsid w:val="001C2757"/>
    <w:rsid w:val="001C34D8"/>
    <w:rsid w:val="001C47A4"/>
    <w:rsid w:val="001C5722"/>
    <w:rsid w:val="001C606D"/>
    <w:rsid w:val="001C73C5"/>
    <w:rsid w:val="001C7ABE"/>
    <w:rsid w:val="001C7FBA"/>
    <w:rsid w:val="001D0DA7"/>
    <w:rsid w:val="001D2E3B"/>
    <w:rsid w:val="001D3651"/>
    <w:rsid w:val="001D4C0A"/>
    <w:rsid w:val="001D66EE"/>
    <w:rsid w:val="001E04CD"/>
    <w:rsid w:val="001E0604"/>
    <w:rsid w:val="001E126B"/>
    <w:rsid w:val="001E18CD"/>
    <w:rsid w:val="001E1AAA"/>
    <w:rsid w:val="001E1E83"/>
    <w:rsid w:val="001E1FA5"/>
    <w:rsid w:val="001E3AD9"/>
    <w:rsid w:val="001E4420"/>
    <w:rsid w:val="001E44CB"/>
    <w:rsid w:val="001E47E7"/>
    <w:rsid w:val="001E5BAA"/>
    <w:rsid w:val="001E5E06"/>
    <w:rsid w:val="001E73FC"/>
    <w:rsid w:val="001E7855"/>
    <w:rsid w:val="001F2F86"/>
    <w:rsid w:val="001F4692"/>
    <w:rsid w:val="001F5361"/>
    <w:rsid w:val="001F5F95"/>
    <w:rsid w:val="001F662A"/>
    <w:rsid w:val="001F6986"/>
    <w:rsid w:val="001F7294"/>
    <w:rsid w:val="001F748D"/>
    <w:rsid w:val="002004A6"/>
    <w:rsid w:val="00200E39"/>
    <w:rsid w:val="0020120F"/>
    <w:rsid w:val="00202224"/>
    <w:rsid w:val="002036AF"/>
    <w:rsid w:val="00204170"/>
    <w:rsid w:val="002047E2"/>
    <w:rsid w:val="002050F1"/>
    <w:rsid w:val="002054D5"/>
    <w:rsid w:val="00205EDD"/>
    <w:rsid w:val="002060CC"/>
    <w:rsid w:val="002074BF"/>
    <w:rsid w:val="00207FC4"/>
    <w:rsid w:val="00207FD8"/>
    <w:rsid w:val="0021389D"/>
    <w:rsid w:val="002138B8"/>
    <w:rsid w:val="00213D6B"/>
    <w:rsid w:val="00215D32"/>
    <w:rsid w:val="00215DDE"/>
    <w:rsid w:val="00217DFA"/>
    <w:rsid w:val="00221162"/>
    <w:rsid w:val="00221781"/>
    <w:rsid w:val="00221FBC"/>
    <w:rsid w:val="00222591"/>
    <w:rsid w:val="00222A3B"/>
    <w:rsid w:val="00223997"/>
    <w:rsid w:val="00224060"/>
    <w:rsid w:val="00224610"/>
    <w:rsid w:val="002258D5"/>
    <w:rsid w:val="00226514"/>
    <w:rsid w:val="00230816"/>
    <w:rsid w:val="00230E0A"/>
    <w:rsid w:val="00230F7A"/>
    <w:rsid w:val="00233070"/>
    <w:rsid w:val="00233829"/>
    <w:rsid w:val="00234891"/>
    <w:rsid w:val="00234ED8"/>
    <w:rsid w:val="0023533A"/>
    <w:rsid w:val="00236CAD"/>
    <w:rsid w:val="002375DB"/>
    <w:rsid w:val="002405FB"/>
    <w:rsid w:val="0024100B"/>
    <w:rsid w:val="0024498B"/>
    <w:rsid w:val="00245191"/>
    <w:rsid w:val="00245C20"/>
    <w:rsid w:val="002513BF"/>
    <w:rsid w:val="00251B70"/>
    <w:rsid w:val="00252887"/>
    <w:rsid w:val="0025294C"/>
    <w:rsid w:val="00253983"/>
    <w:rsid w:val="00254ACA"/>
    <w:rsid w:val="00254AD2"/>
    <w:rsid w:val="0025592B"/>
    <w:rsid w:val="00256481"/>
    <w:rsid w:val="00256C70"/>
    <w:rsid w:val="00257392"/>
    <w:rsid w:val="00257877"/>
    <w:rsid w:val="00260A5C"/>
    <w:rsid w:val="00261323"/>
    <w:rsid w:val="002625D4"/>
    <w:rsid w:val="002637B3"/>
    <w:rsid w:val="002639CB"/>
    <w:rsid w:val="00264DFA"/>
    <w:rsid w:val="00270D73"/>
    <w:rsid w:val="00272007"/>
    <w:rsid w:val="00272B62"/>
    <w:rsid w:val="00273C7B"/>
    <w:rsid w:val="00274992"/>
    <w:rsid w:val="00276E4F"/>
    <w:rsid w:val="00277582"/>
    <w:rsid w:val="00277D6F"/>
    <w:rsid w:val="0028034A"/>
    <w:rsid w:val="00281018"/>
    <w:rsid w:val="00281461"/>
    <w:rsid w:val="0028298A"/>
    <w:rsid w:val="00283CA6"/>
    <w:rsid w:val="002847FA"/>
    <w:rsid w:val="0028513C"/>
    <w:rsid w:val="00286047"/>
    <w:rsid w:val="00286C3E"/>
    <w:rsid w:val="002915D6"/>
    <w:rsid w:val="00292862"/>
    <w:rsid w:val="00293B4E"/>
    <w:rsid w:val="002945B1"/>
    <w:rsid w:val="0029515A"/>
    <w:rsid w:val="00295E7A"/>
    <w:rsid w:val="00296C57"/>
    <w:rsid w:val="00297459"/>
    <w:rsid w:val="002A043E"/>
    <w:rsid w:val="002A1FF4"/>
    <w:rsid w:val="002A49C3"/>
    <w:rsid w:val="002A558A"/>
    <w:rsid w:val="002A720D"/>
    <w:rsid w:val="002B0546"/>
    <w:rsid w:val="002B0F4C"/>
    <w:rsid w:val="002B1985"/>
    <w:rsid w:val="002B2342"/>
    <w:rsid w:val="002B69CC"/>
    <w:rsid w:val="002B6BDA"/>
    <w:rsid w:val="002B7BFA"/>
    <w:rsid w:val="002B7DF6"/>
    <w:rsid w:val="002C0701"/>
    <w:rsid w:val="002C25B3"/>
    <w:rsid w:val="002C2D0E"/>
    <w:rsid w:val="002C341E"/>
    <w:rsid w:val="002C34CA"/>
    <w:rsid w:val="002C3800"/>
    <w:rsid w:val="002C3932"/>
    <w:rsid w:val="002C468C"/>
    <w:rsid w:val="002C5D9C"/>
    <w:rsid w:val="002D0551"/>
    <w:rsid w:val="002D239A"/>
    <w:rsid w:val="002D2792"/>
    <w:rsid w:val="002D539D"/>
    <w:rsid w:val="002D53D1"/>
    <w:rsid w:val="002D649E"/>
    <w:rsid w:val="002D6B2A"/>
    <w:rsid w:val="002D74AE"/>
    <w:rsid w:val="002E1CCB"/>
    <w:rsid w:val="002E254D"/>
    <w:rsid w:val="002E2EB1"/>
    <w:rsid w:val="002E3438"/>
    <w:rsid w:val="002E4B0C"/>
    <w:rsid w:val="002E5FFF"/>
    <w:rsid w:val="002E61AF"/>
    <w:rsid w:val="002E64E0"/>
    <w:rsid w:val="002E68F9"/>
    <w:rsid w:val="002E6AA2"/>
    <w:rsid w:val="002E7EFD"/>
    <w:rsid w:val="002F0B93"/>
    <w:rsid w:val="002F25FB"/>
    <w:rsid w:val="002F2C66"/>
    <w:rsid w:val="002F2D21"/>
    <w:rsid w:val="002F439D"/>
    <w:rsid w:val="002F6224"/>
    <w:rsid w:val="002F711A"/>
    <w:rsid w:val="002F79C8"/>
    <w:rsid w:val="0030024E"/>
    <w:rsid w:val="0030029E"/>
    <w:rsid w:val="00300672"/>
    <w:rsid w:val="00302C0F"/>
    <w:rsid w:val="00302C30"/>
    <w:rsid w:val="00302C4D"/>
    <w:rsid w:val="00303A78"/>
    <w:rsid w:val="00304396"/>
    <w:rsid w:val="003047F9"/>
    <w:rsid w:val="00304F29"/>
    <w:rsid w:val="0030589F"/>
    <w:rsid w:val="003068FA"/>
    <w:rsid w:val="00314CE5"/>
    <w:rsid w:val="00314CFF"/>
    <w:rsid w:val="00315B29"/>
    <w:rsid w:val="00320AA3"/>
    <w:rsid w:val="003218A0"/>
    <w:rsid w:val="0032264E"/>
    <w:rsid w:val="00325498"/>
    <w:rsid w:val="003269B3"/>
    <w:rsid w:val="003278EE"/>
    <w:rsid w:val="003304E6"/>
    <w:rsid w:val="0033093E"/>
    <w:rsid w:val="00331340"/>
    <w:rsid w:val="00333C8C"/>
    <w:rsid w:val="00334668"/>
    <w:rsid w:val="00334CE0"/>
    <w:rsid w:val="00334F78"/>
    <w:rsid w:val="003361C1"/>
    <w:rsid w:val="00340A38"/>
    <w:rsid w:val="00340D8B"/>
    <w:rsid w:val="00342B27"/>
    <w:rsid w:val="00344FEE"/>
    <w:rsid w:val="00346A1F"/>
    <w:rsid w:val="003503A4"/>
    <w:rsid w:val="00350E47"/>
    <w:rsid w:val="00352339"/>
    <w:rsid w:val="00352F1D"/>
    <w:rsid w:val="00354946"/>
    <w:rsid w:val="00354C16"/>
    <w:rsid w:val="00354F65"/>
    <w:rsid w:val="003554B1"/>
    <w:rsid w:val="00356001"/>
    <w:rsid w:val="0035698F"/>
    <w:rsid w:val="00356F33"/>
    <w:rsid w:val="00357251"/>
    <w:rsid w:val="00357353"/>
    <w:rsid w:val="00357E3F"/>
    <w:rsid w:val="0036027D"/>
    <w:rsid w:val="003603A1"/>
    <w:rsid w:val="0036085C"/>
    <w:rsid w:val="00360F06"/>
    <w:rsid w:val="00361582"/>
    <w:rsid w:val="00361629"/>
    <w:rsid w:val="00362905"/>
    <w:rsid w:val="00362DE9"/>
    <w:rsid w:val="0036342A"/>
    <w:rsid w:val="00363BAF"/>
    <w:rsid w:val="003653AD"/>
    <w:rsid w:val="003658B0"/>
    <w:rsid w:val="00366233"/>
    <w:rsid w:val="003669CA"/>
    <w:rsid w:val="0036718E"/>
    <w:rsid w:val="003673AC"/>
    <w:rsid w:val="00371D1C"/>
    <w:rsid w:val="00373A87"/>
    <w:rsid w:val="00373EEB"/>
    <w:rsid w:val="0037449C"/>
    <w:rsid w:val="00375009"/>
    <w:rsid w:val="00375C2B"/>
    <w:rsid w:val="00375F88"/>
    <w:rsid w:val="00377332"/>
    <w:rsid w:val="003779D7"/>
    <w:rsid w:val="003828B1"/>
    <w:rsid w:val="00382C05"/>
    <w:rsid w:val="00382EE1"/>
    <w:rsid w:val="00383A86"/>
    <w:rsid w:val="003849EF"/>
    <w:rsid w:val="0038579A"/>
    <w:rsid w:val="00387B29"/>
    <w:rsid w:val="00387CBB"/>
    <w:rsid w:val="00390302"/>
    <w:rsid w:val="00390FCC"/>
    <w:rsid w:val="00391FB8"/>
    <w:rsid w:val="003930CC"/>
    <w:rsid w:val="00394BC4"/>
    <w:rsid w:val="00395E4D"/>
    <w:rsid w:val="00396655"/>
    <w:rsid w:val="0039674A"/>
    <w:rsid w:val="00397CE2"/>
    <w:rsid w:val="003A0758"/>
    <w:rsid w:val="003A1264"/>
    <w:rsid w:val="003A13FA"/>
    <w:rsid w:val="003A1D61"/>
    <w:rsid w:val="003A2257"/>
    <w:rsid w:val="003A2CC5"/>
    <w:rsid w:val="003A30D1"/>
    <w:rsid w:val="003A374A"/>
    <w:rsid w:val="003A46B8"/>
    <w:rsid w:val="003A5C21"/>
    <w:rsid w:val="003A5FC3"/>
    <w:rsid w:val="003A76C1"/>
    <w:rsid w:val="003B0C85"/>
    <w:rsid w:val="003B1368"/>
    <w:rsid w:val="003B1CA4"/>
    <w:rsid w:val="003B3629"/>
    <w:rsid w:val="003B4EAA"/>
    <w:rsid w:val="003B5391"/>
    <w:rsid w:val="003B5F25"/>
    <w:rsid w:val="003B5F79"/>
    <w:rsid w:val="003B6FC7"/>
    <w:rsid w:val="003B74CE"/>
    <w:rsid w:val="003C05F3"/>
    <w:rsid w:val="003C3A7B"/>
    <w:rsid w:val="003C4498"/>
    <w:rsid w:val="003C4D4F"/>
    <w:rsid w:val="003C5B16"/>
    <w:rsid w:val="003C6A02"/>
    <w:rsid w:val="003C74B6"/>
    <w:rsid w:val="003C7B84"/>
    <w:rsid w:val="003D0096"/>
    <w:rsid w:val="003D0B6C"/>
    <w:rsid w:val="003D37D4"/>
    <w:rsid w:val="003D3CB4"/>
    <w:rsid w:val="003D4800"/>
    <w:rsid w:val="003D491B"/>
    <w:rsid w:val="003D565F"/>
    <w:rsid w:val="003D5F7C"/>
    <w:rsid w:val="003D7204"/>
    <w:rsid w:val="003E08CC"/>
    <w:rsid w:val="003E2AA1"/>
    <w:rsid w:val="003E4690"/>
    <w:rsid w:val="003E4839"/>
    <w:rsid w:val="003E51D7"/>
    <w:rsid w:val="003E52AF"/>
    <w:rsid w:val="003E6FD8"/>
    <w:rsid w:val="003F1EDA"/>
    <w:rsid w:val="003F24B6"/>
    <w:rsid w:val="003F29AA"/>
    <w:rsid w:val="003F2B6A"/>
    <w:rsid w:val="003F3479"/>
    <w:rsid w:val="003F38E0"/>
    <w:rsid w:val="003F660C"/>
    <w:rsid w:val="003F73B8"/>
    <w:rsid w:val="003F7D43"/>
    <w:rsid w:val="00401FCD"/>
    <w:rsid w:val="00402DE5"/>
    <w:rsid w:val="0040383C"/>
    <w:rsid w:val="00405A46"/>
    <w:rsid w:val="004067D1"/>
    <w:rsid w:val="004078DD"/>
    <w:rsid w:val="00410A40"/>
    <w:rsid w:val="00411747"/>
    <w:rsid w:val="00411FDC"/>
    <w:rsid w:val="00412AEF"/>
    <w:rsid w:val="00414839"/>
    <w:rsid w:val="00414F45"/>
    <w:rsid w:val="004153C9"/>
    <w:rsid w:val="00415BD3"/>
    <w:rsid w:val="00415C39"/>
    <w:rsid w:val="00415CA7"/>
    <w:rsid w:val="00415F73"/>
    <w:rsid w:val="004168E5"/>
    <w:rsid w:val="00416ADD"/>
    <w:rsid w:val="00416FCC"/>
    <w:rsid w:val="004174CC"/>
    <w:rsid w:val="004203EB"/>
    <w:rsid w:val="00421142"/>
    <w:rsid w:val="004214F5"/>
    <w:rsid w:val="00421CBE"/>
    <w:rsid w:val="004227A1"/>
    <w:rsid w:val="00423A2D"/>
    <w:rsid w:val="0042415E"/>
    <w:rsid w:val="004243BD"/>
    <w:rsid w:val="004252BC"/>
    <w:rsid w:val="004253D9"/>
    <w:rsid w:val="0042574D"/>
    <w:rsid w:val="00425D47"/>
    <w:rsid w:val="00430996"/>
    <w:rsid w:val="00433805"/>
    <w:rsid w:val="004349B9"/>
    <w:rsid w:val="004356B7"/>
    <w:rsid w:val="00437144"/>
    <w:rsid w:val="00437A52"/>
    <w:rsid w:val="0044075E"/>
    <w:rsid w:val="00440970"/>
    <w:rsid w:val="00441E67"/>
    <w:rsid w:val="004425F0"/>
    <w:rsid w:val="00442FD9"/>
    <w:rsid w:val="004449FB"/>
    <w:rsid w:val="004458C5"/>
    <w:rsid w:val="004471D2"/>
    <w:rsid w:val="0044789B"/>
    <w:rsid w:val="004511E0"/>
    <w:rsid w:val="004537F6"/>
    <w:rsid w:val="00453A98"/>
    <w:rsid w:val="00453DA6"/>
    <w:rsid w:val="00455FCF"/>
    <w:rsid w:val="00457F96"/>
    <w:rsid w:val="00461198"/>
    <w:rsid w:val="00461445"/>
    <w:rsid w:val="00461BB2"/>
    <w:rsid w:val="004628A7"/>
    <w:rsid w:val="00463631"/>
    <w:rsid w:val="004650C7"/>
    <w:rsid w:val="00466F4C"/>
    <w:rsid w:val="00471004"/>
    <w:rsid w:val="004717F1"/>
    <w:rsid w:val="00471A8E"/>
    <w:rsid w:val="004731EC"/>
    <w:rsid w:val="004740E1"/>
    <w:rsid w:val="004757F3"/>
    <w:rsid w:val="00476C97"/>
    <w:rsid w:val="0047753A"/>
    <w:rsid w:val="00477703"/>
    <w:rsid w:val="004778FF"/>
    <w:rsid w:val="00477FC5"/>
    <w:rsid w:val="00482BCF"/>
    <w:rsid w:val="0048368B"/>
    <w:rsid w:val="00483FFB"/>
    <w:rsid w:val="00484B7B"/>
    <w:rsid w:val="004854C1"/>
    <w:rsid w:val="00487939"/>
    <w:rsid w:val="004905D0"/>
    <w:rsid w:val="00490612"/>
    <w:rsid w:val="00491F66"/>
    <w:rsid w:val="004955A5"/>
    <w:rsid w:val="00496054"/>
    <w:rsid w:val="00496652"/>
    <w:rsid w:val="00496765"/>
    <w:rsid w:val="00497650"/>
    <w:rsid w:val="004A01FF"/>
    <w:rsid w:val="004A2378"/>
    <w:rsid w:val="004A2423"/>
    <w:rsid w:val="004A2AF8"/>
    <w:rsid w:val="004A4C19"/>
    <w:rsid w:val="004A678B"/>
    <w:rsid w:val="004A741B"/>
    <w:rsid w:val="004A79BF"/>
    <w:rsid w:val="004B0CC1"/>
    <w:rsid w:val="004B2EFA"/>
    <w:rsid w:val="004B3058"/>
    <w:rsid w:val="004B336A"/>
    <w:rsid w:val="004B3B6C"/>
    <w:rsid w:val="004B4106"/>
    <w:rsid w:val="004B44EA"/>
    <w:rsid w:val="004B47FF"/>
    <w:rsid w:val="004B482E"/>
    <w:rsid w:val="004B675E"/>
    <w:rsid w:val="004B6B1F"/>
    <w:rsid w:val="004B713A"/>
    <w:rsid w:val="004C05D6"/>
    <w:rsid w:val="004C09BD"/>
    <w:rsid w:val="004C1BF9"/>
    <w:rsid w:val="004C24DE"/>
    <w:rsid w:val="004C5B14"/>
    <w:rsid w:val="004C5C4D"/>
    <w:rsid w:val="004C65A3"/>
    <w:rsid w:val="004C6D2C"/>
    <w:rsid w:val="004C70A3"/>
    <w:rsid w:val="004C7E32"/>
    <w:rsid w:val="004D068D"/>
    <w:rsid w:val="004D0D78"/>
    <w:rsid w:val="004D10B6"/>
    <w:rsid w:val="004D285A"/>
    <w:rsid w:val="004D44A2"/>
    <w:rsid w:val="004D6C22"/>
    <w:rsid w:val="004D788C"/>
    <w:rsid w:val="004E0128"/>
    <w:rsid w:val="004E08E7"/>
    <w:rsid w:val="004E183B"/>
    <w:rsid w:val="004E1B86"/>
    <w:rsid w:val="004E1F97"/>
    <w:rsid w:val="004E4BD7"/>
    <w:rsid w:val="004E6FE6"/>
    <w:rsid w:val="004F0241"/>
    <w:rsid w:val="004F0473"/>
    <w:rsid w:val="004F1B9E"/>
    <w:rsid w:val="004F1CFF"/>
    <w:rsid w:val="004F1D55"/>
    <w:rsid w:val="004F250C"/>
    <w:rsid w:val="004F35B9"/>
    <w:rsid w:val="004F6780"/>
    <w:rsid w:val="004F7DA6"/>
    <w:rsid w:val="00501E8A"/>
    <w:rsid w:val="0050236D"/>
    <w:rsid w:val="00502C09"/>
    <w:rsid w:val="00502EF2"/>
    <w:rsid w:val="00503120"/>
    <w:rsid w:val="005031CF"/>
    <w:rsid w:val="0050451D"/>
    <w:rsid w:val="005057A1"/>
    <w:rsid w:val="00505DF6"/>
    <w:rsid w:val="005062DC"/>
    <w:rsid w:val="0050639A"/>
    <w:rsid w:val="00511710"/>
    <w:rsid w:val="00513258"/>
    <w:rsid w:val="00513428"/>
    <w:rsid w:val="0051343A"/>
    <w:rsid w:val="005138E7"/>
    <w:rsid w:val="005147B1"/>
    <w:rsid w:val="0051624D"/>
    <w:rsid w:val="005169BB"/>
    <w:rsid w:val="0051736A"/>
    <w:rsid w:val="0051793F"/>
    <w:rsid w:val="00520566"/>
    <w:rsid w:val="00522AF5"/>
    <w:rsid w:val="00523210"/>
    <w:rsid w:val="00523300"/>
    <w:rsid w:val="00523833"/>
    <w:rsid w:val="00523AA1"/>
    <w:rsid w:val="00526CCF"/>
    <w:rsid w:val="005305EA"/>
    <w:rsid w:val="00531353"/>
    <w:rsid w:val="005326E0"/>
    <w:rsid w:val="0053295B"/>
    <w:rsid w:val="00532A04"/>
    <w:rsid w:val="0053484F"/>
    <w:rsid w:val="00536F24"/>
    <w:rsid w:val="005378F3"/>
    <w:rsid w:val="00537C4D"/>
    <w:rsid w:val="00537F02"/>
    <w:rsid w:val="00540235"/>
    <w:rsid w:val="005406E7"/>
    <w:rsid w:val="00540F59"/>
    <w:rsid w:val="0054104D"/>
    <w:rsid w:val="005410A3"/>
    <w:rsid w:val="00541D04"/>
    <w:rsid w:val="00542770"/>
    <w:rsid w:val="0054450C"/>
    <w:rsid w:val="0054586A"/>
    <w:rsid w:val="00546301"/>
    <w:rsid w:val="00546F28"/>
    <w:rsid w:val="00547CCE"/>
    <w:rsid w:val="005500C7"/>
    <w:rsid w:val="005506F0"/>
    <w:rsid w:val="00550E23"/>
    <w:rsid w:val="00551B32"/>
    <w:rsid w:val="00551CDA"/>
    <w:rsid w:val="0055364B"/>
    <w:rsid w:val="005550BE"/>
    <w:rsid w:val="005556EF"/>
    <w:rsid w:val="00556D5A"/>
    <w:rsid w:val="00557469"/>
    <w:rsid w:val="00557AA3"/>
    <w:rsid w:val="005603F0"/>
    <w:rsid w:val="00560DC7"/>
    <w:rsid w:val="00561521"/>
    <w:rsid w:val="005635AC"/>
    <w:rsid w:val="00563D0E"/>
    <w:rsid w:val="0056519D"/>
    <w:rsid w:val="00566A4B"/>
    <w:rsid w:val="00566FB5"/>
    <w:rsid w:val="00567A89"/>
    <w:rsid w:val="00567CE3"/>
    <w:rsid w:val="00567DD0"/>
    <w:rsid w:val="0057015D"/>
    <w:rsid w:val="00571BFB"/>
    <w:rsid w:val="00572394"/>
    <w:rsid w:val="0057328D"/>
    <w:rsid w:val="0057615F"/>
    <w:rsid w:val="005803CB"/>
    <w:rsid w:val="0058054E"/>
    <w:rsid w:val="005818F6"/>
    <w:rsid w:val="00581A6A"/>
    <w:rsid w:val="00581E1E"/>
    <w:rsid w:val="00581FBE"/>
    <w:rsid w:val="00582D32"/>
    <w:rsid w:val="00583556"/>
    <w:rsid w:val="005838E2"/>
    <w:rsid w:val="005846E5"/>
    <w:rsid w:val="005849C7"/>
    <w:rsid w:val="00585344"/>
    <w:rsid w:val="005856F3"/>
    <w:rsid w:val="00585A67"/>
    <w:rsid w:val="0058765D"/>
    <w:rsid w:val="00587B0C"/>
    <w:rsid w:val="00590B74"/>
    <w:rsid w:val="00592129"/>
    <w:rsid w:val="0059216B"/>
    <w:rsid w:val="005922CF"/>
    <w:rsid w:val="00592658"/>
    <w:rsid w:val="00593185"/>
    <w:rsid w:val="00593E13"/>
    <w:rsid w:val="00594EC1"/>
    <w:rsid w:val="00596C13"/>
    <w:rsid w:val="005A09F2"/>
    <w:rsid w:val="005A105C"/>
    <w:rsid w:val="005A245E"/>
    <w:rsid w:val="005A308E"/>
    <w:rsid w:val="005A315C"/>
    <w:rsid w:val="005A319E"/>
    <w:rsid w:val="005A33DD"/>
    <w:rsid w:val="005A6024"/>
    <w:rsid w:val="005A77BF"/>
    <w:rsid w:val="005B0C47"/>
    <w:rsid w:val="005B1EF7"/>
    <w:rsid w:val="005B2429"/>
    <w:rsid w:val="005B6B8A"/>
    <w:rsid w:val="005C0561"/>
    <w:rsid w:val="005C117E"/>
    <w:rsid w:val="005C1389"/>
    <w:rsid w:val="005C1742"/>
    <w:rsid w:val="005C1C3A"/>
    <w:rsid w:val="005C403B"/>
    <w:rsid w:val="005C5059"/>
    <w:rsid w:val="005C7329"/>
    <w:rsid w:val="005C799C"/>
    <w:rsid w:val="005C7E03"/>
    <w:rsid w:val="005D266A"/>
    <w:rsid w:val="005D3C2F"/>
    <w:rsid w:val="005D4161"/>
    <w:rsid w:val="005D6FCE"/>
    <w:rsid w:val="005E018E"/>
    <w:rsid w:val="005E0584"/>
    <w:rsid w:val="005E08F7"/>
    <w:rsid w:val="005E0938"/>
    <w:rsid w:val="005E0BCA"/>
    <w:rsid w:val="005E0C3A"/>
    <w:rsid w:val="005E0E8B"/>
    <w:rsid w:val="005E10E9"/>
    <w:rsid w:val="005E2F4A"/>
    <w:rsid w:val="005E4B90"/>
    <w:rsid w:val="005E5266"/>
    <w:rsid w:val="005E5704"/>
    <w:rsid w:val="005E5CCE"/>
    <w:rsid w:val="005E5E12"/>
    <w:rsid w:val="005E6961"/>
    <w:rsid w:val="005E6A8E"/>
    <w:rsid w:val="005E6F9B"/>
    <w:rsid w:val="005E7CFA"/>
    <w:rsid w:val="005F02D7"/>
    <w:rsid w:val="005F0FE8"/>
    <w:rsid w:val="005F18D1"/>
    <w:rsid w:val="005F23A6"/>
    <w:rsid w:val="005F2CE9"/>
    <w:rsid w:val="005F5822"/>
    <w:rsid w:val="005F5D80"/>
    <w:rsid w:val="005F6385"/>
    <w:rsid w:val="006015D3"/>
    <w:rsid w:val="00601684"/>
    <w:rsid w:val="00602705"/>
    <w:rsid w:val="00602755"/>
    <w:rsid w:val="00605044"/>
    <w:rsid w:val="0060536A"/>
    <w:rsid w:val="006057CD"/>
    <w:rsid w:val="00605B57"/>
    <w:rsid w:val="00605C1A"/>
    <w:rsid w:val="006060A5"/>
    <w:rsid w:val="00606886"/>
    <w:rsid w:val="00606EFB"/>
    <w:rsid w:val="00610E89"/>
    <w:rsid w:val="00610F05"/>
    <w:rsid w:val="006113E1"/>
    <w:rsid w:val="00611F3A"/>
    <w:rsid w:val="00612128"/>
    <w:rsid w:val="006163AE"/>
    <w:rsid w:val="00616480"/>
    <w:rsid w:val="00616C43"/>
    <w:rsid w:val="00616DCE"/>
    <w:rsid w:val="00616F3C"/>
    <w:rsid w:val="0062043F"/>
    <w:rsid w:val="00622EAE"/>
    <w:rsid w:val="00623837"/>
    <w:rsid w:val="006243C0"/>
    <w:rsid w:val="00624B8C"/>
    <w:rsid w:val="00624DF4"/>
    <w:rsid w:val="00631873"/>
    <w:rsid w:val="006318A9"/>
    <w:rsid w:val="00632B4A"/>
    <w:rsid w:val="00632BAC"/>
    <w:rsid w:val="00634FDA"/>
    <w:rsid w:val="00636C9F"/>
    <w:rsid w:val="00636E2A"/>
    <w:rsid w:val="00636F2E"/>
    <w:rsid w:val="00642040"/>
    <w:rsid w:val="006423AE"/>
    <w:rsid w:val="006425B0"/>
    <w:rsid w:val="00644192"/>
    <w:rsid w:val="006455AE"/>
    <w:rsid w:val="00647060"/>
    <w:rsid w:val="006500E3"/>
    <w:rsid w:val="006507EF"/>
    <w:rsid w:val="0065259F"/>
    <w:rsid w:val="0065375F"/>
    <w:rsid w:val="0065432E"/>
    <w:rsid w:val="00655E79"/>
    <w:rsid w:val="00656299"/>
    <w:rsid w:val="00657409"/>
    <w:rsid w:val="00660475"/>
    <w:rsid w:val="00660D56"/>
    <w:rsid w:val="00661068"/>
    <w:rsid w:val="00661A00"/>
    <w:rsid w:val="006628E3"/>
    <w:rsid w:val="0066582B"/>
    <w:rsid w:val="006663F3"/>
    <w:rsid w:val="006664E7"/>
    <w:rsid w:val="00666502"/>
    <w:rsid w:val="00666645"/>
    <w:rsid w:val="00670970"/>
    <w:rsid w:val="006726F4"/>
    <w:rsid w:val="006742EB"/>
    <w:rsid w:val="006753A7"/>
    <w:rsid w:val="0067610C"/>
    <w:rsid w:val="006773F4"/>
    <w:rsid w:val="0068123B"/>
    <w:rsid w:val="006812AA"/>
    <w:rsid w:val="0068452E"/>
    <w:rsid w:val="006849AE"/>
    <w:rsid w:val="00684D0C"/>
    <w:rsid w:val="0068511A"/>
    <w:rsid w:val="00685480"/>
    <w:rsid w:val="006857A9"/>
    <w:rsid w:val="006864BF"/>
    <w:rsid w:val="006909A0"/>
    <w:rsid w:val="00691248"/>
    <w:rsid w:val="00693576"/>
    <w:rsid w:val="006935ED"/>
    <w:rsid w:val="00693604"/>
    <w:rsid w:val="00693AAE"/>
    <w:rsid w:val="00694F29"/>
    <w:rsid w:val="00696D67"/>
    <w:rsid w:val="00697CDF"/>
    <w:rsid w:val="006A0488"/>
    <w:rsid w:val="006A059E"/>
    <w:rsid w:val="006A0890"/>
    <w:rsid w:val="006A11B2"/>
    <w:rsid w:val="006A1AE2"/>
    <w:rsid w:val="006A1BB9"/>
    <w:rsid w:val="006A281B"/>
    <w:rsid w:val="006A2F19"/>
    <w:rsid w:val="006A42CC"/>
    <w:rsid w:val="006A42E8"/>
    <w:rsid w:val="006A433A"/>
    <w:rsid w:val="006A4410"/>
    <w:rsid w:val="006A4EE5"/>
    <w:rsid w:val="006A5094"/>
    <w:rsid w:val="006A5980"/>
    <w:rsid w:val="006A5F4B"/>
    <w:rsid w:val="006A6D2C"/>
    <w:rsid w:val="006A6D52"/>
    <w:rsid w:val="006B0EA0"/>
    <w:rsid w:val="006B27A3"/>
    <w:rsid w:val="006B2DDC"/>
    <w:rsid w:val="006B3648"/>
    <w:rsid w:val="006B38E8"/>
    <w:rsid w:val="006B39E1"/>
    <w:rsid w:val="006B4825"/>
    <w:rsid w:val="006B4A97"/>
    <w:rsid w:val="006B4EDE"/>
    <w:rsid w:val="006B5C47"/>
    <w:rsid w:val="006B6A77"/>
    <w:rsid w:val="006C0855"/>
    <w:rsid w:val="006C1E13"/>
    <w:rsid w:val="006C2D36"/>
    <w:rsid w:val="006C2ED3"/>
    <w:rsid w:val="006C350E"/>
    <w:rsid w:val="006C3F51"/>
    <w:rsid w:val="006C4BB4"/>
    <w:rsid w:val="006C5196"/>
    <w:rsid w:val="006C5619"/>
    <w:rsid w:val="006C5BB8"/>
    <w:rsid w:val="006C6C30"/>
    <w:rsid w:val="006C7925"/>
    <w:rsid w:val="006D05C8"/>
    <w:rsid w:val="006D0A53"/>
    <w:rsid w:val="006D13E7"/>
    <w:rsid w:val="006D152E"/>
    <w:rsid w:val="006D37A3"/>
    <w:rsid w:val="006D41CC"/>
    <w:rsid w:val="006D4316"/>
    <w:rsid w:val="006D4616"/>
    <w:rsid w:val="006D4AF4"/>
    <w:rsid w:val="006D6251"/>
    <w:rsid w:val="006D7239"/>
    <w:rsid w:val="006D7AF8"/>
    <w:rsid w:val="006D7D5C"/>
    <w:rsid w:val="006E13C3"/>
    <w:rsid w:val="006E3AE2"/>
    <w:rsid w:val="006E4304"/>
    <w:rsid w:val="006E4543"/>
    <w:rsid w:val="006E5411"/>
    <w:rsid w:val="006F02CC"/>
    <w:rsid w:val="006F180C"/>
    <w:rsid w:val="006F1E02"/>
    <w:rsid w:val="006F20F4"/>
    <w:rsid w:val="006F3659"/>
    <w:rsid w:val="006F4128"/>
    <w:rsid w:val="006F5129"/>
    <w:rsid w:val="006F51A3"/>
    <w:rsid w:val="006F57B4"/>
    <w:rsid w:val="006F6C6C"/>
    <w:rsid w:val="00700872"/>
    <w:rsid w:val="00701073"/>
    <w:rsid w:val="0070139F"/>
    <w:rsid w:val="00702036"/>
    <w:rsid w:val="00702D25"/>
    <w:rsid w:val="007045F1"/>
    <w:rsid w:val="0070471D"/>
    <w:rsid w:val="00704F97"/>
    <w:rsid w:val="00705F06"/>
    <w:rsid w:val="007064B4"/>
    <w:rsid w:val="00706669"/>
    <w:rsid w:val="00707480"/>
    <w:rsid w:val="00707F8B"/>
    <w:rsid w:val="00713048"/>
    <w:rsid w:val="00713064"/>
    <w:rsid w:val="007167D4"/>
    <w:rsid w:val="00716E3D"/>
    <w:rsid w:val="00717954"/>
    <w:rsid w:val="00717EBC"/>
    <w:rsid w:val="00720035"/>
    <w:rsid w:val="00720C8E"/>
    <w:rsid w:val="007238E3"/>
    <w:rsid w:val="00724C0D"/>
    <w:rsid w:val="00725CFE"/>
    <w:rsid w:val="007265CB"/>
    <w:rsid w:val="00726D9B"/>
    <w:rsid w:val="00727A6B"/>
    <w:rsid w:val="00730426"/>
    <w:rsid w:val="00730CD9"/>
    <w:rsid w:val="00731890"/>
    <w:rsid w:val="0073193B"/>
    <w:rsid w:val="007328D8"/>
    <w:rsid w:val="00732B11"/>
    <w:rsid w:val="00732FFE"/>
    <w:rsid w:val="007330E5"/>
    <w:rsid w:val="007335C9"/>
    <w:rsid w:val="00733EDF"/>
    <w:rsid w:val="007402EB"/>
    <w:rsid w:val="007407DE"/>
    <w:rsid w:val="007411E4"/>
    <w:rsid w:val="0074333E"/>
    <w:rsid w:val="00744A8B"/>
    <w:rsid w:val="00745178"/>
    <w:rsid w:val="00745B8B"/>
    <w:rsid w:val="0074712B"/>
    <w:rsid w:val="00747370"/>
    <w:rsid w:val="00750D96"/>
    <w:rsid w:val="007527C4"/>
    <w:rsid w:val="00752947"/>
    <w:rsid w:val="00753843"/>
    <w:rsid w:val="00754A9A"/>
    <w:rsid w:val="00754E32"/>
    <w:rsid w:val="0075610B"/>
    <w:rsid w:val="007569DC"/>
    <w:rsid w:val="007576AF"/>
    <w:rsid w:val="00761266"/>
    <w:rsid w:val="00763785"/>
    <w:rsid w:val="00764684"/>
    <w:rsid w:val="007655B9"/>
    <w:rsid w:val="0076564C"/>
    <w:rsid w:val="00765D9B"/>
    <w:rsid w:val="007669B2"/>
    <w:rsid w:val="00767D80"/>
    <w:rsid w:val="00770AF8"/>
    <w:rsid w:val="007711E3"/>
    <w:rsid w:val="0077156B"/>
    <w:rsid w:val="00772637"/>
    <w:rsid w:val="00773BCD"/>
    <w:rsid w:val="007747A9"/>
    <w:rsid w:val="0077522F"/>
    <w:rsid w:val="00775689"/>
    <w:rsid w:val="00776365"/>
    <w:rsid w:val="00777CBC"/>
    <w:rsid w:val="00781348"/>
    <w:rsid w:val="00782934"/>
    <w:rsid w:val="00782E30"/>
    <w:rsid w:val="00783B83"/>
    <w:rsid w:val="00784194"/>
    <w:rsid w:val="00784323"/>
    <w:rsid w:val="007845D7"/>
    <w:rsid w:val="00785D32"/>
    <w:rsid w:val="00790C6F"/>
    <w:rsid w:val="007914CC"/>
    <w:rsid w:val="007924E7"/>
    <w:rsid w:val="00793248"/>
    <w:rsid w:val="0079607C"/>
    <w:rsid w:val="00796871"/>
    <w:rsid w:val="00796C10"/>
    <w:rsid w:val="00797D35"/>
    <w:rsid w:val="00797D74"/>
    <w:rsid w:val="007A0002"/>
    <w:rsid w:val="007A02AA"/>
    <w:rsid w:val="007A16F4"/>
    <w:rsid w:val="007A1847"/>
    <w:rsid w:val="007A5D4C"/>
    <w:rsid w:val="007A670D"/>
    <w:rsid w:val="007A6AEE"/>
    <w:rsid w:val="007A6F1D"/>
    <w:rsid w:val="007B1F62"/>
    <w:rsid w:val="007B24DD"/>
    <w:rsid w:val="007B4C60"/>
    <w:rsid w:val="007B6BE3"/>
    <w:rsid w:val="007B7FE2"/>
    <w:rsid w:val="007C08FD"/>
    <w:rsid w:val="007C4553"/>
    <w:rsid w:val="007C4579"/>
    <w:rsid w:val="007C462F"/>
    <w:rsid w:val="007C5F4A"/>
    <w:rsid w:val="007D0E41"/>
    <w:rsid w:val="007D1C08"/>
    <w:rsid w:val="007D3570"/>
    <w:rsid w:val="007D4AF3"/>
    <w:rsid w:val="007D4CE3"/>
    <w:rsid w:val="007D5CB3"/>
    <w:rsid w:val="007D62EB"/>
    <w:rsid w:val="007D677B"/>
    <w:rsid w:val="007E0F61"/>
    <w:rsid w:val="007E3F13"/>
    <w:rsid w:val="007E457E"/>
    <w:rsid w:val="007E45E9"/>
    <w:rsid w:val="007E464B"/>
    <w:rsid w:val="007E4BB0"/>
    <w:rsid w:val="007E5FB7"/>
    <w:rsid w:val="007E72F2"/>
    <w:rsid w:val="007F08D3"/>
    <w:rsid w:val="007F0C63"/>
    <w:rsid w:val="007F114B"/>
    <w:rsid w:val="007F131E"/>
    <w:rsid w:val="007F1477"/>
    <w:rsid w:val="007F156B"/>
    <w:rsid w:val="007F20C9"/>
    <w:rsid w:val="007F2F5A"/>
    <w:rsid w:val="007F3243"/>
    <w:rsid w:val="007F498E"/>
    <w:rsid w:val="007F5BB7"/>
    <w:rsid w:val="007F6E91"/>
    <w:rsid w:val="007F7B0D"/>
    <w:rsid w:val="007F7CDE"/>
    <w:rsid w:val="008013C1"/>
    <w:rsid w:val="00802936"/>
    <w:rsid w:val="0080316D"/>
    <w:rsid w:val="00803A42"/>
    <w:rsid w:val="008049D5"/>
    <w:rsid w:val="00804D21"/>
    <w:rsid w:val="00805AF7"/>
    <w:rsid w:val="0080617C"/>
    <w:rsid w:val="00807116"/>
    <w:rsid w:val="00810C75"/>
    <w:rsid w:val="0081275A"/>
    <w:rsid w:val="00813107"/>
    <w:rsid w:val="008139C7"/>
    <w:rsid w:val="00814A7D"/>
    <w:rsid w:val="0081538B"/>
    <w:rsid w:val="00816663"/>
    <w:rsid w:val="008167E9"/>
    <w:rsid w:val="00817654"/>
    <w:rsid w:val="00817A33"/>
    <w:rsid w:val="00820DB7"/>
    <w:rsid w:val="008211B4"/>
    <w:rsid w:val="0082205D"/>
    <w:rsid w:val="0082249B"/>
    <w:rsid w:val="00822C2D"/>
    <w:rsid w:val="008231F1"/>
    <w:rsid w:val="00823555"/>
    <w:rsid w:val="008235BD"/>
    <w:rsid w:val="008238F8"/>
    <w:rsid w:val="0082436D"/>
    <w:rsid w:val="00824EC5"/>
    <w:rsid w:val="008268F7"/>
    <w:rsid w:val="00827325"/>
    <w:rsid w:val="0082771F"/>
    <w:rsid w:val="00830D9F"/>
    <w:rsid w:val="008335CD"/>
    <w:rsid w:val="00833F0F"/>
    <w:rsid w:val="00833F17"/>
    <w:rsid w:val="00835032"/>
    <w:rsid w:val="008352B7"/>
    <w:rsid w:val="00835526"/>
    <w:rsid w:val="008355A2"/>
    <w:rsid w:val="00835868"/>
    <w:rsid w:val="00835A26"/>
    <w:rsid w:val="00836F67"/>
    <w:rsid w:val="0083730F"/>
    <w:rsid w:val="00837453"/>
    <w:rsid w:val="0084027C"/>
    <w:rsid w:val="00841F11"/>
    <w:rsid w:val="00842421"/>
    <w:rsid w:val="0084310F"/>
    <w:rsid w:val="00844115"/>
    <w:rsid w:val="008441CC"/>
    <w:rsid w:val="00844FE9"/>
    <w:rsid w:val="00845A7E"/>
    <w:rsid w:val="00845C5A"/>
    <w:rsid w:val="008468A9"/>
    <w:rsid w:val="00847292"/>
    <w:rsid w:val="00847472"/>
    <w:rsid w:val="00850465"/>
    <w:rsid w:val="008519F2"/>
    <w:rsid w:val="00852EC3"/>
    <w:rsid w:val="00853CF2"/>
    <w:rsid w:val="008543E9"/>
    <w:rsid w:val="00854A3B"/>
    <w:rsid w:val="008551B9"/>
    <w:rsid w:val="008561F4"/>
    <w:rsid w:val="00856AEB"/>
    <w:rsid w:val="00860042"/>
    <w:rsid w:val="008600B5"/>
    <w:rsid w:val="008601FF"/>
    <w:rsid w:val="00861366"/>
    <w:rsid w:val="008617CE"/>
    <w:rsid w:val="00861E25"/>
    <w:rsid w:val="00862B52"/>
    <w:rsid w:val="00862E1D"/>
    <w:rsid w:val="008642E9"/>
    <w:rsid w:val="00864D39"/>
    <w:rsid w:val="00865435"/>
    <w:rsid w:val="0086708E"/>
    <w:rsid w:val="00870FBB"/>
    <w:rsid w:val="00873E2C"/>
    <w:rsid w:val="00880A5F"/>
    <w:rsid w:val="00881CB0"/>
    <w:rsid w:val="0088283A"/>
    <w:rsid w:val="008845BA"/>
    <w:rsid w:val="008848C5"/>
    <w:rsid w:val="00884ABC"/>
    <w:rsid w:val="008851ED"/>
    <w:rsid w:val="008858C9"/>
    <w:rsid w:val="008863DF"/>
    <w:rsid w:val="00886A79"/>
    <w:rsid w:val="00887BBB"/>
    <w:rsid w:val="00890BF4"/>
    <w:rsid w:val="00891ED4"/>
    <w:rsid w:val="00892557"/>
    <w:rsid w:val="008925CA"/>
    <w:rsid w:val="0089317D"/>
    <w:rsid w:val="00893770"/>
    <w:rsid w:val="00894307"/>
    <w:rsid w:val="008947FD"/>
    <w:rsid w:val="00896147"/>
    <w:rsid w:val="0089619E"/>
    <w:rsid w:val="00897F46"/>
    <w:rsid w:val="008A04D1"/>
    <w:rsid w:val="008A073C"/>
    <w:rsid w:val="008A0C45"/>
    <w:rsid w:val="008A1109"/>
    <w:rsid w:val="008A3111"/>
    <w:rsid w:val="008A5924"/>
    <w:rsid w:val="008A71FE"/>
    <w:rsid w:val="008A72F7"/>
    <w:rsid w:val="008A7376"/>
    <w:rsid w:val="008A75EE"/>
    <w:rsid w:val="008A7A3D"/>
    <w:rsid w:val="008B15F8"/>
    <w:rsid w:val="008B2575"/>
    <w:rsid w:val="008B2A36"/>
    <w:rsid w:val="008B335C"/>
    <w:rsid w:val="008B4198"/>
    <w:rsid w:val="008B607C"/>
    <w:rsid w:val="008B6A19"/>
    <w:rsid w:val="008B6F7A"/>
    <w:rsid w:val="008B70DF"/>
    <w:rsid w:val="008C04E7"/>
    <w:rsid w:val="008C1B2D"/>
    <w:rsid w:val="008C2960"/>
    <w:rsid w:val="008C3909"/>
    <w:rsid w:val="008C42E9"/>
    <w:rsid w:val="008C5415"/>
    <w:rsid w:val="008C569A"/>
    <w:rsid w:val="008C5AB4"/>
    <w:rsid w:val="008C5B35"/>
    <w:rsid w:val="008C5EE6"/>
    <w:rsid w:val="008C6A53"/>
    <w:rsid w:val="008C6D7D"/>
    <w:rsid w:val="008D0353"/>
    <w:rsid w:val="008D0788"/>
    <w:rsid w:val="008D18AD"/>
    <w:rsid w:val="008D1A1E"/>
    <w:rsid w:val="008D2774"/>
    <w:rsid w:val="008D2E9D"/>
    <w:rsid w:val="008D3D3E"/>
    <w:rsid w:val="008D40C6"/>
    <w:rsid w:val="008D48F8"/>
    <w:rsid w:val="008D56A2"/>
    <w:rsid w:val="008D685E"/>
    <w:rsid w:val="008D7C6C"/>
    <w:rsid w:val="008E01E9"/>
    <w:rsid w:val="008E1F80"/>
    <w:rsid w:val="008E3A56"/>
    <w:rsid w:val="008E4163"/>
    <w:rsid w:val="008E4326"/>
    <w:rsid w:val="008E46D1"/>
    <w:rsid w:val="008E4AAC"/>
    <w:rsid w:val="008E5C2F"/>
    <w:rsid w:val="008E7B99"/>
    <w:rsid w:val="008F2EF0"/>
    <w:rsid w:val="008F32D0"/>
    <w:rsid w:val="008F3B56"/>
    <w:rsid w:val="008F467F"/>
    <w:rsid w:val="008F46A2"/>
    <w:rsid w:val="008F4F00"/>
    <w:rsid w:val="008F527E"/>
    <w:rsid w:val="008F705F"/>
    <w:rsid w:val="008F72CB"/>
    <w:rsid w:val="008F7BF8"/>
    <w:rsid w:val="009004A8"/>
    <w:rsid w:val="00901E0B"/>
    <w:rsid w:val="00902159"/>
    <w:rsid w:val="00902A30"/>
    <w:rsid w:val="00902CEA"/>
    <w:rsid w:val="00903B80"/>
    <w:rsid w:val="00903EB0"/>
    <w:rsid w:val="00904345"/>
    <w:rsid w:val="00905443"/>
    <w:rsid w:val="009059E2"/>
    <w:rsid w:val="00906B76"/>
    <w:rsid w:val="00906C60"/>
    <w:rsid w:val="00906C77"/>
    <w:rsid w:val="00910238"/>
    <w:rsid w:val="00911B5B"/>
    <w:rsid w:val="00913B14"/>
    <w:rsid w:val="00913F8C"/>
    <w:rsid w:val="009142FE"/>
    <w:rsid w:val="00914C61"/>
    <w:rsid w:val="00914C9C"/>
    <w:rsid w:val="00922578"/>
    <w:rsid w:val="00922BF0"/>
    <w:rsid w:val="00923191"/>
    <w:rsid w:val="00923733"/>
    <w:rsid w:val="00923D32"/>
    <w:rsid w:val="00930F8E"/>
    <w:rsid w:val="009319DC"/>
    <w:rsid w:val="009320F8"/>
    <w:rsid w:val="009328EB"/>
    <w:rsid w:val="00932BCB"/>
    <w:rsid w:val="009338B0"/>
    <w:rsid w:val="00933A64"/>
    <w:rsid w:val="00935191"/>
    <w:rsid w:val="009357B0"/>
    <w:rsid w:val="00936228"/>
    <w:rsid w:val="00936B4D"/>
    <w:rsid w:val="009375BB"/>
    <w:rsid w:val="00940A19"/>
    <w:rsid w:val="00940A26"/>
    <w:rsid w:val="00940FD3"/>
    <w:rsid w:val="00941C92"/>
    <w:rsid w:val="00941FA8"/>
    <w:rsid w:val="0094468F"/>
    <w:rsid w:val="00944899"/>
    <w:rsid w:val="00945561"/>
    <w:rsid w:val="00945EE3"/>
    <w:rsid w:val="0094600F"/>
    <w:rsid w:val="0094799D"/>
    <w:rsid w:val="009501EC"/>
    <w:rsid w:val="009502D2"/>
    <w:rsid w:val="0095084C"/>
    <w:rsid w:val="00950F92"/>
    <w:rsid w:val="00953241"/>
    <w:rsid w:val="00954DD4"/>
    <w:rsid w:val="009553CF"/>
    <w:rsid w:val="0095658A"/>
    <w:rsid w:val="00957611"/>
    <w:rsid w:val="00957C7F"/>
    <w:rsid w:val="009611EB"/>
    <w:rsid w:val="00962778"/>
    <w:rsid w:val="00962D6A"/>
    <w:rsid w:val="00964116"/>
    <w:rsid w:val="00964633"/>
    <w:rsid w:val="00964D4F"/>
    <w:rsid w:val="009661D7"/>
    <w:rsid w:val="00967E4A"/>
    <w:rsid w:val="00972282"/>
    <w:rsid w:val="009743FA"/>
    <w:rsid w:val="0097532C"/>
    <w:rsid w:val="00977657"/>
    <w:rsid w:val="00980F65"/>
    <w:rsid w:val="00981622"/>
    <w:rsid w:val="0098190F"/>
    <w:rsid w:val="00981D0C"/>
    <w:rsid w:val="00982204"/>
    <w:rsid w:val="00982B68"/>
    <w:rsid w:val="00983580"/>
    <w:rsid w:val="009858FE"/>
    <w:rsid w:val="00986613"/>
    <w:rsid w:val="0098779E"/>
    <w:rsid w:val="009907D4"/>
    <w:rsid w:val="00990AEC"/>
    <w:rsid w:val="00991115"/>
    <w:rsid w:val="0099155C"/>
    <w:rsid w:val="00991A4F"/>
    <w:rsid w:val="00991DD2"/>
    <w:rsid w:val="00991FEE"/>
    <w:rsid w:val="00992148"/>
    <w:rsid w:val="00993207"/>
    <w:rsid w:val="00993D1D"/>
    <w:rsid w:val="00993D3E"/>
    <w:rsid w:val="009940B1"/>
    <w:rsid w:val="00995C41"/>
    <w:rsid w:val="00995FD7"/>
    <w:rsid w:val="00996C07"/>
    <w:rsid w:val="009A1CEE"/>
    <w:rsid w:val="009A28AD"/>
    <w:rsid w:val="009A328C"/>
    <w:rsid w:val="009A4DC9"/>
    <w:rsid w:val="009A61EE"/>
    <w:rsid w:val="009A7F1A"/>
    <w:rsid w:val="009B1495"/>
    <w:rsid w:val="009B14EA"/>
    <w:rsid w:val="009B2919"/>
    <w:rsid w:val="009B2CD7"/>
    <w:rsid w:val="009B34DD"/>
    <w:rsid w:val="009B4081"/>
    <w:rsid w:val="009B413B"/>
    <w:rsid w:val="009B4275"/>
    <w:rsid w:val="009B4B7E"/>
    <w:rsid w:val="009B5240"/>
    <w:rsid w:val="009B5C06"/>
    <w:rsid w:val="009B627F"/>
    <w:rsid w:val="009C0117"/>
    <w:rsid w:val="009C1531"/>
    <w:rsid w:val="009C23DA"/>
    <w:rsid w:val="009C2B45"/>
    <w:rsid w:val="009C2D67"/>
    <w:rsid w:val="009C46ED"/>
    <w:rsid w:val="009C5C0C"/>
    <w:rsid w:val="009C6860"/>
    <w:rsid w:val="009C6BC3"/>
    <w:rsid w:val="009D0970"/>
    <w:rsid w:val="009D0EA6"/>
    <w:rsid w:val="009D29EE"/>
    <w:rsid w:val="009D3651"/>
    <w:rsid w:val="009D483C"/>
    <w:rsid w:val="009D4C57"/>
    <w:rsid w:val="009D52A7"/>
    <w:rsid w:val="009D53E8"/>
    <w:rsid w:val="009D62B0"/>
    <w:rsid w:val="009E179E"/>
    <w:rsid w:val="009E2940"/>
    <w:rsid w:val="009E3F58"/>
    <w:rsid w:val="009E42A9"/>
    <w:rsid w:val="009E48C2"/>
    <w:rsid w:val="009E5C28"/>
    <w:rsid w:val="009E6042"/>
    <w:rsid w:val="009E726F"/>
    <w:rsid w:val="009E7804"/>
    <w:rsid w:val="009F0D47"/>
    <w:rsid w:val="009F152C"/>
    <w:rsid w:val="009F23FF"/>
    <w:rsid w:val="009F4A9F"/>
    <w:rsid w:val="009F4B8C"/>
    <w:rsid w:val="009F5DEC"/>
    <w:rsid w:val="00A00471"/>
    <w:rsid w:val="00A01AE3"/>
    <w:rsid w:val="00A02ED1"/>
    <w:rsid w:val="00A0346B"/>
    <w:rsid w:val="00A04126"/>
    <w:rsid w:val="00A0503F"/>
    <w:rsid w:val="00A05A68"/>
    <w:rsid w:val="00A06AAF"/>
    <w:rsid w:val="00A06EA1"/>
    <w:rsid w:val="00A07CBA"/>
    <w:rsid w:val="00A1017C"/>
    <w:rsid w:val="00A117B6"/>
    <w:rsid w:val="00A11DDC"/>
    <w:rsid w:val="00A11E5B"/>
    <w:rsid w:val="00A12844"/>
    <w:rsid w:val="00A155B4"/>
    <w:rsid w:val="00A15D3C"/>
    <w:rsid w:val="00A16930"/>
    <w:rsid w:val="00A16E1D"/>
    <w:rsid w:val="00A1784C"/>
    <w:rsid w:val="00A217D2"/>
    <w:rsid w:val="00A22E9E"/>
    <w:rsid w:val="00A251F4"/>
    <w:rsid w:val="00A25EA9"/>
    <w:rsid w:val="00A2641C"/>
    <w:rsid w:val="00A275F5"/>
    <w:rsid w:val="00A32845"/>
    <w:rsid w:val="00A34362"/>
    <w:rsid w:val="00A3512B"/>
    <w:rsid w:val="00A3613E"/>
    <w:rsid w:val="00A40A7D"/>
    <w:rsid w:val="00A41964"/>
    <w:rsid w:val="00A42914"/>
    <w:rsid w:val="00A42D9D"/>
    <w:rsid w:val="00A43F7D"/>
    <w:rsid w:val="00A45E43"/>
    <w:rsid w:val="00A46852"/>
    <w:rsid w:val="00A46BC0"/>
    <w:rsid w:val="00A46D96"/>
    <w:rsid w:val="00A47086"/>
    <w:rsid w:val="00A4754C"/>
    <w:rsid w:val="00A512F8"/>
    <w:rsid w:val="00A516EC"/>
    <w:rsid w:val="00A51D80"/>
    <w:rsid w:val="00A52FAF"/>
    <w:rsid w:val="00A53107"/>
    <w:rsid w:val="00A535D6"/>
    <w:rsid w:val="00A53B4C"/>
    <w:rsid w:val="00A53DA4"/>
    <w:rsid w:val="00A5496D"/>
    <w:rsid w:val="00A54F27"/>
    <w:rsid w:val="00A55E44"/>
    <w:rsid w:val="00A56A1C"/>
    <w:rsid w:val="00A63113"/>
    <w:rsid w:val="00A6423C"/>
    <w:rsid w:val="00A64568"/>
    <w:rsid w:val="00A64736"/>
    <w:rsid w:val="00A66CC0"/>
    <w:rsid w:val="00A66EC9"/>
    <w:rsid w:val="00A70798"/>
    <w:rsid w:val="00A70D0B"/>
    <w:rsid w:val="00A71950"/>
    <w:rsid w:val="00A71BBF"/>
    <w:rsid w:val="00A723F5"/>
    <w:rsid w:val="00A72A26"/>
    <w:rsid w:val="00A732DE"/>
    <w:rsid w:val="00A74313"/>
    <w:rsid w:val="00A76C20"/>
    <w:rsid w:val="00A76EE6"/>
    <w:rsid w:val="00A77127"/>
    <w:rsid w:val="00A7737E"/>
    <w:rsid w:val="00A805C9"/>
    <w:rsid w:val="00A816CB"/>
    <w:rsid w:val="00A81DC0"/>
    <w:rsid w:val="00A81E6C"/>
    <w:rsid w:val="00A84D66"/>
    <w:rsid w:val="00A851B4"/>
    <w:rsid w:val="00A86D26"/>
    <w:rsid w:val="00A877EF"/>
    <w:rsid w:val="00A9003C"/>
    <w:rsid w:val="00A905A2"/>
    <w:rsid w:val="00A90D3E"/>
    <w:rsid w:val="00A91743"/>
    <w:rsid w:val="00A92BFC"/>
    <w:rsid w:val="00A92F82"/>
    <w:rsid w:val="00A934B6"/>
    <w:rsid w:val="00A94FBE"/>
    <w:rsid w:val="00A94FCD"/>
    <w:rsid w:val="00A95806"/>
    <w:rsid w:val="00A96847"/>
    <w:rsid w:val="00A96D02"/>
    <w:rsid w:val="00A971E5"/>
    <w:rsid w:val="00AA0AEB"/>
    <w:rsid w:val="00AA18CB"/>
    <w:rsid w:val="00AA23A0"/>
    <w:rsid w:val="00AA2E04"/>
    <w:rsid w:val="00AA4759"/>
    <w:rsid w:val="00AA5156"/>
    <w:rsid w:val="00AA5741"/>
    <w:rsid w:val="00AA6048"/>
    <w:rsid w:val="00AA7A33"/>
    <w:rsid w:val="00AB02BE"/>
    <w:rsid w:val="00AB04F3"/>
    <w:rsid w:val="00AB1294"/>
    <w:rsid w:val="00AB18A9"/>
    <w:rsid w:val="00AB265A"/>
    <w:rsid w:val="00AB29EC"/>
    <w:rsid w:val="00AB313B"/>
    <w:rsid w:val="00AB3B3F"/>
    <w:rsid w:val="00AB417F"/>
    <w:rsid w:val="00AB6A9F"/>
    <w:rsid w:val="00AB6E27"/>
    <w:rsid w:val="00AB7BAE"/>
    <w:rsid w:val="00AC12E2"/>
    <w:rsid w:val="00AC1ABA"/>
    <w:rsid w:val="00AC2652"/>
    <w:rsid w:val="00AC2E7E"/>
    <w:rsid w:val="00AC30C0"/>
    <w:rsid w:val="00AC3EEB"/>
    <w:rsid w:val="00AC57AA"/>
    <w:rsid w:val="00AC5835"/>
    <w:rsid w:val="00AC5EF8"/>
    <w:rsid w:val="00AC60B9"/>
    <w:rsid w:val="00AC67F8"/>
    <w:rsid w:val="00AC7DA4"/>
    <w:rsid w:val="00AD28BB"/>
    <w:rsid w:val="00AD313B"/>
    <w:rsid w:val="00AD506F"/>
    <w:rsid w:val="00AD60E0"/>
    <w:rsid w:val="00AD679E"/>
    <w:rsid w:val="00AD6CA4"/>
    <w:rsid w:val="00AD6FD3"/>
    <w:rsid w:val="00AE028D"/>
    <w:rsid w:val="00AE059E"/>
    <w:rsid w:val="00AE06E6"/>
    <w:rsid w:val="00AE0FC0"/>
    <w:rsid w:val="00AE285B"/>
    <w:rsid w:val="00AE367D"/>
    <w:rsid w:val="00AE3897"/>
    <w:rsid w:val="00AE7751"/>
    <w:rsid w:val="00AE79DC"/>
    <w:rsid w:val="00AF124C"/>
    <w:rsid w:val="00AF1E25"/>
    <w:rsid w:val="00AF1EC9"/>
    <w:rsid w:val="00AF375C"/>
    <w:rsid w:val="00AF3C62"/>
    <w:rsid w:val="00AF4D3A"/>
    <w:rsid w:val="00AF5AFD"/>
    <w:rsid w:val="00AF77D9"/>
    <w:rsid w:val="00B0002B"/>
    <w:rsid w:val="00B00D6E"/>
    <w:rsid w:val="00B02285"/>
    <w:rsid w:val="00B0371A"/>
    <w:rsid w:val="00B03B87"/>
    <w:rsid w:val="00B04742"/>
    <w:rsid w:val="00B04918"/>
    <w:rsid w:val="00B04DC0"/>
    <w:rsid w:val="00B06396"/>
    <w:rsid w:val="00B10128"/>
    <w:rsid w:val="00B10B5E"/>
    <w:rsid w:val="00B11CD4"/>
    <w:rsid w:val="00B1263F"/>
    <w:rsid w:val="00B14474"/>
    <w:rsid w:val="00B14707"/>
    <w:rsid w:val="00B15AD0"/>
    <w:rsid w:val="00B16F2A"/>
    <w:rsid w:val="00B17337"/>
    <w:rsid w:val="00B17C57"/>
    <w:rsid w:val="00B209C0"/>
    <w:rsid w:val="00B2262A"/>
    <w:rsid w:val="00B2277A"/>
    <w:rsid w:val="00B23F65"/>
    <w:rsid w:val="00B26131"/>
    <w:rsid w:val="00B26A03"/>
    <w:rsid w:val="00B26E76"/>
    <w:rsid w:val="00B27A6A"/>
    <w:rsid w:val="00B3160D"/>
    <w:rsid w:val="00B3361E"/>
    <w:rsid w:val="00B35232"/>
    <w:rsid w:val="00B352E1"/>
    <w:rsid w:val="00B37687"/>
    <w:rsid w:val="00B37982"/>
    <w:rsid w:val="00B458DA"/>
    <w:rsid w:val="00B46BD5"/>
    <w:rsid w:val="00B50BBE"/>
    <w:rsid w:val="00B5205F"/>
    <w:rsid w:val="00B537C3"/>
    <w:rsid w:val="00B55DF2"/>
    <w:rsid w:val="00B56567"/>
    <w:rsid w:val="00B56B76"/>
    <w:rsid w:val="00B623FB"/>
    <w:rsid w:val="00B6251E"/>
    <w:rsid w:val="00B62C7E"/>
    <w:rsid w:val="00B63150"/>
    <w:rsid w:val="00B632AB"/>
    <w:rsid w:val="00B653DF"/>
    <w:rsid w:val="00B666BD"/>
    <w:rsid w:val="00B6696A"/>
    <w:rsid w:val="00B672FC"/>
    <w:rsid w:val="00B67936"/>
    <w:rsid w:val="00B67F9D"/>
    <w:rsid w:val="00B70F8C"/>
    <w:rsid w:val="00B70FE3"/>
    <w:rsid w:val="00B73B89"/>
    <w:rsid w:val="00B74C04"/>
    <w:rsid w:val="00B80F9A"/>
    <w:rsid w:val="00B8128C"/>
    <w:rsid w:val="00B81B23"/>
    <w:rsid w:val="00B83D38"/>
    <w:rsid w:val="00B847DC"/>
    <w:rsid w:val="00B84AE1"/>
    <w:rsid w:val="00B857C7"/>
    <w:rsid w:val="00B86D81"/>
    <w:rsid w:val="00B8711F"/>
    <w:rsid w:val="00B87AE1"/>
    <w:rsid w:val="00B91BF1"/>
    <w:rsid w:val="00B94140"/>
    <w:rsid w:val="00B944BC"/>
    <w:rsid w:val="00B94B73"/>
    <w:rsid w:val="00B94F19"/>
    <w:rsid w:val="00B96601"/>
    <w:rsid w:val="00BA00CA"/>
    <w:rsid w:val="00BA0F4B"/>
    <w:rsid w:val="00BA4094"/>
    <w:rsid w:val="00BA6029"/>
    <w:rsid w:val="00BA69FD"/>
    <w:rsid w:val="00BA7722"/>
    <w:rsid w:val="00BA7CAC"/>
    <w:rsid w:val="00BB13B6"/>
    <w:rsid w:val="00BB2847"/>
    <w:rsid w:val="00BB2EF9"/>
    <w:rsid w:val="00BB4DB4"/>
    <w:rsid w:val="00BB4FB0"/>
    <w:rsid w:val="00BB5229"/>
    <w:rsid w:val="00BB58F2"/>
    <w:rsid w:val="00BB5C74"/>
    <w:rsid w:val="00BB62DB"/>
    <w:rsid w:val="00BB7069"/>
    <w:rsid w:val="00BB7B83"/>
    <w:rsid w:val="00BC0213"/>
    <w:rsid w:val="00BC1B4B"/>
    <w:rsid w:val="00BC2359"/>
    <w:rsid w:val="00BC2523"/>
    <w:rsid w:val="00BC2765"/>
    <w:rsid w:val="00BC2C72"/>
    <w:rsid w:val="00BC440D"/>
    <w:rsid w:val="00BC7A0B"/>
    <w:rsid w:val="00BD056B"/>
    <w:rsid w:val="00BD1728"/>
    <w:rsid w:val="00BD1F82"/>
    <w:rsid w:val="00BD26B2"/>
    <w:rsid w:val="00BD363A"/>
    <w:rsid w:val="00BD4C18"/>
    <w:rsid w:val="00BD67F9"/>
    <w:rsid w:val="00BD723A"/>
    <w:rsid w:val="00BD72BB"/>
    <w:rsid w:val="00BE0489"/>
    <w:rsid w:val="00BE0B41"/>
    <w:rsid w:val="00BE197F"/>
    <w:rsid w:val="00BE24A0"/>
    <w:rsid w:val="00BE2E3C"/>
    <w:rsid w:val="00BE37B3"/>
    <w:rsid w:val="00BE3A18"/>
    <w:rsid w:val="00BE4C10"/>
    <w:rsid w:val="00BE5575"/>
    <w:rsid w:val="00BE7372"/>
    <w:rsid w:val="00BE7B9B"/>
    <w:rsid w:val="00BF0533"/>
    <w:rsid w:val="00BF11D9"/>
    <w:rsid w:val="00BF1EF8"/>
    <w:rsid w:val="00BF285B"/>
    <w:rsid w:val="00BF40C4"/>
    <w:rsid w:val="00BF45FE"/>
    <w:rsid w:val="00BF52D8"/>
    <w:rsid w:val="00BF7749"/>
    <w:rsid w:val="00BF787B"/>
    <w:rsid w:val="00C0022A"/>
    <w:rsid w:val="00C00EB6"/>
    <w:rsid w:val="00C01B7E"/>
    <w:rsid w:val="00C02073"/>
    <w:rsid w:val="00C026CA"/>
    <w:rsid w:val="00C0281F"/>
    <w:rsid w:val="00C03FD0"/>
    <w:rsid w:val="00C06780"/>
    <w:rsid w:val="00C07BFE"/>
    <w:rsid w:val="00C118F6"/>
    <w:rsid w:val="00C12202"/>
    <w:rsid w:val="00C12BCD"/>
    <w:rsid w:val="00C12BE1"/>
    <w:rsid w:val="00C12C80"/>
    <w:rsid w:val="00C133EE"/>
    <w:rsid w:val="00C13401"/>
    <w:rsid w:val="00C14649"/>
    <w:rsid w:val="00C1493D"/>
    <w:rsid w:val="00C155B5"/>
    <w:rsid w:val="00C15F9C"/>
    <w:rsid w:val="00C1626E"/>
    <w:rsid w:val="00C17F4B"/>
    <w:rsid w:val="00C219FD"/>
    <w:rsid w:val="00C21A3A"/>
    <w:rsid w:val="00C21A8A"/>
    <w:rsid w:val="00C22097"/>
    <w:rsid w:val="00C22847"/>
    <w:rsid w:val="00C22AA4"/>
    <w:rsid w:val="00C23588"/>
    <w:rsid w:val="00C243D1"/>
    <w:rsid w:val="00C24913"/>
    <w:rsid w:val="00C25AEB"/>
    <w:rsid w:val="00C25DF6"/>
    <w:rsid w:val="00C26955"/>
    <w:rsid w:val="00C26F58"/>
    <w:rsid w:val="00C300F1"/>
    <w:rsid w:val="00C31676"/>
    <w:rsid w:val="00C3439B"/>
    <w:rsid w:val="00C34590"/>
    <w:rsid w:val="00C36045"/>
    <w:rsid w:val="00C36A82"/>
    <w:rsid w:val="00C37207"/>
    <w:rsid w:val="00C37C1F"/>
    <w:rsid w:val="00C406FE"/>
    <w:rsid w:val="00C41C43"/>
    <w:rsid w:val="00C434EA"/>
    <w:rsid w:val="00C43853"/>
    <w:rsid w:val="00C4443C"/>
    <w:rsid w:val="00C44F9C"/>
    <w:rsid w:val="00C4636E"/>
    <w:rsid w:val="00C5141A"/>
    <w:rsid w:val="00C51CAC"/>
    <w:rsid w:val="00C51DC6"/>
    <w:rsid w:val="00C5325D"/>
    <w:rsid w:val="00C53903"/>
    <w:rsid w:val="00C5496F"/>
    <w:rsid w:val="00C56BB5"/>
    <w:rsid w:val="00C56FA2"/>
    <w:rsid w:val="00C575E5"/>
    <w:rsid w:val="00C60388"/>
    <w:rsid w:val="00C61965"/>
    <w:rsid w:val="00C619EE"/>
    <w:rsid w:val="00C61DDF"/>
    <w:rsid w:val="00C64E4C"/>
    <w:rsid w:val="00C66504"/>
    <w:rsid w:val="00C6777D"/>
    <w:rsid w:val="00C70A26"/>
    <w:rsid w:val="00C72588"/>
    <w:rsid w:val="00C72701"/>
    <w:rsid w:val="00C731FF"/>
    <w:rsid w:val="00C7349C"/>
    <w:rsid w:val="00C7364D"/>
    <w:rsid w:val="00C737BC"/>
    <w:rsid w:val="00C741F1"/>
    <w:rsid w:val="00C74988"/>
    <w:rsid w:val="00C7541E"/>
    <w:rsid w:val="00C757FD"/>
    <w:rsid w:val="00C7599E"/>
    <w:rsid w:val="00C75F8C"/>
    <w:rsid w:val="00C77430"/>
    <w:rsid w:val="00C77A80"/>
    <w:rsid w:val="00C81C5A"/>
    <w:rsid w:val="00C8280F"/>
    <w:rsid w:val="00C828A8"/>
    <w:rsid w:val="00C830E4"/>
    <w:rsid w:val="00C83853"/>
    <w:rsid w:val="00C84164"/>
    <w:rsid w:val="00C84A56"/>
    <w:rsid w:val="00C84F38"/>
    <w:rsid w:val="00C85373"/>
    <w:rsid w:val="00C857E9"/>
    <w:rsid w:val="00C9075F"/>
    <w:rsid w:val="00C93195"/>
    <w:rsid w:val="00C96315"/>
    <w:rsid w:val="00C96B86"/>
    <w:rsid w:val="00C96BF8"/>
    <w:rsid w:val="00CA1422"/>
    <w:rsid w:val="00CA2298"/>
    <w:rsid w:val="00CA2500"/>
    <w:rsid w:val="00CA2A81"/>
    <w:rsid w:val="00CA3DC9"/>
    <w:rsid w:val="00CA4F0F"/>
    <w:rsid w:val="00CA5E2D"/>
    <w:rsid w:val="00CA6D40"/>
    <w:rsid w:val="00CB023D"/>
    <w:rsid w:val="00CB0639"/>
    <w:rsid w:val="00CB2EBF"/>
    <w:rsid w:val="00CB3403"/>
    <w:rsid w:val="00CB35BE"/>
    <w:rsid w:val="00CB3B62"/>
    <w:rsid w:val="00CB4054"/>
    <w:rsid w:val="00CB4E6E"/>
    <w:rsid w:val="00CB64D5"/>
    <w:rsid w:val="00CB7E54"/>
    <w:rsid w:val="00CC314D"/>
    <w:rsid w:val="00CC7230"/>
    <w:rsid w:val="00CC7304"/>
    <w:rsid w:val="00CC74A1"/>
    <w:rsid w:val="00CC7671"/>
    <w:rsid w:val="00CD1484"/>
    <w:rsid w:val="00CD16F4"/>
    <w:rsid w:val="00CD4178"/>
    <w:rsid w:val="00CD5C3B"/>
    <w:rsid w:val="00CE0919"/>
    <w:rsid w:val="00CE10EB"/>
    <w:rsid w:val="00CE11C9"/>
    <w:rsid w:val="00CE1584"/>
    <w:rsid w:val="00CE184C"/>
    <w:rsid w:val="00CE23FC"/>
    <w:rsid w:val="00CE34AB"/>
    <w:rsid w:val="00CE48ED"/>
    <w:rsid w:val="00CE5482"/>
    <w:rsid w:val="00CE5F59"/>
    <w:rsid w:val="00CE628A"/>
    <w:rsid w:val="00CE6881"/>
    <w:rsid w:val="00CE71D4"/>
    <w:rsid w:val="00CE72D2"/>
    <w:rsid w:val="00CF04A5"/>
    <w:rsid w:val="00CF30C5"/>
    <w:rsid w:val="00CF322F"/>
    <w:rsid w:val="00CF3FEF"/>
    <w:rsid w:val="00CF4299"/>
    <w:rsid w:val="00CF4930"/>
    <w:rsid w:val="00CF4F63"/>
    <w:rsid w:val="00CF5DD9"/>
    <w:rsid w:val="00CF6A87"/>
    <w:rsid w:val="00CF6C7F"/>
    <w:rsid w:val="00CF6FFE"/>
    <w:rsid w:val="00CF77DD"/>
    <w:rsid w:val="00CF7B9F"/>
    <w:rsid w:val="00D007F1"/>
    <w:rsid w:val="00D00E12"/>
    <w:rsid w:val="00D00FF9"/>
    <w:rsid w:val="00D02334"/>
    <w:rsid w:val="00D0424B"/>
    <w:rsid w:val="00D0476D"/>
    <w:rsid w:val="00D052A6"/>
    <w:rsid w:val="00D06690"/>
    <w:rsid w:val="00D1293A"/>
    <w:rsid w:val="00D13661"/>
    <w:rsid w:val="00D138A9"/>
    <w:rsid w:val="00D13ABF"/>
    <w:rsid w:val="00D14627"/>
    <w:rsid w:val="00D16C80"/>
    <w:rsid w:val="00D2057C"/>
    <w:rsid w:val="00D20AA1"/>
    <w:rsid w:val="00D214D4"/>
    <w:rsid w:val="00D2200A"/>
    <w:rsid w:val="00D22C26"/>
    <w:rsid w:val="00D23A31"/>
    <w:rsid w:val="00D2481E"/>
    <w:rsid w:val="00D251AF"/>
    <w:rsid w:val="00D26420"/>
    <w:rsid w:val="00D26673"/>
    <w:rsid w:val="00D26CD1"/>
    <w:rsid w:val="00D30EAB"/>
    <w:rsid w:val="00D31657"/>
    <w:rsid w:val="00D31809"/>
    <w:rsid w:val="00D319AE"/>
    <w:rsid w:val="00D32391"/>
    <w:rsid w:val="00D32D33"/>
    <w:rsid w:val="00D32ECA"/>
    <w:rsid w:val="00D33063"/>
    <w:rsid w:val="00D36549"/>
    <w:rsid w:val="00D374B7"/>
    <w:rsid w:val="00D40443"/>
    <w:rsid w:val="00D42167"/>
    <w:rsid w:val="00D444FD"/>
    <w:rsid w:val="00D44EA4"/>
    <w:rsid w:val="00D454F0"/>
    <w:rsid w:val="00D4597F"/>
    <w:rsid w:val="00D4773F"/>
    <w:rsid w:val="00D518FC"/>
    <w:rsid w:val="00D52079"/>
    <w:rsid w:val="00D52537"/>
    <w:rsid w:val="00D53013"/>
    <w:rsid w:val="00D54B04"/>
    <w:rsid w:val="00D54C5A"/>
    <w:rsid w:val="00D54E63"/>
    <w:rsid w:val="00D55571"/>
    <w:rsid w:val="00D61565"/>
    <w:rsid w:val="00D63EA2"/>
    <w:rsid w:val="00D653A1"/>
    <w:rsid w:val="00D6571D"/>
    <w:rsid w:val="00D66723"/>
    <w:rsid w:val="00D6674E"/>
    <w:rsid w:val="00D66760"/>
    <w:rsid w:val="00D67B90"/>
    <w:rsid w:val="00D7020E"/>
    <w:rsid w:val="00D70325"/>
    <w:rsid w:val="00D704DC"/>
    <w:rsid w:val="00D70915"/>
    <w:rsid w:val="00D7174E"/>
    <w:rsid w:val="00D717FB"/>
    <w:rsid w:val="00D71C9F"/>
    <w:rsid w:val="00D72138"/>
    <w:rsid w:val="00D747CC"/>
    <w:rsid w:val="00D754A1"/>
    <w:rsid w:val="00D77138"/>
    <w:rsid w:val="00D80702"/>
    <w:rsid w:val="00D809C6"/>
    <w:rsid w:val="00D830C0"/>
    <w:rsid w:val="00D8325C"/>
    <w:rsid w:val="00D83865"/>
    <w:rsid w:val="00D8587E"/>
    <w:rsid w:val="00D87DA7"/>
    <w:rsid w:val="00D87E3D"/>
    <w:rsid w:val="00D908F0"/>
    <w:rsid w:val="00D90F07"/>
    <w:rsid w:val="00D9130B"/>
    <w:rsid w:val="00D914CC"/>
    <w:rsid w:val="00D92CC6"/>
    <w:rsid w:val="00D93446"/>
    <w:rsid w:val="00D93BFE"/>
    <w:rsid w:val="00D95272"/>
    <w:rsid w:val="00DA024B"/>
    <w:rsid w:val="00DA559C"/>
    <w:rsid w:val="00DA5E26"/>
    <w:rsid w:val="00DA5E8D"/>
    <w:rsid w:val="00DA626A"/>
    <w:rsid w:val="00DB03C9"/>
    <w:rsid w:val="00DB0F23"/>
    <w:rsid w:val="00DB14F1"/>
    <w:rsid w:val="00DB1830"/>
    <w:rsid w:val="00DB287D"/>
    <w:rsid w:val="00DB50FC"/>
    <w:rsid w:val="00DB583B"/>
    <w:rsid w:val="00DC12BB"/>
    <w:rsid w:val="00DC252B"/>
    <w:rsid w:val="00DC34B7"/>
    <w:rsid w:val="00DC3B25"/>
    <w:rsid w:val="00DC49C5"/>
    <w:rsid w:val="00DC5A77"/>
    <w:rsid w:val="00DC691A"/>
    <w:rsid w:val="00DD111C"/>
    <w:rsid w:val="00DD1221"/>
    <w:rsid w:val="00DD16D2"/>
    <w:rsid w:val="00DD3160"/>
    <w:rsid w:val="00DD4283"/>
    <w:rsid w:val="00DD4872"/>
    <w:rsid w:val="00DD4D06"/>
    <w:rsid w:val="00DD62B6"/>
    <w:rsid w:val="00DD7639"/>
    <w:rsid w:val="00DE07DE"/>
    <w:rsid w:val="00DE0F8E"/>
    <w:rsid w:val="00DE2C59"/>
    <w:rsid w:val="00DE34B4"/>
    <w:rsid w:val="00DE4AA9"/>
    <w:rsid w:val="00DE5936"/>
    <w:rsid w:val="00DE5AE8"/>
    <w:rsid w:val="00DE60FE"/>
    <w:rsid w:val="00DE6B35"/>
    <w:rsid w:val="00DE6C53"/>
    <w:rsid w:val="00DE6D9C"/>
    <w:rsid w:val="00DE7B66"/>
    <w:rsid w:val="00DF3589"/>
    <w:rsid w:val="00DF4A45"/>
    <w:rsid w:val="00DF4EEC"/>
    <w:rsid w:val="00DF65C8"/>
    <w:rsid w:val="00DF77D2"/>
    <w:rsid w:val="00E00071"/>
    <w:rsid w:val="00E0074B"/>
    <w:rsid w:val="00E0334C"/>
    <w:rsid w:val="00E03922"/>
    <w:rsid w:val="00E0450C"/>
    <w:rsid w:val="00E048FE"/>
    <w:rsid w:val="00E050BD"/>
    <w:rsid w:val="00E05857"/>
    <w:rsid w:val="00E12138"/>
    <w:rsid w:val="00E13351"/>
    <w:rsid w:val="00E14586"/>
    <w:rsid w:val="00E14F91"/>
    <w:rsid w:val="00E16A95"/>
    <w:rsid w:val="00E16B59"/>
    <w:rsid w:val="00E178EA"/>
    <w:rsid w:val="00E17FC7"/>
    <w:rsid w:val="00E218F5"/>
    <w:rsid w:val="00E23DCE"/>
    <w:rsid w:val="00E25368"/>
    <w:rsid w:val="00E2733D"/>
    <w:rsid w:val="00E305DC"/>
    <w:rsid w:val="00E3135B"/>
    <w:rsid w:val="00E3197C"/>
    <w:rsid w:val="00E326AC"/>
    <w:rsid w:val="00E3596B"/>
    <w:rsid w:val="00E35A47"/>
    <w:rsid w:val="00E35C2B"/>
    <w:rsid w:val="00E35F26"/>
    <w:rsid w:val="00E368E6"/>
    <w:rsid w:val="00E375D5"/>
    <w:rsid w:val="00E4000B"/>
    <w:rsid w:val="00E40D84"/>
    <w:rsid w:val="00E4395C"/>
    <w:rsid w:val="00E44282"/>
    <w:rsid w:val="00E46897"/>
    <w:rsid w:val="00E5054F"/>
    <w:rsid w:val="00E5113A"/>
    <w:rsid w:val="00E53E29"/>
    <w:rsid w:val="00E55960"/>
    <w:rsid w:val="00E569DB"/>
    <w:rsid w:val="00E577E3"/>
    <w:rsid w:val="00E57B81"/>
    <w:rsid w:val="00E60C54"/>
    <w:rsid w:val="00E60E0F"/>
    <w:rsid w:val="00E61977"/>
    <w:rsid w:val="00E624BC"/>
    <w:rsid w:val="00E62D99"/>
    <w:rsid w:val="00E64EE3"/>
    <w:rsid w:val="00E65CC1"/>
    <w:rsid w:val="00E7159C"/>
    <w:rsid w:val="00E7192B"/>
    <w:rsid w:val="00E71A03"/>
    <w:rsid w:val="00E74EA3"/>
    <w:rsid w:val="00E75754"/>
    <w:rsid w:val="00E75B01"/>
    <w:rsid w:val="00E75F2D"/>
    <w:rsid w:val="00E76339"/>
    <w:rsid w:val="00E770F8"/>
    <w:rsid w:val="00E773D2"/>
    <w:rsid w:val="00E774E1"/>
    <w:rsid w:val="00E81308"/>
    <w:rsid w:val="00E83DE3"/>
    <w:rsid w:val="00E845BF"/>
    <w:rsid w:val="00E85750"/>
    <w:rsid w:val="00E86630"/>
    <w:rsid w:val="00E879A7"/>
    <w:rsid w:val="00E90C41"/>
    <w:rsid w:val="00E916D8"/>
    <w:rsid w:val="00E920B0"/>
    <w:rsid w:val="00E925B1"/>
    <w:rsid w:val="00E92BD6"/>
    <w:rsid w:val="00E94D8A"/>
    <w:rsid w:val="00E94FC0"/>
    <w:rsid w:val="00E96BF1"/>
    <w:rsid w:val="00EA1D48"/>
    <w:rsid w:val="00EA1ED0"/>
    <w:rsid w:val="00EA32E7"/>
    <w:rsid w:val="00EA5A11"/>
    <w:rsid w:val="00EA6F74"/>
    <w:rsid w:val="00EA7330"/>
    <w:rsid w:val="00EA7AAD"/>
    <w:rsid w:val="00EB24AE"/>
    <w:rsid w:val="00EB2642"/>
    <w:rsid w:val="00EB2650"/>
    <w:rsid w:val="00EB2D13"/>
    <w:rsid w:val="00EB30F1"/>
    <w:rsid w:val="00EB3859"/>
    <w:rsid w:val="00EB3F29"/>
    <w:rsid w:val="00EB52BA"/>
    <w:rsid w:val="00EB7CC5"/>
    <w:rsid w:val="00EB7F6A"/>
    <w:rsid w:val="00EC0324"/>
    <w:rsid w:val="00EC0D21"/>
    <w:rsid w:val="00EC0F7C"/>
    <w:rsid w:val="00EC2763"/>
    <w:rsid w:val="00EC3CB3"/>
    <w:rsid w:val="00EC6A2F"/>
    <w:rsid w:val="00EC747F"/>
    <w:rsid w:val="00ED018F"/>
    <w:rsid w:val="00ED09F6"/>
    <w:rsid w:val="00ED0E0F"/>
    <w:rsid w:val="00ED21F7"/>
    <w:rsid w:val="00ED2DF6"/>
    <w:rsid w:val="00ED39C3"/>
    <w:rsid w:val="00ED4128"/>
    <w:rsid w:val="00ED4874"/>
    <w:rsid w:val="00ED492B"/>
    <w:rsid w:val="00ED49C9"/>
    <w:rsid w:val="00ED4A0E"/>
    <w:rsid w:val="00ED5A31"/>
    <w:rsid w:val="00ED6AFD"/>
    <w:rsid w:val="00ED78E2"/>
    <w:rsid w:val="00ED7D45"/>
    <w:rsid w:val="00EE067B"/>
    <w:rsid w:val="00EE08C2"/>
    <w:rsid w:val="00EE325A"/>
    <w:rsid w:val="00EE3BBD"/>
    <w:rsid w:val="00EE66C8"/>
    <w:rsid w:val="00EF0605"/>
    <w:rsid w:val="00EF2225"/>
    <w:rsid w:val="00EF47BB"/>
    <w:rsid w:val="00EF66C2"/>
    <w:rsid w:val="00EF67A3"/>
    <w:rsid w:val="00EF6E87"/>
    <w:rsid w:val="00EF7EA8"/>
    <w:rsid w:val="00F02B4D"/>
    <w:rsid w:val="00F02B93"/>
    <w:rsid w:val="00F031E8"/>
    <w:rsid w:val="00F05336"/>
    <w:rsid w:val="00F056ED"/>
    <w:rsid w:val="00F06097"/>
    <w:rsid w:val="00F07117"/>
    <w:rsid w:val="00F07758"/>
    <w:rsid w:val="00F105BE"/>
    <w:rsid w:val="00F11637"/>
    <w:rsid w:val="00F11A73"/>
    <w:rsid w:val="00F14EB2"/>
    <w:rsid w:val="00F15393"/>
    <w:rsid w:val="00F15688"/>
    <w:rsid w:val="00F15D23"/>
    <w:rsid w:val="00F167F9"/>
    <w:rsid w:val="00F16D47"/>
    <w:rsid w:val="00F16D74"/>
    <w:rsid w:val="00F16E6E"/>
    <w:rsid w:val="00F16ECB"/>
    <w:rsid w:val="00F176F2"/>
    <w:rsid w:val="00F17F86"/>
    <w:rsid w:val="00F227A6"/>
    <w:rsid w:val="00F24596"/>
    <w:rsid w:val="00F2508E"/>
    <w:rsid w:val="00F25ADF"/>
    <w:rsid w:val="00F25FE3"/>
    <w:rsid w:val="00F27343"/>
    <w:rsid w:val="00F27A8C"/>
    <w:rsid w:val="00F27CF0"/>
    <w:rsid w:val="00F3285C"/>
    <w:rsid w:val="00F3359D"/>
    <w:rsid w:val="00F33932"/>
    <w:rsid w:val="00F33A9E"/>
    <w:rsid w:val="00F34B38"/>
    <w:rsid w:val="00F359DC"/>
    <w:rsid w:val="00F36A80"/>
    <w:rsid w:val="00F373CC"/>
    <w:rsid w:val="00F37743"/>
    <w:rsid w:val="00F37FC0"/>
    <w:rsid w:val="00F4049D"/>
    <w:rsid w:val="00F409C6"/>
    <w:rsid w:val="00F4157D"/>
    <w:rsid w:val="00F41D95"/>
    <w:rsid w:val="00F421C4"/>
    <w:rsid w:val="00F42701"/>
    <w:rsid w:val="00F4283A"/>
    <w:rsid w:val="00F437AB"/>
    <w:rsid w:val="00F4380C"/>
    <w:rsid w:val="00F43922"/>
    <w:rsid w:val="00F43F8E"/>
    <w:rsid w:val="00F44A1E"/>
    <w:rsid w:val="00F453DA"/>
    <w:rsid w:val="00F4626E"/>
    <w:rsid w:val="00F475F8"/>
    <w:rsid w:val="00F501C7"/>
    <w:rsid w:val="00F507FD"/>
    <w:rsid w:val="00F50DF6"/>
    <w:rsid w:val="00F51BF4"/>
    <w:rsid w:val="00F5273B"/>
    <w:rsid w:val="00F52B8E"/>
    <w:rsid w:val="00F5431C"/>
    <w:rsid w:val="00F54D4E"/>
    <w:rsid w:val="00F54FA3"/>
    <w:rsid w:val="00F55050"/>
    <w:rsid w:val="00F55E22"/>
    <w:rsid w:val="00F5659B"/>
    <w:rsid w:val="00F57AC0"/>
    <w:rsid w:val="00F619D4"/>
    <w:rsid w:val="00F6317C"/>
    <w:rsid w:val="00F64237"/>
    <w:rsid w:val="00F64305"/>
    <w:rsid w:val="00F656D0"/>
    <w:rsid w:val="00F65DEC"/>
    <w:rsid w:val="00F65F39"/>
    <w:rsid w:val="00F65FD7"/>
    <w:rsid w:val="00F67513"/>
    <w:rsid w:val="00F7042C"/>
    <w:rsid w:val="00F71D17"/>
    <w:rsid w:val="00F722A8"/>
    <w:rsid w:val="00F74D8B"/>
    <w:rsid w:val="00F7642E"/>
    <w:rsid w:val="00F7748B"/>
    <w:rsid w:val="00F81759"/>
    <w:rsid w:val="00F820FD"/>
    <w:rsid w:val="00F8298A"/>
    <w:rsid w:val="00F82D6E"/>
    <w:rsid w:val="00F834F5"/>
    <w:rsid w:val="00F84470"/>
    <w:rsid w:val="00F84B4E"/>
    <w:rsid w:val="00F872A7"/>
    <w:rsid w:val="00F87F76"/>
    <w:rsid w:val="00F900DC"/>
    <w:rsid w:val="00F91FE9"/>
    <w:rsid w:val="00F9217F"/>
    <w:rsid w:val="00F93D71"/>
    <w:rsid w:val="00F94315"/>
    <w:rsid w:val="00F95300"/>
    <w:rsid w:val="00F9531A"/>
    <w:rsid w:val="00F95AE1"/>
    <w:rsid w:val="00F961BC"/>
    <w:rsid w:val="00F97511"/>
    <w:rsid w:val="00F975F2"/>
    <w:rsid w:val="00F97842"/>
    <w:rsid w:val="00FA024A"/>
    <w:rsid w:val="00FA13C3"/>
    <w:rsid w:val="00FA1749"/>
    <w:rsid w:val="00FA1F5B"/>
    <w:rsid w:val="00FA205B"/>
    <w:rsid w:val="00FA3581"/>
    <w:rsid w:val="00FA3EBE"/>
    <w:rsid w:val="00FA44FE"/>
    <w:rsid w:val="00FA5A75"/>
    <w:rsid w:val="00FA614C"/>
    <w:rsid w:val="00FA6F39"/>
    <w:rsid w:val="00FA7176"/>
    <w:rsid w:val="00FA7E11"/>
    <w:rsid w:val="00FB04F0"/>
    <w:rsid w:val="00FB242B"/>
    <w:rsid w:val="00FB2F21"/>
    <w:rsid w:val="00FB2FF4"/>
    <w:rsid w:val="00FB32BD"/>
    <w:rsid w:val="00FB58A9"/>
    <w:rsid w:val="00FB7E5A"/>
    <w:rsid w:val="00FC04A3"/>
    <w:rsid w:val="00FC0BE2"/>
    <w:rsid w:val="00FC0CDC"/>
    <w:rsid w:val="00FC16B2"/>
    <w:rsid w:val="00FC1780"/>
    <w:rsid w:val="00FC2C5B"/>
    <w:rsid w:val="00FC3071"/>
    <w:rsid w:val="00FC5C9C"/>
    <w:rsid w:val="00FC79CF"/>
    <w:rsid w:val="00FC7ADB"/>
    <w:rsid w:val="00FD2513"/>
    <w:rsid w:val="00FD6D90"/>
    <w:rsid w:val="00FD7569"/>
    <w:rsid w:val="00FE1B8C"/>
    <w:rsid w:val="00FE4289"/>
    <w:rsid w:val="00FE4825"/>
    <w:rsid w:val="00FE5035"/>
    <w:rsid w:val="00FE52AD"/>
    <w:rsid w:val="00FE56C5"/>
    <w:rsid w:val="00FE5722"/>
    <w:rsid w:val="00FE657E"/>
    <w:rsid w:val="00FE74A6"/>
    <w:rsid w:val="00FE75FE"/>
    <w:rsid w:val="00FE7DD2"/>
    <w:rsid w:val="00FF275C"/>
    <w:rsid w:val="00FF2D0B"/>
    <w:rsid w:val="00FF3BAF"/>
    <w:rsid w:val="00FF4551"/>
    <w:rsid w:val="00FF46AD"/>
    <w:rsid w:val="00FF561C"/>
    <w:rsid w:val="00FF5774"/>
    <w:rsid w:val="00FF591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5713"/>
    <o:shapelayout v:ext="edit">
      <o:idmap v:ext="edit" data="1"/>
    </o:shapelayout>
  </w:shapeDefaults>
  <w:decimalSymbol w:val="."/>
  <w:listSeparator w:val=","/>
  <w14:docId w14:val="6C94EC0E"/>
  <w15:docId w15:val="{3F1E7C05-8CC8-44D4-82EE-AE40A684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C20"/>
    <w:pPr>
      <w:widowControl w:val="0"/>
      <w:autoSpaceDE w:val="0"/>
      <w:autoSpaceDN w:val="0"/>
      <w:adjustRightInd w:val="0"/>
    </w:p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qFormat/>
    <w:rsid w:val="007A16F4"/>
    <w:pPr>
      <w:spacing w:after="3"/>
      <w:ind w:left="154"/>
      <w:jc w:val="left"/>
      <w:outlineLvl w:val="1"/>
    </w:pPr>
    <w:rPr>
      <w:rFonts w:ascii="Calibri" w:hAnsi="Calibri" w:cs="Calibri"/>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C42E9"/>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qFormat/>
    <w:rsid w:val="008C42E9"/>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34"/>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semiHidden/>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A43F7D"/>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511E0"/>
  </w:style>
  <w:style w:type="character" w:styleId="FollowedHyperlink">
    <w:name w:val="FollowedHyperlink"/>
    <w:basedOn w:val="DefaultParagraphFont"/>
    <w:uiPriority w:val="99"/>
    <w:semiHidden/>
    <w:unhideWhenUsed/>
    <w:rsid w:val="00906C77"/>
    <w:rPr>
      <w:color w:val="85DFD0" w:themeColor="followedHyperlink"/>
      <w:u w:val="single"/>
    </w:rPr>
  </w:style>
  <w:style w:type="numbering" w:customStyle="1" w:styleId="NoList2">
    <w:name w:val="No List2"/>
    <w:next w:val="NoList"/>
    <w:uiPriority w:val="99"/>
    <w:semiHidden/>
    <w:unhideWhenUsed/>
    <w:rsid w:val="0007754F"/>
  </w:style>
  <w:style w:type="numbering" w:customStyle="1" w:styleId="NoList3">
    <w:name w:val="No List3"/>
    <w:next w:val="NoList"/>
    <w:uiPriority w:val="99"/>
    <w:semiHidden/>
    <w:unhideWhenUsed/>
    <w:rsid w:val="00037E60"/>
  </w:style>
  <w:style w:type="paragraph" w:styleId="NoSpacing">
    <w:name w:val="No Spacing"/>
    <w:uiPriority w:val="1"/>
    <w:qFormat/>
    <w:rsid w:val="007E4BB0"/>
    <w:pPr>
      <w:jc w:val="left"/>
    </w:pPr>
    <w:rPr>
      <w:rFonts w:ascii="Arial" w:eastAsia="Calibri" w:hAnsi="Arial" w:cs="Times New Roman"/>
    </w:rPr>
  </w:style>
  <w:style w:type="paragraph" w:customStyle="1" w:styleId="Default">
    <w:name w:val="Default"/>
    <w:rsid w:val="00083E72"/>
    <w:pPr>
      <w:autoSpaceDE w:val="0"/>
      <w:autoSpaceDN w:val="0"/>
      <w:adjustRightInd w:val="0"/>
      <w:jc w:val="left"/>
    </w:pPr>
    <w:rPr>
      <w:rFonts w:ascii="Arial" w:eastAsia="Times New Roman" w:hAnsi="Arial" w:cs="Arial"/>
      <w:color w:val="000000"/>
      <w:sz w:val="24"/>
      <w:szCs w:val="24"/>
    </w:rPr>
  </w:style>
  <w:style w:type="character" w:customStyle="1" w:styleId="Heading2Char">
    <w:name w:val="Heading 2 Char"/>
    <w:basedOn w:val="DefaultParagraphFont"/>
    <w:link w:val="Heading2"/>
    <w:uiPriority w:val="1"/>
    <w:rsid w:val="007A16F4"/>
    <w:rPr>
      <w:rFonts w:ascii="Calibri" w:hAnsi="Calibri" w:cs="Calibri"/>
      <w:b/>
      <w:bCs/>
      <w:sz w:val="23"/>
      <w:szCs w:val="23"/>
    </w:rPr>
  </w:style>
  <w:style w:type="character" w:styleId="Strong">
    <w:name w:val="Strong"/>
    <w:basedOn w:val="DefaultParagraphFont"/>
    <w:uiPriority w:val="22"/>
    <w:qFormat/>
    <w:rsid w:val="007A16F4"/>
    <w:rPr>
      <w:b/>
      <w:bCs/>
    </w:rPr>
  </w:style>
  <w:style w:type="paragraph" w:customStyle="1" w:styleId="TableParagraph">
    <w:name w:val="Table Paragraph"/>
    <w:basedOn w:val="Normal"/>
    <w:uiPriority w:val="1"/>
    <w:qFormat/>
    <w:rsid w:val="007A16F4"/>
    <w:pPr>
      <w:jc w:val="left"/>
    </w:pPr>
    <w:rPr>
      <w:rFonts w:ascii="Calibri" w:hAnsi="Calibri" w:cs="Calibri"/>
      <w:sz w:val="24"/>
    </w:rPr>
  </w:style>
  <w:style w:type="table" w:customStyle="1" w:styleId="TableGrid0">
    <w:name w:val="TableGrid"/>
    <w:rsid w:val="000E3E5D"/>
    <w:pPr>
      <w:jc w:val="left"/>
    </w:pPr>
    <w:tblPr>
      <w:tblCellMar>
        <w:top w:w="0" w:type="dxa"/>
        <w:left w:w="0" w:type="dxa"/>
        <w:bottom w:w="0" w:type="dxa"/>
        <w:right w:w="0" w:type="dxa"/>
      </w:tblCellMar>
    </w:tblPr>
  </w:style>
  <w:style w:type="paragraph" w:styleId="Title">
    <w:name w:val="Title"/>
    <w:basedOn w:val="Normal"/>
    <w:link w:val="TitleChar"/>
    <w:qFormat/>
    <w:rsid w:val="002513BF"/>
    <w:pPr>
      <w:widowControl/>
      <w:autoSpaceDE/>
      <w:autoSpaceDN/>
      <w:adjustRightInd/>
      <w:jc w:val="center"/>
    </w:pPr>
    <w:rPr>
      <w:rFonts w:ascii="Times New Roman" w:eastAsia="Times New Roman" w:hAnsi="Times New Roman" w:cs="Times New Roman"/>
      <w:b/>
      <w:szCs w:val="20"/>
      <w:u w:val="single"/>
    </w:rPr>
  </w:style>
  <w:style w:type="character" w:customStyle="1" w:styleId="TitleChar">
    <w:name w:val="Title Char"/>
    <w:basedOn w:val="DefaultParagraphFont"/>
    <w:link w:val="Title"/>
    <w:rsid w:val="002513BF"/>
    <w:rPr>
      <w:rFonts w:ascii="Times New Roman" w:eastAsia="Times New Roman" w:hAnsi="Times New Roman" w:cs="Times New Roman"/>
      <w:b/>
      <w:szCs w:val="20"/>
      <w:u w:val="single"/>
    </w:rPr>
  </w:style>
  <w:style w:type="character" w:customStyle="1" w:styleId="hvr">
    <w:name w:val="hvr"/>
    <w:basedOn w:val="DefaultParagraphFont"/>
    <w:rsid w:val="00F16ECB"/>
  </w:style>
  <w:style w:type="character" w:styleId="BookTitle">
    <w:name w:val="Book Title"/>
    <w:basedOn w:val="DefaultParagraphFont"/>
    <w:uiPriority w:val="33"/>
    <w:qFormat/>
    <w:rsid w:val="000B53D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094">
      <w:bodyDiv w:val="1"/>
      <w:marLeft w:val="0"/>
      <w:marRight w:val="0"/>
      <w:marTop w:val="0"/>
      <w:marBottom w:val="0"/>
      <w:divBdr>
        <w:top w:val="none" w:sz="0" w:space="0" w:color="auto"/>
        <w:left w:val="none" w:sz="0" w:space="0" w:color="auto"/>
        <w:bottom w:val="none" w:sz="0" w:space="0" w:color="auto"/>
        <w:right w:val="none" w:sz="0" w:space="0" w:color="auto"/>
      </w:divBdr>
    </w:div>
    <w:div w:id="27730735">
      <w:bodyDiv w:val="1"/>
      <w:marLeft w:val="0"/>
      <w:marRight w:val="0"/>
      <w:marTop w:val="0"/>
      <w:marBottom w:val="0"/>
      <w:divBdr>
        <w:top w:val="none" w:sz="0" w:space="0" w:color="auto"/>
        <w:left w:val="none" w:sz="0" w:space="0" w:color="auto"/>
        <w:bottom w:val="none" w:sz="0" w:space="0" w:color="auto"/>
        <w:right w:val="none" w:sz="0" w:space="0" w:color="auto"/>
      </w:divBdr>
    </w:div>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64187456">
      <w:bodyDiv w:val="1"/>
      <w:marLeft w:val="0"/>
      <w:marRight w:val="0"/>
      <w:marTop w:val="0"/>
      <w:marBottom w:val="0"/>
      <w:divBdr>
        <w:top w:val="none" w:sz="0" w:space="0" w:color="auto"/>
        <w:left w:val="none" w:sz="0" w:space="0" w:color="auto"/>
        <w:bottom w:val="none" w:sz="0" w:space="0" w:color="auto"/>
        <w:right w:val="none" w:sz="0" w:space="0" w:color="auto"/>
      </w:divBdr>
    </w:div>
    <w:div w:id="109665966">
      <w:bodyDiv w:val="1"/>
      <w:marLeft w:val="0"/>
      <w:marRight w:val="0"/>
      <w:marTop w:val="0"/>
      <w:marBottom w:val="0"/>
      <w:divBdr>
        <w:top w:val="none" w:sz="0" w:space="0" w:color="auto"/>
        <w:left w:val="none" w:sz="0" w:space="0" w:color="auto"/>
        <w:bottom w:val="none" w:sz="0" w:space="0" w:color="auto"/>
        <w:right w:val="none" w:sz="0" w:space="0" w:color="auto"/>
      </w:divBdr>
    </w:div>
    <w:div w:id="151215266">
      <w:bodyDiv w:val="1"/>
      <w:marLeft w:val="0"/>
      <w:marRight w:val="0"/>
      <w:marTop w:val="0"/>
      <w:marBottom w:val="0"/>
      <w:divBdr>
        <w:top w:val="none" w:sz="0" w:space="0" w:color="auto"/>
        <w:left w:val="none" w:sz="0" w:space="0" w:color="auto"/>
        <w:bottom w:val="none" w:sz="0" w:space="0" w:color="auto"/>
        <w:right w:val="none" w:sz="0" w:space="0" w:color="auto"/>
      </w:divBdr>
    </w:div>
    <w:div w:id="165825493">
      <w:bodyDiv w:val="1"/>
      <w:marLeft w:val="0"/>
      <w:marRight w:val="0"/>
      <w:marTop w:val="0"/>
      <w:marBottom w:val="0"/>
      <w:divBdr>
        <w:top w:val="none" w:sz="0" w:space="0" w:color="auto"/>
        <w:left w:val="none" w:sz="0" w:space="0" w:color="auto"/>
        <w:bottom w:val="none" w:sz="0" w:space="0" w:color="auto"/>
        <w:right w:val="none" w:sz="0" w:space="0" w:color="auto"/>
      </w:divBdr>
    </w:div>
    <w:div w:id="226040545">
      <w:bodyDiv w:val="1"/>
      <w:marLeft w:val="0"/>
      <w:marRight w:val="0"/>
      <w:marTop w:val="0"/>
      <w:marBottom w:val="0"/>
      <w:divBdr>
        <w:top w:val="none" w:sz="0" w:space="0" w:color="auto"/>
        <w:left w:val="none" w:sz="0" w:space="0" w:color="auto"/>
        <w:bottom w:val="none" w:sz="0" w:space="0" w:color="auto"/>
        <w:right w:val="none" w:sz="0" w:space="0" w:color="auto"/>
      </w:divBdr>
    </w:div>
    <w:div w:id="274097208">
      <w:bodyDiv w:val="1"/>
      <w:marLeft w:val="0"/>
      <w:marRight w:val="0"/>
      <w:marTop w:val="0"/>
      <w:marBottom w:val="0"/>
      <w:divBdr>
        <w:top w:val="none" w:sz="0" w:space="0" w:color="auto"/>
        <w:left w:val="none" w:sz="0" w:space="0" w:color="auto"/>
        <w:bottom w:val="none" w:sz="0" w:space="0" w:color="auto"/>
        <w:right w:val="none" w:sz="0" w:space="0" w:color="auto"/>
      </w:divBdr>
    </w:div>
    <w:div w:id="661005323">
      <w:bodyDiv w:val="1"/>
      <w:marLeft w:val="0"/>
      <w:marRight w:val="0"/>
      <w:marTop w:val="0"/>
      <w:marBottom w:val="0"/>
      <w:divBdr>
        <w:top w:val="none" w:sz="0" w:space="0" w:color="auto"/>
        <w:left w:val="none" w:sz="0" w:space="0" w:color="auto"/>
        <w:bottom w:val="none" w:sz="0" w:space="0" w:color="auto"/>
        <w:right w:val="none" w:sz="0" w:space="0" w:color="auto"/>
      </w:divBdr>
    </w:div>
    <w:div w:id="786434134">
      <w:bodyDiv w:val="1"/>
      <w:marLeft w:val="0"/>
      <w:marRight w:val="0"/>
      <w:marTop w:val="0"/>
      <w:marBottom w:val="0"/>
      <w:divBdr>
        <w:top w:val="none" w:sz="0" w:space="0" w:color="auto"/>
        <w:left w:val="none" w:sz="0" w:space="0" w:color="auto"/>
        <w:bottom w:val="none" w:sz="0" w:space="0" w:color="auto"/>
        <w:right w:val="none" w:sz="0" w:space="0" w:color="auto"/>
      </w:divBdr>
    </w:div>
    <w:div w:id="836698210">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1077820719">
      <w:bodyDiv w:val="1"/>
      <w:marLeft w:val="0"/>
      <w:marRight w:val="0"/>
      <w:marTop w:val="0"/>
      <w:marBottom w:val="0"/>
      <w:divBdr>
        <w:top w:val="none" w:sz="0" w:space="0" w:color="auto"/>
        <w:left w:val="none" w:sz="0" w:space="0" w:color="auto"/>
        <w:bottom w:val="none" w:sz="0" w:space="0" w:color="auto"/>
        <w:right w:val="none" w:sz="0" w:space="0" w:color="auto"/>
      </w:divBdr>
    </w:div>
    <w:div w:id="1144273271">
      <w:bodyDiv w:val="1"/>
      <w:marLeft w:val="0"/>
      <w:marRight w:val="0"/>
      <w:marTop w:val="0"/>
      <w:marBottom w:val="0"/>
      <w:divBdr>
        <w:top w:val="none" w:sz="0" w:space="0" w:color="auto"/>
        <w:left w:val="none" w:sz="0" w:space="0" w:color="auto"/>
        <w:bottom w:val="none" w:sz="0" w:space="0" w:color="auto"/>
        <w:right w:val="none" w:sz="0" w:space="0" w:color="auto"/>
      </w:divBdr>
    </w:div>
    <w:div w:id="1161315663">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390228690">
      <w:bodyDiv w:val="1"/>
      <w:marLeft w:val="0"/>
      <w:marRight w:val="0"/>
      <w:marTop w:val="0"/>
      <w:marBottom w:val="0"/>
      <w:divBdr>
        <w:top w:val="none" w:sz="0" w:space="0" w:color="auto"/>
        <w:left w:val="none" w:sz="0" w:space="0" w:color="auto"/>
        <w:bottom w:val="none" w:sz="0" w:space="0" w:color="auto"/>
        <w:right w:val="none" w:sz="0" w:space="0" w:color="auto"/>
      </w:divBdr>
    </w:div>
    <w:div w:id="1406759095">
      <w:bodyDiv w:val="1"/>
      <w:marLeft w:val="0"/>
      <w:marRight w:val="0"/>
      <w:marTop w:val="0"/>
      <w:marBottom w:val="0"/>
      <w:divBdr>
        <w:top w:val="none" w:sz="0" w:space="0" w:color="auto"/>
        <w:left w:val="none" w:sz="0" w:space="0" w:color="auto"/>
        <w:bottom w:val="none" w:sz="0" w:space="0" w:color="auto"/>
        <w:right w:val="none" w:sz="0" w:space="0" w:color="auto"/>
      </w:divBdr>
    </w:div>
    <w:div w:id="1428117524">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580670645">
      <w:bodyDiv w:val="1"/>
      <w:marLeft w:val="0"/>
      <w:marRight w:val="0"/>
      <w:marTop w:val="0"/>
      <w:marBottom w:val="0"/>
      <w:divBdr>
        <w:top w:val="none" w:sz="0" w:space="0" w:color="auto"/>
        <w:left w:val="none" w:sz="0" w:space="0" w:color="auto"/>
        <w:bottom w:val="none" w:sz="0" w:space="0" w:color="auto"/>
        <w:right w:val="none" w:sz="0" w:space="0" w:color="auto"/>
      </w:divBdr>
    </w:div>
    <w:div w:id="1940873155">
      <w:bodyDiv w:val="1"/>
      <w:marLeft w:val="0"/>
      <w:marRight w:val="0"/>
      <w:marTop w:val="0"/>
      <w:marBottom w:val="0"/>
      <w:divBdr>
        <w:top w:val="none" w:sz="0" w:space="0" w:color="auto"/>
        <w:left w:val="none" w:sz="0" w:space="0" w:color="auto"/>
        <w:bottom w:val="none" w:sz="0" w:space="0" w:color="auto"/>
        <w:right w:val="none" w:sz="0" w:space="0" w:color="auto"/>
      </w:divBdr>
    </w:div>
    <w:div w:id="1946424661">
      <w:bodyDiv w:val="1"/>
      <w:marLeft w:val="0"/>
      <w:marRight w:val="0"/>
      <w:marTop w:val="0"/>
      <w:marBottom w:val="0"/>
      <w:divBdr>
        <w:top w:val="none" w:sz="0" w:space="0" w:color="auto"/>
        <w:left w:val="none" w:sz="0" w:space="0" w:color="auto"/>
        <w:bottom w:val="none" w:sz="0" w:space="0" w:color="auto"/>
        <w:right w:val="none" w:sz="0" w:space="0" w:color="auto"/>
      </w:divBdr>
    </w:div>
    <w:div w:id="2091921138">
      <w:bodyDiv w:val="1"/>
      <w:marLeft w:val="0"/>
      <w:marRight w:val="0"/>
      <w:marTop w:val="0"/>
      <w:marBottom w:val="0"/>
      <w:divBdr>
        <w:top w:val="none" w:sz="0" w:space="0" w:color="auto"/>
        <w:left w:val="none" w:sz="0" w:space="0" w:color="auto"/>
        <w:bottom w:val="none" w:sz="0" w:space="0" w:color="auto"/>
        <w:right w:val="none" w:sz="0" w:space="0" w:color="auto"/>
      </w:divBdr>
    </w:div>
    <w:div w:id="210818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dot.ny.gov/divisions/engineering/technical-services/materials-bureau/hma-specialnotes" TargetMode="External"/><Relationship Id="rId18" Type="http://schemas.openxmlformats.org/officeDocument/2006/relationships/hyperlink" Target="mailto:insurancedocuments@csx.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t.ny.gov/bids-and-lettings/construction-contractors/general-info" TargetMode="External"/><Relationship Id="rId17" Type="http://schemas.openxmlformats.org/officeDocument/2006/relationships/hyperlink" Target="mailto:insurancedocuments@csx.com" TargetMode="External"/><Relationship Id="rId2" Type="http://schemas.openxmlformats.org/officeDocument/2006/relationships/numbering" Target="numbering.xml"/><Relationship Id="rId16" Type="http://schemas.openxmlformats.org/officeDocument/2006/relationships/hyperlink" Target="https://www.dot.ny.gov/main/business-center/contractors/construction-division/fuel-asphalt-steel-price-adjustment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t.ny.gov/main/business-center/contractors/construction-division/fuel-asphalt-steel-price-adjustment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dot.ny.gov/main/business-center/contractors/construction-division/fuel-asphalt-steel-price-adjustments"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8B0D3-B22B-403E-9F25-4F7EFB32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2709</TotalTime>
  <Pages>39</Pages>
  <Words>14457</Words>
  <Characters>81397</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86</cp:revision>
  <cp:lastPrinted>2022-12-01T17:07:00Z</cp:lastPrinted>
  <dcterms:created xsi:type="dcterms:W3CDTF">2021-06-08T17:39:00Z</dcterms:created>
  <dcterms:modified xsi:type="dcterms:W3CDTF">2022-12-26T18:35:00Z</dcterms:modified>
</cp:coreProperties>
</file>