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DA" w:rsidRDefault="000C26DD">
      <w:pPr>
        <w:jc w:val="center"/>
        <w:rPr>
          <w:rFonts w:ascii="Arial" w:hAnsi="Arial" w:cs="Arial"/>
        </w:rPr>
      </w:pPr>
      <w:r>
        <w:rPr>
          <w:sz w:val="24"/>
          <w:szCs w:val="24"/>
          <w:lang w:val="en-CA"/>
        </w:rPr>
        <w:fldChar w:fldCharType="begin"/>
      </w:r>
      <w:r w:rsidR="00E873CE">
        <w:rPr>
          <w:sz w:val="24"/>
          <w:szCs w:val="24"/>
          <w:lang w:val="en-CA"/>
        </w:rPr>
        <w:instrText xml:space="preserve"> SEQ CHAPTER \h \r 1</w:instrText>
      </w:r>
      <w:r>
        <w:rPr>
          <w:sz w:val="24"/>
          <w:szCs w:val="24"/>
          <w:lang w:val="en-CA"/>
        </w:rPr>
        <w:fldChar w:fldCharType="end"/>
      </w:r>
      <w:r w:rsidR="00AF38A5">
        <w:rPr>
          <w:rFonts w:ascii="Arial" w:hAnsi="Arial" w:cs="Arial"/>
          <w:b/>
          <w:bCs/>
          <w:sz w:val="24"/>
          <w:szCs w:val="24"/>
        </w:rPr>
        <w:t>SECTION S922</w:t>
      </w:r>
      <w:r w:rsidR="00E873CE">
        <w:rPr>
          <w:rFonts w:ascii="Arial" w:hAnsi="Arial" w:cs="Arial"/>
          <w:b/>
          <w:bCs/>
          <w:sz w:val="24"/>
          <w:szCs w:val="24"/>
        </w:rPr>
        <w:t xml:space="preserve"> </w:t>
      </w:r>
      <w:r w:rsidR="00D43A5E">
        <w:rPr>
          <w:rFonts w:ascii="Arial" w:hAnsi="Arial" w:cs="Arial"/>
          <w:b/>
          <w:bCs/>
          <w:sz w:val="24"/>
          <w:szCs w:val="24"/>
        </w:rPr>
        <w:t>–</w:t>
      </w:r>
      <w:r w:rsidR="00E873CE">
        <w:rPr>
          <w:rFonts w:ascii="Arial" w:hAnsi="Arial" w:cs="Arial"/>
          <w:b/>
          <w:bCs/>
          <w:sz w:val="24"/>
          <w:szCs w:val="24"/>
        </w:rPr>
        <w:t xml:space="preserve"> </w:t>
      </w:r>
      <w:r w:rsidR="00DF5E03">
        <w:rPr>
          <w:rFonts w:ascii="Arial" w:hAnsi="Arial" w:cs="Arial"/>
          <w:b/>
          <w:bCs/>
          <w:sz w:val="24"/>
          <w:szCs w:val="24"/>
        </w:rPr>
        <w:t xml:space="preserve">PERMANENT </w:t>
      </w:r>
      <w:r w:rsidR="00D43A5E">
        <w:rPr>
          <w:rFonts w:ascii="Arial" w:hAnsi="Arial" w:cs="Arial"/>
          <w:b/>
          <w:bCs/>
          <w:sz w:val="24"/>
          <w:szCs w:val="24"/>
        </w:rPr>
        <w:t>BLOW-OFF ASSEMBLY</w:t>
      </w:r>
    </w:p>
    <w:p w:rsidR="00954EDA" w:rsidRDefault="00954EDA">
      <w:pPr>
        <w:jc w:val="both"/>
        <w:rPr>
          <w:rFonts w:ascii="Arial" w:hAnsi="Arial" w:cs="Arial"/>
        </w:rPr>
      </w:pPr>
    </w:p>
    <w:p w:rsidR="00954EDA" w:rsidRDefault="00954EDA">
      <w:pPr>
        <w:jc w:val="both"/>
        <w:rPr>
          <w:rFonts w:ascii="Arial" w:hAnsi="Arial" w:cs="Arial"/>
        </w:rPr>
      </w:pPr>
    </w:p>
    <w:p w:rsidR="00954EDA" w:rsidRDefault="00AF38A5">
      <w:pPr>
        <w:jc w:val="both"/>
        <w:rPr>
          <w:rFonts w:ascii="Arial" w:hAnsi="Arial" w:cs="Arial"/>
        </w:rPr>
      </w:pPr>
      <w:r>
        <w:rPr>
          <w:rFonts w:ascii="Arial" w:hAnsi="Arial" w:cs="Arial"/>
          <w:b/>
          <w:bCs/>
        </w:rPr>
        <w:t>S922</w:t>
      </w:r>
      <w:r w:rsidR="00DE5D1E">
        <w:rPr>
          <w:rFonts w:ascii="Arial" w:hAnsi="Arial" w:cs="Arial"/>
          <w:b/>
          <w:bCs/>
        </w:rPr>
        <w:t xml:space="preserve">-1  </w:t>
      </w:r>
      <w:r w:rsidR="00E873CE">
        <w:rPr>
          <w:rFonts w:ascii="Arial" w:hAnsi="Arial" w:cs="Arial"/>
          <w:b/>
          <w:bCs/>
        </w:rPr>
        <w:t>DESCRIPTION</w:t>
      </w:r>
    </w:p>
    <w:p w:rsidR="00954EDA" w:rsidRDefault="00954EDA">
      <w:pPr>
        <w:jc w:val="both"/>
        <w:rPr>
          <w:rFonts w:ascii="Arial" w:hAnsi="Arial" w:cs="Arial"/>
        </w:rPr>
      </w:pPr>
    </w:p>
    <w:p w:rsidR="00954EDA" w:rsidRDefault="009D6DC9">
      <w:pPr>
        <w:jc w:val="both"/>
        <w:rPr>
          <w:rFonts w:ascii="Arial" w:hAnsi="Arial" w:cs="Arial"/>
        </w:rPr>
      </w:pPr>
      <w:r>
        <w:rPr>
          <w:rFonts w:ascii="Arial" w:hAnsi="Arial" w:cs="Arial"/>
        </w:rPr>
        <w:t>W</w:t>
      </w:r>
      <w:r w:rsidR="00E873CE">
        <w:rPr>
          <w:rFonts w:ascii="Arial" w:hAnsi="Arial" w:cs="Arial"/>
        </w:rPr>
        <w:t>ork consist</w:t>
      </w:r>
      <w:r>
        <w:rPr>
          <w:rFonts w:ascii="Arial" w:hAnsi="Arial" w:cs="Arial"/>
        </w:rPr>
        <w:t>s</w:t>
      </w:r>
      <w:r w:rsidR="00E873CE">
        <w:rPr>
          <w:rFonts w:ascii="Arial" w:hAnsi="Arial" w:cs="Arial"/>
        </w:rPr>
        <w:t xml:space="preserve"> of </w:t>
      </w:r>
      <w:r w:rsidR="00D43A5E">
        <w:rPr>
          <w:rFonts w:ascii="Arial" w:hAnsi="Arial" w:cs="Arial"/>
        </w:rPr>
        <w:t>installation of a blow-off assembly at the end of a</w:t>
      </w:r>
      <w:r w:rsidR="00C17DC7">
        <w:rPr>
          <w:rFonts w:ascii="Arial" w:hAnsi="Arial" w:cs="Arial"/>
        </w:rPr>
        <w:t>n existing or new</w:t>
      </w:r>
      <w:r w:rsidR="00D43A5E">
        <w:rPr>
          <w:rFonts w:ascii="Arial" w:hAnsi="Arial" w:cs="Arial"/>
        </w:rPr>
        <w:t xml:space="preserve"> water main</w:t>
      </w:r>
      <w:r w:rsidR="00E873CE">
        <w:rPr>
          <w:rFonts w:ascii="Arial" w:hAnsi="Arial" w:cs="Arial"/>
        </w:rPr>
        <w:t>, as required in the Contract Documents and as directed by the Project Manager.</w:t>
      </w:r>
    </w:p>
    <w:p w:rsidR="00954EDA" w:rsidRDefault="00954EDA">
      <w:pPr>
        <w:jc w:val="both"/>
        <w:rPr>
          <w:rFonts w:ascii="Arial" w:hAnsi="Arial" w:cs="Arial"/>
        </w:rPr>
      </w:pPr>
    </w:p>
    <w:p w:rsidR="00954EDA" w:rsidRDefault="00E24071">
      <w:pPr>
        <w:jc w:val="both"/>
        <w:rPr>
          <w:rFonts w:ascii="Arial" w:hAnsi="Arial" w:cs="Arial"/>
        </w:rPr>
      </w:pPr>
      <w:r>
        <w:rPr>
          <w:rFonts w:ascii="Arial" w:hAnsi="Arial" w:cs="Arial"/>
        </w:rPr>
        <w:t>W</w:t>
      </w:r>
      <w:r w:rsidR="00E873CE">
        <w:rPr>
          <w:rFonts w:ascii="Arial" w:hAnsi="Arial" w:cs="Arial"/>
        </w:rPr>
        <w:t xml:space="preserve">ork </w:t>
      </w:r>
      <w:r w:rsidR="009D6DC9">
        <w:rPr>
          <w:rFonts w:ascii="Arial" w:hAnsi="Arial" w:cs="Arial"/>
        </w:rPr>
        <w:t>is to</w:t>
      </w:r>
      <w:r w:rsidR="00E873CE">
        <w:rPr>
          <w:rFonts w:ascii="Arial" w:hAnsi="Arial" w:cs="Arial"/>
        </w:rPr>
        <w:t xml:space="preserve"> be in conformance with the requirements of Sections S900 General Water Provisions and S901 Water Main </w:t>
      </w:r>
      <w:r w:rsidR="009D6DC9">
        <w:rPr>
          <w:rFonts w:ascii="Arial" w:hAnsi="Arial" w:cs="Arial"/>
        </w:rPr>
        <w:t xml:space="preserve">Pipe </w:t>
      </w:r>
      <w:r w:rsidR="00E873CE">
        <w:rPr>
          <w:rFonts w:ascii="Arial" w:hAnsi="Arial" w:cs="Arial"/>
        </w:rPr>
        <w:t>and Fittings.</w:t>
      </w:r>
    </w:p>
    <w:p w:rsidR="00954EDA" w:rsidRDefault="00954EDA">
      <w:pPr>
        <w:jc w:val="both"/>
        <w:rPr>
          <w:rFonts w:ascii="Arial" w:hAnsi="Arial" w:cs="Arial"/>
        </w:rPr>
      </w:pPr>
    </w:p>
    <w:p w:rsidR="00954EDA" w:rsidRDefault="00954EDA">
      <w:pPr>
        <w:jc w:val="both"/>
        <w:rPr>
          <w:rFonts w:ascii="Arial" w:hAnsi="Arial" w:cs="Arial"/>
        </w:rPr>
      </w:pPr>
    </w:p>
    <w:p w:rsidR="007734F4" w:rsidRPr="001C09FE" w:rsidRDefault="00E873CE" w:rsidP="007734F4">
      <w:pPr>
        <w:jc w:val="both"/>
        <w:rPr>
          <w:rFonts w:ascii="Arial" w:hAnsi="Arial" w:cs="Arial"/>
        </w:rPr>
      </w:pPr>
      <w:r>
        <w:rPr>
          <w:rFonts w:ascii="Arial" w:hAnsi="Arial" w:cs="Arial"/>
          <w:b/>
          <w:bCs/>
        </w:rPr>
        <w:t>S9</w:t>
      </w:r>
      <w:r w:rsidR="00AF38A5">
        <w:rPr>
          <w:rFonts w:ascii="Arial" w:hAnsi="Arial" w:cs="Arial"/>
          <w:b/>
          <w:bCs/>
        </w:rPr>
        <w:t>22</w:t>
      </w:r>
      <w:r>
        <w:rPr>
          <w:rFonts w:ascii="Arial" w:hAnsi="Arial" w:cs="Arial"/>
          <w:b/>
          <w:bCs/>
        </w:rPr>
        <w:t>-2  MATERIALS</w:t>
      </w:r>
    </w:p>
    <w:p w:rsidR="007734F4" w:rsidRDefault="007734F4">
      <w:pPr>
        <w:jc w:val="both"/>
        <w:rPr>
          <w:rFonts w:ascii="Arial" w:hAnsi="Arial" w:cs="Arial"/>
        </w:rPr>
      </w:pPr>
    </w:p>
    <w:p w:rsidR="00954EDA" w:rsidRDefault="00E873CE">
      <w:pPr>
        <w:jc w:val="both"/>
        <w:rPr>
          <w:rFonts w:ascii="Arial" w:hAnsi="Arial" w:cs="Arial"/>
        </w:rPr>
      </w:pPr>
      <w:r>
        <w:rPr>
          <w:rFonts w:ascii="Arial" w:hAnsi="Arial" w:cs="Arial"/>
          <w:b/>
          <w:bCs/>
        </w:rPr>
        <w:t>S9</w:t>
      </w:r>
      <w:r w:rsidR="00AF38A5">
        <w:rPr>
          <w:rFonts w:ascii="Arial" w:hAnsi="Arial" w:cs="Arial"/>
          <w:b/>
          <w:bCs/>
        </w:rPr>
        <w:t>22</w:t>
      </w:r>
      <w:r w:rsidR="001C09FE">
        <w:rPr>
          <w:rFonts w:ascii="Arial" w:hAnsi="Arial" w:cs="Arial"/>
          <w:b/>
          <w:bCs/>
        </w:rPr>
        <w:t>-2.01</w:t>
      </w:r>
      <w:r>
        <w:rPr>
          <w:rFonts w:ascii="Arial" w:hAnsi="Arial" w:cs="Arial"/>
          <w:b/>
          <w:bCs/>
        </w:rPr>
        <w:t xml:space="preserve">  </w:t>
      </w:r>
      <w:r w:rsidR="00D43A5E">
        <w:rPr>
          <w:rFonts w:ascii="Arial" w:hAnsi="Arial" w:cs="Arial"/>
          <w:b/>
          <w:bCs/>
        </w:rPr>
        <w:t>Blow-O</w:t>
      </w:r>
      <w:r>
        <w:rPr>
          <w:rFonts w:ascii="Arial" w:hAnsi="Arial" w:cs="Arial"/>
          <w:b/>
          <w:bCs/>
        </w:rPr>
        <w:t>ff</w:t>
      </w:r>
      <w:r w:rsidR="00D43A5E">
        <w:rPr>
          <w:rFonts w:ascii="Arial" w:hAnsi="Arial" w:cs="Arial"/>
          <w:b/>
          <w:bCs/>
        </w:rPr>
        <w:t xml:space="preserve"> Pipe</w:t>
      </w:r>
      <w:r w:rsidR="00360270">
        <w:rPr>
          <w:rFonts w:ascii="Arial" w:hAnsi="Arial" w:cs="Arial"/>
          <w:b/>
          <w:bCs/>
        </w:rPr>
        <w:t xml:space="preserve"> and Fittings</w:t>
      </w:r>
    </w:p>
    <w:p w:rsidR="00954EDA" w:rsidRDefault="00954EDA">
      <w:pPr>
        <w:jc w:val="both"/>
        <w:rPr>
          <w:rFonts w:ascii="Arial" w:hAnsi="Arial" w:cs="Arial"/>
        </w:rPr>
      </w:pPr>
    </w:p>
    <w:p w:rsidR="00954EDA" w:rsidRDefault="007734F4">
      <w:pPr>
        <w:jc w:val="both"/>
        <w:rPr>
          <w:rFonts w:ascii="Arial" w:hAnsi="Arial" w:cs="Arial"/>
        </w:rPr>
      </w:pPr>
      <w:r>
        <w:rPr>
          <w:rFonts w:ascii="Arial" w:hAnsi="Arial" w:cs="Arial"/>
        </w:rPr>
        <w:t>Blow-off pipe is to be</w:t>
      </w:r>
      <w:r w:rsidR="001C09FE">
        <w:rPr>
          <w:rFonts w:ascii="Arial" w:hAnsi="Arial" w:cs="Arial"/>
        </w:rPr>
        <w:t xml:space="preserve"> C230 Red Brass, Schedule 40, </w:t>
      </w:r>
      <w:r w:rsidR="00C96544">
        <w:rPr>
          <w:rFonts w:ascii="Arial" w:hAnsi="Arial" w:cs="Arial"/>
        </w:rPr>
        <w:t xml:space="preserve">2 </w:t>
      </w:r>
      <w:r>
        <w:rPr>
          <w:rFonts w:ascii="Arial" w:hAnsi="Arial" w:cs="Arial"/>
        </w:rPr>
        <w:t>inch nominal</w:t>
      </w:r>
      <w:r w:rsidR="00A17B9E">
        <w:rPr>
          <w:rFonts w:ascii="Arial" w:hAnsi="Arial" w:cs="Arial"/>
        </w:rPr>
        <w:t xml:space="preserve"> </w:t>
      </w:r>
      <w:r w:rsidR="00E873CE">
        <w:rPr>
          <w:rFonts w:ascii="Arial" w:hAnsi="Arial" w:cs="Arial"/>
        </w:rPr>
        <w:t xml:space="preserve">diameter </w:t>
      </w:r>
      <w:r>
        <w:rPr>
          <w:rFonts w:ascii="Arial" w:hAnsi="Arial" w:cs="Arial"/>
        </w:rPr>
        <w:t xml:space="preserve">with threaded ends. </w:t>
      </w:r>
      <w:r w:rsidR="00360270">
        <w:rPr>
          <w:rFonts w:ascii="Arial" w:hAnsi="Arial" w:cs="Arial"/>
        </w:rPr>
        <w:t xml:space="preserve">Fittings, including elbows and caps, </w:t>
      </w:r>
      <w:r w:rsidR="00B467D7">
        <w:rPr>
          <w:rFonts w:ascii="Arial" w:hAnsi="Arial" w:cs="Arial"/>
        </w:rPr>
        <w:t>shall be threaded brass</w:t>
      </w:r>
      <w:r w:rsidR="00360270">
        <w:rPr>
          <w:rFonts w:ascii="Arial" w:hAnsi="Arial" w:cs="Arial"/>
        </w:rPr>
        <w:t>.</w:t>
      </w:r>
    </w:p>
    <w:p w:rsidR="001C09FE" w:rsidRDefault="001C09FE">
      <w:pPr>
        <w:jc w:val="both"/>
        <w:rPr>
          <w:rFonts w:ascii="Arial" w:hAnsi="Arial" w:cs="Arial"/>
        </w:rPr>
      </w:pPr>
    </w:p>
    <w:p w:rsidR="001C09FE" w:rsidRDefault="001C09FE" w:rsidP="001C09FE">
      <w:pPr>
        <w:jc w:val="both"/>
        <w:rPr>
          <w:rFonts w:ascii="Arial" w:hAnsi="Arial" w:cs="Arial"/>
        </w:rPr>
      </w:pPr>
      <w:r>
        <w:rPr>
          <w:rFonts w:ascii="Arial" w:hAnsi="Arial" w:cs="Arial"/>
          <w:b/>
          <w:bCs/>
        </w:rPr>
        <w:t>S922-2.02  Service Saddle</w:t>
      </w:r>
    </w:p>
    <w:p w:rsidR="001C09FE" w:rsidRDefault="001C09FE">
      <w:pPr>
        <w:jc w:val="both"/>
        <w:rPr>
          <w:rFonts w:ascii="Arial" w:hAnsi="Arial" w:cs="Arial"/>
        </w:rPr>
      </w:pPr>
    </w:p>
    <w:p w:rsidR="007734F4" w:rsidRDefault="003C5E89">
      <w:pPr>
        <w:jc w:val="both"/>
        <w:rPr>
          <w:rFonts w:ascii="Arial" w:hAnsi="Arial" w:cs="Arial"/>
        </w:rPr>
      </w:pPr>
      <w:r>
        <w:rPr>
          <w:rFonts w:ascii="Arial" w:hAnsi="Arial" w:cs="Arial"/>
        </w:rPr>
        <w:t xml:space="preserve">Service saddle </w:t>
      </w:r>
      <w:r w:rsidR="00DF5E03">
        <w:rPr>
          <w:rFonts w:ascii="Arial" w:hAnsi="Arial" w:cs="Arial"/>
        </w:rPr>
        <w:t xml:space="preserve">is to be 2 inch </w:t>
      </w:r>
      <w:r>
        <w:rPr>
          <w:rFonts w:ascii="Arial" w:hAnsi="Arial" w:cs="Arial"/>
        </w:rPr>
        <w:t>in conformance with S912 Corporation Stop and Connection; Abandon Existing Water Service at Tap (2 Inch and Smaller). For blow-off connected to cast or ductile iron water main, service saddle is to be double strap all brass saddle with Buna-N (Nitrile) or EPDM rubber gaskets and AWWA taper threads. For blow-off connected to PVC/PVCO water main, service saddle is to be wide strap all brass saddle with Buna-N (Nitrile) or EPDM rubber gaskets and AWWA taper threads.</w:t>
      </w:r>
    </w:p>
    <w:p w:rsidR="003C5E89" w:rsidRDefault="003C5E89">
      <w:pPr>
        <w:jc w:val="both"/>
        <w:rPr>
          <w:rFonts w:ascii="Arial" w:hAnsi="Arial" w:cs="Arial"/>
        </w:rPr>
      </w:pPr>
    </w:p>
    <w:p w:rsidR="001C09FE" w:rsidRDefault="001C09FE" w:rsidP="001C09FE">
      <w:pPr>
        <w:jc w:val="both"/>
        <w:rPr>
          <w:rFonts w:ascii="Arial" w:hAnsi="Arial" w:cs="Arial"/>
        </w:rPr>
      </w:pPr>
      <w:r>
        <w:rPr>
          <w:rFonts w:ascii="Arial" w:hAnsi="Arial" w:cs="Arial"/>
          <w:b/>
          <w:bCs/>
        </w:rPr>
        <w:t>S922-2.03  Corporation Stop</w:t>
      </w:r>
    </w:p>
    <w:p w:rsidR="001C09FE" w:rsidRDefault="001C09FE">
      <w:pPr>
        <w:jc w:val="both"/>
        <w:rPr>
          <w:rFonts w:ascii="Arial" w:hAnsi="Arial" w:cs="Arial"/>
        </w:rPr>
      </w:pPr>
    </w:p>
    <w:p w:rsidR="00DF5E03" w:rsidRDefault="00DF5E03">
      <w:pPr>
        <w:jc w:val="both"/>
        <w:rPr>
          <w:rFonts w:ascii="Arial" w:hAnsi="Arial" w:cs="Arial"/>
        </w:rPr>
      </w:pPr>
      <w:r>
        <w:rPr>
          <w:rFonts w:ascii="Arial" w:hAnsi="Arial" w:cs="Arial"/>
        </w:rPr>
        <w:t>Corporation stop for blow-off is to be 2 inch cast brass ball valve type with AWWA taper thread inlet and female iron pipe thread outlet.</w:t>
      </w:r>
    </w:p>
    <w:p w:rsidR="001C09FE" w:rsidRDefault="001C09FE">
      <w:pPr>
        <w:jc w:val="both"/>
        <w:rPr>
          <w:rFonts w:ascii="Arial" w:hAnsi="Arial" w:cs="Arial"/>
        </w:rPr>
      </w:pPr>
    </w:p>
    <w:p w:rsidR="007734F4" w:rsidRDefault="00AF38A5" w:rsidP="007734F4">
      <w:pPr>
        <w:jc w:val="both"/>
        <w:rPr>
          <w:rFonts w:ascii="Arial" w:hAnsi="Arial" w:cs="Arial"/>
        </w:rPr>
      </w:pPr>
      <w:r>
        <w:rPr>
          <w:rFonts w:ascii="Arial" w:hAnsi="Arial" w:cs="Arial"/>
          <w:b/>
          <w:bCs/>
        </w:rPr>
        <w:t>S922</w:t>
      </w:r>
      <w:r w:rsidR="001C09FE">
        <w:rPr>
          <w:rFonts w:ascii="Arial" w:hAnsi="Arial" w:cs="Arial"/>
          <w:b/>
          <w:bCs/>
        </w:rPr>
        <w:t>-2.04  Stop and Waste</w:t>
      </w:r>
      <w:r w:rsidR="007734F4">
        <w:rPr>
          <w:rFonts w:ascii="Arial" w:hAnsi="Arial" w:cs="Arial"/>
          <w:b/>
          <w:bCs/>
        </w:rPr>
        <w:t xml:space="preserve"> Ball Valve</w:t>
      </w:r>
    </w:p>
    <w:p w:rsidR="007734F4" w:rsidRDefault="007734F4">
      <w:pPr>
        <w:jc w:val="both"/>
        <w:rPr>
          <w:rFonts w:ascii="Arial" w:hAnsi="Arial" w:cs="Arial"/>
        </w:rPr>
      </w:pPr>
    </w:p>
    <w:p w:rsidR="00C97239" w:rsidRDefault="00C97239">
      <w:pPr>
        <w:jc w:val="both"/>
        <w:rPr>
          <w:rFonts w:ascii="Arial" w:hAnsi="Arial" w:cs="Arial"/>
        </w:rPr>
      </w:pPr>
      <w:r>
        <w:rPr>
          <w:rFonts w:ascii="Arial" w:hAnsi="Arial" w:cs="Arial"/>
        </w:rPr>
        <w:t>St</w:t>
      </w:r>
      <w:r w:rsidR="001C09FE">
        <w:rPr>
          <w:rFonts w:ascii="Arial" w:hAnsi="Arial" w:cs="Arial"/>
        </w:rPr>
        <w:t>op and waste</w:t>
      </w:r>
      <w:r w:rsidR="00DF5E03">
        <w:rPr>
          <w:rFonts w:ascii="Arial" w:hAnsi="Arial" w:cs="Arial"/>
        </w:rPr>
        <w:t xml:space="preserve"> ball valve is to be </w:t>
      </w:r>
      <w:r>
        <w:rPr>
          <w:rFonts w:ascii="Arial" w:hAnsi="Arial" w:cs="Arial"/>
        </w:rPr>
        <w:t>2 inch cast brass body, with “O” ring se</w:t>
      </w:r>
      <w:r w:rsidR="00DF5E03">
        <w:rPr>
          <w:rFonts w:ascii="Arial" w:hAnsi="Arial" w:cs="Arial"/>
        </w:rPr>
        <w:t>als and female iron pipe thread inlet and outlet</w:t>
      </w:r>
      <w:r>
        <w:rPr>
          <w:rFonts w:ascii="Arial" w:hAnsi="Arial" w:cs="Arial"/>
        </w:rPr>
        <w:t>, rated to 150 pounds per square inch.</w:t>
      </w:r>
      <w:r w:rsidR="00DF5E03">
        <w:rPr>
          <w:rFonts w:ascii="Arial" w:hAnsi="Arial" w:cs="Arial"/>
        </w:rPr>
        <w:t xml:space="preserve"> Waste feature shall allow the downstream line to drain when the valve is in the closed position. Furnish with 2 inch gate valve operating nut firmly secured to top of valve with brass hardware.</w:t>
      </w:r>
    </w:p>
    <w:p w:rsidR="007734F4" w:rsidRDefault="007734F4" w:rsidP="007734F4">
      <w:pPr>
        <w:jc w:val="both"/>
        <w:rPr>
          <w:rFonts w:ascii="Arial" w:hAnsi="Arial" w:cs="Arial"/>
          <w:b/>
          <w:bCs/>
        </w:rPr>
      </w:pPr>
    </w:p>
    <w:p w:rsidR="007734F4" w:rsidRDefault="00AF38A5" w:rsidP="007734F4">
      <w:pPr>
        <w:jc w:val="both"/>
        <w:rPr>
          <w:rFonts w:ascii="Arial" w:hAnsi="Arial" w:cs="Arial"/>
        </w:rPr>
      </w:pPr>
      <w:r>
        <w:rPr>
          <w:rFonts w:ascii="Arial" w:hAnsi="Arial" w:cs="Arial"/>
          <w:b/>
          <w:bCs/>
        </w:rPr>
        <w:t>S922</w:t>
      </w:r>
      <w:r w:rsidR="00DF5E03">
        <w:rPr>
          <w:rFonts w:ascii="Arial" w:hAnsi="Arial" w:cs="Arial"/>
          <w:b/>
          <w:bCs/>
        </w:rPr>
        <w:t>-</w:t>
      </w:r>
      <w:proofErr w:type="gramStart"/>
      <w:r w:rsidR="00DF5E03">
        <w:rPr>
          <w:rFonts w:ascii="Arial" w:hAnsi="Arial" w:cs="Arial"/>
          <w:b/>
          <w:bCs/>
        </w:rPr>
        <w:t>2.05</w:t>
      </w:r>
      <w:r w:rsidR="007734F4">
        <w:rPr>
          <w:rFonts w:ascii="Arial" w:hAnsi="Arial" w:cs="Arial"/>
          <w:b/>
          <w:bCs/>
        </w:rPr>
        <w:t xml:space="preserve">  </w:t>
      </w:r>
      <w:r w:rsidR="00C665D3">
        <w:rPr>
          <w:rFonts w:ascii="Arial" w:hAnsi="Arial" w:cs="Arial"/>
          <w:b/>
          <w:bCs/>
        </w:rPr>
        <w:t>5</w:t>
      </w:r>
      <w:proofErr w:type="gramEnd"/>
      <w:r w:rsidR="00C665D3">
        <w:rPr>
          <w:rFonts w:ascii="Arial" w:hAnsi="Arial" w:cs="Arial"/>
          <w:b/>
          <w:bCs/>
        </w:rPr>
        <w:t xml:space="preserve">-1/4 Inch </w:t>
      </w:r>
      <w:r w:rsidR="007734F4">
        <w:rPr>
          <w:rFonts w:ascii="Arial" w:hAnsi="Arial" w:cs="Arial"/>
          <w:b/>
          <w:bCs/>
        </w:rPr>
        <w:t>Valve Box</w:t>
      </w:r>
    </w:p>
    <w:p w:rsidR="007734F4" w:rsidRDefault="007734F4" w:rsidP="007734F4">
      <w:pPr>
        <w:jc w:val="both"/>
        <w:rPr>
          <w:rFonts w:ascii="Arial" w:hAnsi="Arial" w:cs="Arial"/>
        </w:rPr>
      </w:pPr>
    </w:p>
    <w:p w:rsidR="007734F4" w:rsidRDefault="00C665D3">
      <w:pPr>
        <w:jc w:val="both"/>
        <w:rPr>
          <w:rFonts w:ascii="Arial" w:hAnsi="Arial" w:cs="Arial"/>
        </w:rPr>
      </w:pPr>
      <w:r>
        <w:rPr>
          <w:rFonts w:ascii="Arial" w:hAnsi="Arial" w:cs="Arial"/>
        </w:rPr>
        <w:t>5-1/4 inch v</w:t>
      </w:r>
      <w:r w:rsidR="00C96544">
        <w:rPr>
          <w:rFonts w:ascii="Arial" w:hAnsi="Arial" w:cs="Arial"/>
        </w:rPr>
        <w:t>alve box is to be two piece Buffalo Style, 5-1/4 inch shaft, cast iron box with a slip type extension and flange at top of upper section, in conformance with the requirements of Section S909 Water Valve Box.</w:t>
      </w:r>
    </w:p>
    <w:p w:rsidR="00C665D3" w:rsidRDefault="00C665D3">
      <w:pPr>
        <w:jc w:val="both"/>
        <w:rPr>
          <w:rFonts w:ascii="Arial" w:hAnsi="Arial" w:cs="Arial"/>
        </w:rPr>
      </w:pPr>
    </w:p>
    <w:p w:rsidR="00C665D3" w:rsidRDefault="00C665D3">
      <w:pPr>
        <w:jc w:val="both"/>
        <w:rPr>
          <w:rFonts w:ascii="Arial" w:hAnsi="Arial" w:cs="Arial"/>
          <w:b/>
          <w:bCs/>
        </w:rPr>
      </w:pPr>
      <w:r>
        <w:rPr>
          <w:rFonts w:ascii="Arial" w:hAnsi="Arial" w:cs="Arial"/>
          <w:b/>
          <w:bCs/>
        </w:rPr>
        <w:t>S922-</w:t>
      </w:r>
      <w:proofErr w:type="gramStart"/>
      <w:r>
        <w:rPr>
          <w:rFonts w:ascii="Arial" w:hAnsi="Arial" w:cs="Arial"/>
          <w:b/>
          <w:bCs/>
        </w:rPr>
        <w:t>2.06  7</w:t>
      </w:r>
      <w:proofErr w:type="gramEnd"/>
      <w:r>
        <w:rPr>
          <w:rFonts w:ascii="Arial" w:hAnsi="Arial" w:cs="Arial"/>
          <w:b/>
          <w:bCs/>
        </w:rPr>
        <w:t xml:space="preserve"> Inch Valve Box</w:t>
      </w:r>
    </w:p>
    <w:p w:rsidR="00C665D3" w:rsidRDefault="00C665D3">
      <w:pPr>
        <w:jc w:val="both"/>
        <w:rPr>
          <w:rFonts w:ascii="Arial" w:hAnsi="Arial" w:cs="Arial"/>
          <w:b/>
          <w:bCs/>
        </w:rPr>
      </w:pPr>
    </w:p>
    <w:p w:rsidR="00C665D3" w:rsidRPr="00C665D3" w:rsidRDefault="00C665D3">
      <w:pPr>
        <w:jc w:val="both"/>
        <w:rPr>
          <w:rFonts w:ascii="Arial" w:hAnsi="Arial" w:cs="Arial"/>
        </w:rPr>
      </w:pPr>
      <w:r>
        <w:rPr>
          <w:rFonts w:ascii="Arial" w:hAnsi="Arial" w:cs="Arial"/>
          <w:bCs/>
        </w:rPr>
        <w:t xml:space="preserve">7 inch valve box is to be three piece Buffalo Style, 7 inch shaft with a screw type extension, </w:t>
      </w:r>
      <w:r>
        <w:rPr>
          <w:rFonts w:ascii="Arial" w:hAnsi="Arial" w:cs="Arial"/>
        </w:rPr>
        <w:t>in conformance with the requirements of Section S909 Water Valve Box (</w:t>
      </w:r>
      <w:proofErr w:type="spellStart"/>
      <w:r>
        <w:rPr>
          <w:rFonts w:ascii="Arial" w:hAnsi="Arial" w:cs="Arial"/>
        </w:rPr>
        <w:t>Pitometer</w:t>
      </w:r>
      <w:proofErr w:type="spellEnd"/>
      <w:r>
        <w:rPr>
          <w:rFonts w:ascii="Arial" w:hAnsi="Arial" w:cs="Arial"/>
        </w:rPr>
        <w:t>).</w:t>
      </w:r>
    </w:p>
    <w:p w:rsidR="00466A52" w:rsidRDefault="00466A52">
      <w:pPr>
        <w:jc w:val="both"/>
        <w:rPr>
          <w:rFonts w:ascii="Arial" w:hAnsi="Arial" w:cs="Arial"/>
        </w:rPr>
      </w:pPr>
    </w:p>
    <w:p w:rsidR="00466A52" w:rsidRPr="00466A52" w:rsidRDefault="00C665D3" w:rsidP="00466A52">
      <w:pPr>
        <w:jc w:val="both"/>
        <w:rPr>
          <w:rFonts w:ascii="Arial" w:hAnsi="Arial" w:cs="Arial"/>
        </w:rPr>
      </w:pPr>
      <w:r>
        <w:rPr>
          <w:rFonts w:ascii="Arial" w:hAnsi="Arial" w:cs="Arial"/>
          <w:b/>
          <w:bCs/>
        </w:rPr>
        <w:t>S922-2.07</w:t>
      </w:r>
      <w:r w:rsidR="00466A52">
        <w:rPr>
          <w:rFonts w:ascii="Arial" w:hAnsi="Arial" w:cs="Arial"/>
          <w:b/>
          <w:bCs/>
        </w:rPr>
        <w:t xml:space="preserve"> Miscellaneous</w:t>
      </w:r>
    </w:p>
    <w:p w:rsidR="00954EDA" w:rsidRDefault="00954EDA">
      <w:pPr>
        <w:jc w:val="both"/>
        <w:rPr>
          <w:rFonts w:ascii="Arial" w:hAnsi="Arial" w:cs="Arial"/>
        </w:rPr>
      </w:pPr>
    </w:p>
    <w:p w:rsidR="00954EDA" w:rsidRDefault="00466A52">
      <w:pPr>
        <w:jc w:val="both"/>
        <w:rPr>
          <w:rFonts w:ascii="Arial" w:hAnsi="Arial" w:cs="Arial"/>
        </w:rPr>
      </w:pPr>
      <w:r>
        <w:rPr>
          <w:rFonts w:ascii="Arial" w:hAnsi="Arial" w:cs="Arial"/>
        </w:rPr>
        <w:t>Blow-off dr</w:t>
      </w:r>
      <w:r w:rsidR="0083342B">
        <w:rPr>
          <w:rFonts w:ascii="Arial" w:hAnsi="Arial" w:cs="Arial"/>
        </w:rPr>
        <w:t>ain material is to be washed stone or gravel, size designation No. 1 in accordance with NYSDOT Table 703-4.</w:t>
      </w:r>
    </w:p>
    <w:p w:rsidR="0083342B" w:rsidRDefault="0083342B">
      <w:pPr>
        <w:jc w:val="both"/>
        <w:rPr>
          <w:rFonts w:ascii="Arial" w:hAnsi="Arial" w:cs="Arial"/>
        </w:rPr>
      </w:pPr>
    </w:p>
    <w:p w:rsidR="0083342B" w:rsidRDefault="0083342B">
      <w:pPr>
        <w:jc w:val="both"/>
        <w:rPr>
          <w:rFonts w:ascii="Arial" w:hAnsi="Arial" w:cs="Arial"/>
        </w:rPr>
      </w:pPr>
      <w:r>
        <w:rPr>
          <w:rFonts w:ascii="Arial" w:hAnsi="Arial" w:cs="Arial"/>
        </w:rPr>
        <w:t>Plastic barrier material around stone or gravel is to be 6 mil polyethylene.</w:t>
      </w:r>
    </w:p>
    <w:p w:rsidR="00740896" w:rsidRDefault="00740896">
      <w:pPr>
        <w:jc w:val="both"/>
        <w:rPr>
          <w:rFonts w:ascii="Arial" w:hAnsi="Arial" w:cs="Arial"/>
          <w:b/>
          <w:bCs/>
        </w:rPr>
      </w:pPr>
    </w:p>
    <w:p w:rsidR="00740896" w:rsidRDefault="00740896">
      <w:pPr>
        <w:jc w:val="both"/>
        <w:rPr>
          <w:rFonts w:ascii="Arial" w:hAnsi="Arial" w:cs="Arial"/>
          <w:b/>
          <w:bCs/>
        </w:rPr>
      </w:pPr>
    </w:p>
    <w:p w:rsidR="00954EDA" w:rsidRDefault="00C665D3">
      <w:pPr>
        <w:jc w:val="both"/>
        <w:rPr>
          <w:rFonts w:ascii="Arial" w:hAnsi="Arial" w:cs="Arial"/>
        </w:rPr>
      </w:pPr>
      <w:r>
        <w:rPr>
          <w:rFonts w:ascii="Arial" w:hAnsi="Arial" w:cs="Arial"/>
          <w:b/>
          <w:bCs/>
        </w:rPr>
        <w:br w:type="page"/>
      </w:r>
      <w:r w:rsidR="00E873CE">
        <w:rPr>
          <w:rFonts w:ascii="Arial" w:hAnsi="Arial" w:cs="Arial"/>
          <w:b/>
          <w:bCs/>
        </w:rPr>
        <w:lastRenderedPageBreak/>
        <w:t>S9</w:t>
      </w:r>
      <w:r w:rsidR="00AF38A5">
        <w:rPr>
          <w:rFonts w:ascii="Arial" w:hAnsi="Arial" w:cs="Arial"/>
          <w:b/>
          <w:bCs/>
        </w:rPr>
        <w:t>22</w:t>
      </w:r>
      <w:r w:rsidR="00E873CE">
        <w:rPr>
          <w:rFonts w:ascii="Arial" w:hAnsi="Arial" w:cs="Arial"/>
          <w:b/>
          <w:bCs/>
        </w:rPr>
        <w:t>-3  CONSTRUCTION DETAILS</w:t>
      </w:r>
    </w:p>
    <w:p w:rsidR="00954EDA" w:rsidRDefault="00954EDA">
      <w:pPr>
        <w:jc w:val="both"/>
        <w:rPr>
          <w:rFonts w:ascii="Arial" w:hAnsi="Arial" w:cs="Arial"/>
        </w:rPr>
      </w:pPr>
    </w:p>
    <w:p w:rsidR="007F0C46" w:rsidRDefault="000C6A94">
      <w:pPr>
        <w:jc w:val="both"/>
        <w:rPr>
          <w:rFonts w:ascii="Arial" w:hAnsi="Arial" w:cs="Arial"/>
        </w:rPr>
      </w:pPr>
      <w:r>
        <w:rPr>
          <w:rFonts w:ascii="Arial" w:hAnsi="Arial" w:cs="Arial"/>
        </w:rPr>
        <w:t>The blow-off shall be located as close as possible to the end of the water main and downstream from all servi</w:t>
      </w:r>
      <w:r w:rsidR="00B467D7">
        <w:rPr>
          <w:rFonts w:ascii="Arial" w:hAnsi="Arial" w:cs="Arial"/>
        </w:rPr>
        <w:t>ce connections</w:t>
      </w:r>
      <w:r>
        <w:rPr>
          <w:rFonts w:ascii="Arial" w:hAnsi="Arial" w:cs="Arial"/>
        </w:rPr>
        <w:t>.</w:t>
      </w:r>
      <w:r w:rsidR="00B467D7">
        <w:rPr>
          <w:rFonts w:ascii="Arial" w:hAnsi="Arial" w:cs="Arial"/>
        </w:rPr>
        <w:t xml:space="preserve"> Exercise caution when excavating around the existing water main. Disturbance of concrete thrust blocks and damage to joint restraint devices shall be repaired by the Contractor.</w:t>
      </w:r>
    </w:p>
    <w:p w:rsidR="007F0C46" w:rsidRDefault="007F0C46">
      <w:pPr>
        <w:jc w:val="both"/>
        <w:rPr>
          <w:rFonts w:ascii="Arial" w:hAnsi="Arial" w:cs="Arial"/>
        </w:rPr>
      </w:pPr>
    </w:p>
    <w:p w:rsidR="000C6A94" w:rsidRDefault="007F0C46">
      <w:pPr>
        <w:jc w:val="both"/>
        <w:rPr>
          <w:rFonts w:ascii="Arial" w:hAnsi="Arial" w:cs="Arial"/>
        </w:rPr>
      </w:pPr>
      <w:r>
        <w:rPr>
          <w:rFonts w:ascii="Arial" w:hAnsi="Arial" w:cs="Arial"/>
        </w:rPr>
        <w:t xml:space="preserve">Blow-off assembly shall be installed </w:t>
      </w:r>
      <w:r w:rsidR="00740896">
        <w:rPr>
          <w:rFonts w:ascii="Arial" w:hAnsi="Arial" w:cs="Arial"/>
        </w:rPr>
        <w:t>in accordance with the requirements of ANSI/AWWA C600 for iron pipe and ANSI/AWWA C605 for polyvinyl pipe</w:t>
      </w:r>
      <w:r>
        <w:rPr>
          <w:rFonts w:ascii="Arial" w:hAnsi="Arial" w:cs="Arial"/>
        </w:rPr>
        <w:t>, Section S901 Water Main Pipe and Fittings</w:t>
      </w:r>
      <w:r w:rsidR="00740896">
        <w:rPr>
          <w:rFonts w:ascii="Arial" w:hAnsi="Arial" w:cs="Arial"/>
        </w:rPr>
        <w:t xml:space="preserve"> and S912 Corporation Stop and Connection; Abandon Existing Water Service at Tap (2 Inch and Smaller).</w:t>
      </w:r>
      <w:r>
        <w:rPr>
          <w:rFonts w:ascii="Arial" w:hAnsi="Arial" w:cs="Arial"/>
        </w:rPr>
        <w:t xml:space="preserve"> Blow-off assemblies installed on water mains that are encased in polyethylene shall be made in accordance with the requirements of ANSI/AWWA C105/A21.5.</w:t>
      </w:r>
    </w:p>
    <w:p w:rsidR="0083342B" w:rsidRDefault="0083342B">
      <w:pPr>
        <w:jc w:val="both"/>
        <w:rPr>
          <w:rFonts w:ascii="Arial" w:hAnsi="Arial" w:cs="Arial"/>
        </w:rPr>
      </w:pPr>
    </w:p>
    <w:p w:rsidR="007F0C46" w:rsidRDefault="007F0C46">
      <w:pPr>
        <w:jc w:val="both"/>
        <w:rPr>
          <w:rFonts w:ascii="Arial" w:hAnsi="Arial" w:cs="Arial"/>
        </w:rPr>
      </w:pPr>
      <w:r>
        <w:rPr>
          <w:rFonts w:ascii="Arial" w:hAnsi="Arial" w:cs="Arial"/>
        </w:rPr>
        <w:t xml:space="preserve">The tap for the blow-off assembly shall be made at the 3 o’clock </w:t>
      </w:r>
      <w:r w:rsidR="00A02D4B">
        <w:rPr>
          <w:rFonts w:ascii="Arial" w:hAnsi="Arial" w:cs="Arial"/>
        </w:rPr>
        <w:t>or</w:t>
      </w:r>
      <w:r>
        <w:rPr>
          <w:rFonts w:ascii="Arial" w:hAnsi="Arial" w:cs="Arial"/>
        </w:rPr>
        <w:t xml:space="preserve"> 9 o’clock positions on the water main. Only equipment specially designed for the work shall be used to make the tap. When coring the water main pipe</w:t>
      </w:r>
      <w:r w:rsidR="003E3092">
        <w:rPr>
          <w:rFonts w:ascii="Arial" w:hAnsi="Arial" w:cs="Arial"/>
        </w:rPr>
        <w:t>, care shall be taken to completely core through the water main pipe wall. The installation of the corporation stop shall be made watertight.</w:t>
      </w:r>
    </w:p>
    <w:p w:rsidR="007F0C46" w:rsidRDefault="007F0C46">
      <w:pPr>
        <w:jc w:val="both"/>
        <w:rPr>
          <w:rFonts w:ascii="Arial" w:hAnsi="Arial" w:cs="Arial"/>
        </w:rPr>
      </w:pPr>
    </w:p>
    <w:p w:rsidR="003E3092" w:rsidRDefault="00237B95">
      <w:pPr>
        <w:jc w:val="both"/>
        <w:rPr>
          <w:rFonts w:ascii="Arial" w:hAnsi="Arial" w:cs="Arial"/>
        </w:rPr>
      </w:pPr>
      <w:r>
        <w:rPr>
          <w:rFonts w:ascii="Arial" w:hAnsi="Arial" w:cs="Arial"/>
        </w:rPr>
        <w:t>B</w:t>
      </w:r>
      <w:r w:rsidR="00AB79BA">
        <w:rPr>
          <w:rFonts w:ascii="Arial" w:hAnsi="Arial" w:cs="Arial"/>
        </w:rPr>
        <w:t xml:space="preserve">low-off </w:t>
      </w:r>
      <w:r w:rsidR="003E3092">
        <w:rPr>
          <w:rFonts w:ascii="Arial" w:hAnsi="Arial" w:cs="Arial"/>
        </w:rPr>
        <w:t xml:space="preserve">assembly </w:t>
      </w:r>
      <w:r w:rsidR="00E873CE">
        <w:rPr>
          <w:rFonts w:ascii="Arial" w:hAnsi="Arial" w:cs="Arial"/>
        </w:rPr>
        <w:t xml:space="preserve">shall be </w:t>
      </w:r>
      <w:r w:rsidR="008210E8">
        <w:rPr>
          <w:rFonts w:ascii="Arial" w:hAnsi="Arial" w:cs="Arial"/>
        </w:rPr>
        <w:t>connected</w:t>
      </w:r>
      <w:r>
        <w:rPr>
          <w:rFonts w:ascii="Arial" w:hAnsi="Arial" w:cs="Arial"/>
        </w:rPr>
        <w:t xml:space="preserve"> to the</w:t>
      </w:r>
      <w:r w:rsidR="00E873CE">
        <w:rPr>
          <w:rFonts w:ascii="Arial" w:hAnsi="Arial" w:cs="Arial"/>
        </w:rPr>
        <w:t xml:space="preserve"> </w:t>
      </w:r>
      <w:r w:rsidR="003E3092">
        <w:rPr>
          <w:rFonts w:ascii="Arial" w:hAnsi="Arial" w:cs="Arial"/>
        </w:rPr>
        <w:t>corporation stop</w:t>
      </w:r>
      <w:r w:rsidR="00360270">
        <w:rPr>
          <w:rFonts w:ascii="Arial" w:hAnsi="Arial" w:cs="Arial"/>
        </w:rPr>
        <w:t>.</w:t>
      </w:r>
      <w:r w:rsidR="008210E8">
        <w:rPr>
          <w:rFonts w:ascii="Arial" w:hAnsi="Arial" w:cs="Arial"/>
        </w:rPr>
        <w:t xml:space="preserve"> </w:t>
      </w:r>
      <w:r w:rsidR="003E3092">
        <w:rPr>
          <w:rFonts w:ascii="Arial" w:hAnsi="Arial" w:cs="Arial"/>
        </w:rPr>
        <w:t>Concrete block supports shall be provided under stop and waste ball valve and elbow fitting. The corporation stop and ball valve shall be opened and the assembly checked for leaks under full line pressure. All joints shall be made watertight</w:t>
      </w:r>
      <w:r w:rsidR="008A3859">
        <w:rPr>
          <w:rFonts w:ascii="Arial" w:hAnsi="Arial" w:cs="Arial"/>
        </w:rPr>
        <w:t xml:space="preserve">. </w:t>
      </w:r>
      <w:r w:rsidR="003E3092">
        <w:rPr>
          <w:rFonts w:ascii="Arial" w:hAnsi="Arial" w:cs="Arial"/>
        </w:rPr>
        <w:t>A 2 inch gate valve operating nut shall be firmly secured to the top of the stop and waste ball valve using brass hardware</w:t>
      </w:r>
      <w:r w:rsidR="00E873CE">
        <w:rPr>
          <w:rFonts w:ascii="Arial" w:hAnsi="Arial" w:cs="Arial"/>
        </w:rPr>
        <w:t>.</w:t>
      </w:r>
    </w:p>
    <w:p w:rsidR="003E3092" w:rsidRDefault="003E3092">
      <w:pPr>
        <w:jc w:val="both"/>
        <w:rPr>
          <w:rFonts w:ascii="Arial" w:hAnsi="Arial" w:cs="Arial"/>
        </w:rPr>
      </w:pPr>
    </w:p>
    <w:p w:rsidR="008A3859" w:rsidRDefault="003E3092">
      <w:pPr>
        <w:jc w:val="both"/>
        <w:rPr>
          <w:rFonts w:ascii="Arial" w:hAnsi="Arial" w:cs="Arial"/>
        </w:rPr>
      </w:pPr>
      <w:r>
        <w:rPr>
          <w:rFonts w:ascii="Arial" w:hAnsi="Arial" w:cs="Arial"/>
        </w:rPr>
        <w:t>Install washed stone or gravel around the stop and waste ball valve and along trench to end of blow-off pipe</w:t>
      </w:r>
      <w:r w:rsidR="002F5DF7">
        <w:rPr>
          <w:rFonts w:ascii="Arial" w:hAnsi="Arial" w:cs="Arial"/>
        </w:rPr>
        <w:t xml:space="preserve"> an</w:t>
      </w:r>
      <w:r w:rsidR="00886601">
        <w:rPr>
          <w:rFonts w:ascii="Arial" w:hAnsi="Arial" w:cs="Arial"/>
        </w:rPr>
        <w:t xml:space="preserve">d cover </w:t>
      </w:r>
      <w:r w:rsidR="002F5DF7">
        <w:rPr>
          <w:rFonts w:ascii="Arial" w:hAnsi="Arial" w:cs="Arial"/>
        </w:rPr>
        <w:t xml:space="preserve">with plastic polyethylene barrier. </w:t>
      </w:r>
      <w:r w:rsidR="00123824">
        <w:rPr>
          <w:rFonts w:ascii="Arial" w:hAnsi="Arial" w:cs="Arial"/>
        </w:rPr>
        <w:t xml:space="preserve">Attach one 5 pound magnesium anode to the brass pipe near base of elbow fitting using a bronze ground clamp. Bedding and backfill immediately surrounding anode shall be native material. </w:t>
      </w:r>
      <w:r w:rsidR="002F5DF7">
        <w:rPr>
          <w:rFonts w:ascii="Arial" w:hAnsi="Arial" w:cs="Arial"/>
        </w:rPr>
        <w:t xml:space="preserve">Install valve boxes centered over the valve and </w:t>
      </w:r>
      <w:r w:rsidR="00886601">
        <w:rPr>
          <w:rFonts w:ascii="Arial" w:hAnsi="Arial" w:cs="Arial"/>
        </w:rPr>
        <w:t>vertical blow-off pipe</w:t>
      </w:r>
      <w:r w:rsidR="002F5DF7">
        <w:rPr>
          <w:rFonts w:ascii="Arial" w:hAnsi="Arial" w:cs="Arial"/>
        </w:rPr>
        <w:t xml:space="preserve"> and backfill remaining portion of excavation. The valve boxes shall be braced and checked for alignment during backfilling operation. The height of the valve boxes shall be adjusted so that the top is flush with the finished surface grade.</w:t>
      </w:r>
    </w:p>
    <w:p w:rsidR="007C19D1" w:rsidRDefault="007C19D1">
      <w:pPr>
        <w:jc w:val="both"/>
        <w:rPr>
          <w:rFonts w:ascii="Arial" w:hAnsi="Arial" w:cs="Arial"/>
        </w:rPr>
      </w:pPr>
    </w:p>
    <w:p w:rsidR="00954EDA" w:rsidRDefault="00954EDA">
      <w:pPr>
        <w:jc w:val="both"/>
        <w:rPr>
          <w:rFonts w:ascii="Arial" w:hAnsi="Arial" w:cs="Arial"/>
        </w:rPr>
      </w:pPr>
    </w:p>
    <w:p w:rsidR="00954EDA" w:rsidRDefault="00AF38A5">
      <w:pPr>
        <w:jc w:val="both"/>
        <w:rPr>
          <w:rFonts w:ascii="Arial" w:hAnsi="Arial" w:cs="Arial"/>
        </w:rPr>
      </w:pPr>
      <w:r>
        <w:rPr>
          <w:rFonts w:ascii="Arial" w:hAnsi="Arial" w:cs="Arial"/>
          <w:b/>
          <w:bCs/>
        </w:rPr>
        <w:t>S922</w:t>
      </w:r>
      <w:r w:rsidR="00E873CE">
        <w:rPr>
          <w:rFonts w:ascii="Arial" w:hAnsi="Arial" w:cs="Arial"/>
          <w:b/>
          <w:bCs/>
        </w:rPr>
        <w:t>-4  METHOD OF MEASUREMENT</w:t>
      </w:r>
    </w:p>
    <w:p w:rsidR="00954EDA" w:rsidRDefault="00954EDA">
      <w:pPr>
        <w:jc w:val="both"/>
        <w:rPr>
          <w:rFonts w:ascii="Arial" w:hAnsi="Arial" w:cs="Arial"/>
        </w:rPr>
      </w:pPr>
    </w:p>
    <w:p w:rsidR="00954EDA" w:rsidRDefault="00E873CE">
      <w:pPr>
        <w:jc w:val="both"/>
        <w:rPr>
          <w:rFonts w:ascii="Arial" w:hAnsi="Arial" w:cs="Arial"/>
        </w:rPr>
      </w:pPr>
      <w:r>
        <w:rPr>
          <w:rFonts w:ascii="Arial" w:hAnsi="Arial" w:cs="Arial"/>
        </w:rPr>
        <w:t xml:space="preserve">The quantity to be measured for payment shall be the number of </w:t>
      </w:r>
      <w:r w:rsidR="008B5D38">
        <w:rPr>
          <w:rFonts w:ascii="Arial" w:hAnsi="Arial" w:cs="Arial"/>
        </w:rPr>
        <w:t>blow-off assemblies installed</w:t>
      </w:r>
      <w:r>
        <w:rPr>
          <w:rFonts w:ascii="Arial" w:hAnsi="Arial" w:cs="Arial"/>
        </w:rPr>
        <w:t>.</w:t>
      </w:r>
    </w:p>
    <w:p w:rsidR="00954EDA" w:rsidRDefault="00954EDA">
      <w:pPr>
        <w:jc w:val="both"/>
        <w:rPr>
          <w:rFonts w:ascii="Arial" w:hAnsi="Arial" w:cs="Arial"/>
        </w:rPr>
      </w:pPr>
    </w:p>
    <w:p w:rsidR="008B5D38" w:rsidRDefault="008B5D38">
      <w:pPr>
        <w:jc w:val="both"/>
        <w:rPr>
          <w:rFonts w:ascii="Arial" w:hAnsi="Arial" w:cs="Arial"/>
          <w:b/>
          <w:bCs/>
        </w:rPr>
      </w:pPr>
    </w:p>
    <w:p w:rsidR="00954EDA" w:rsidRDefault="00E873CE">
      <w:pPr>
        <w:jc w:val="both"/>
        <w:rPr>
          <w:rFonts w:ascii="Arial" w:hAnsi="Arial" w:cs="Arial"/>
        </w:rPr>
      </w:pPr>
      <w:r>
        <w:rPr>
          <w:rFonts w:ascii="Arial" w:hAnsi="Arial" w:cs="Arial"/>
          <w:b/>
          <w:bCs/>
        </w:rPr>
        <w:t>S9</w:t>
      </w:r>
      <w:r w:rsidR="00AF38A5">
        <w:rPr>
          <w:rFonts w:ascii="Arial" w:hAnsi="Arial" w:cs="Arial"/>
          <w:b/>
          <w:bCs/>
        </w:rPr>
        <w:t>22</w:t>
      </w:r>
      <w:r>
        <w:rPr>
          <w:rFonts w:ascii="Arial" w:hAnsi="Arial" w:cs="Arial"/>
          <w:b/>
          <w:bCs/>
        </w:rPr>
        <w:t>-5  BASIS OF PAYMENT</w:t>
      </w:r>
    </w:p>
    <w:p w:rsidR="00954EDA" w:rsidRDefault="00954EDA">
      <w:pPr>
        <w:jc w:val="both"/>
        <w:rPr>
          <w:rFonts w:ascii="Arial" w:hAnsi="Arial" w:cs="Arial"/>
        </w:rPr>
      </w:pPr>
    </w:p>
    <w:p w:rsidR="00954EDA" w:rsidRDefault="00E873CE">
      <w:pPr>
        <w:jc w:val="both"/>
        <w:rPr>
          <w:rFonts w:ascii="Arial" w:hAnsi="Arial" w:cs="Arial"/>
        </w:rPr>
      </w:pPr>
      <w:r>
        <w:rPr>
          <w:rFonts w:ascii="Arial" w:hAnsi="Arial" w:cs="Arial"/>
        </w:rPr>
        <w:t>The unit price bid shall include the cost of</w:t>
      </w:r>
      <w:r w:rsidR="00517EB1">
        <w:rPr>
          <w:rFonts w:ascii="Arial" w:hAnsi="Arial" w:cs="Arial"/>
        </w:rPr>
        <w:t>: pavement saw cutting</w:t>
      </w:r>
      <w:r>
        <w:rPr>
          <w:rFonts w:ascii="Arial" w:hAnsi="Arial" w:cs="Arial"/>
        </w:rPr>
        <w:t>;</w:t>
      </w:r>
      <w:r w:rsidR="00517EB1">
        <w:rPr>
          <w:rFonts w:ascii="Arial" w:hAnsi="Arial" w:cs="Arial"/>
        </w:rPr>
        <w:t xml:space="preserve"> tapping water main pipe; furnishing and installing blow-off assembly; service saddle; corporation stop; stop and waste ball valve; brass pipe and fittings; valve boxes; checking blow-off assembly for leaks;</w:t>
      </w:r>
      <w:r>
        <w:rPr>
          <w:rFonts w:ascii="Arial" w:hAnsi="Arial" w:cs="Arial"/>
        </w:rPr>
        <w:t xml:space="preserve"> </w:t>
      </w:r>
      <w:r w:rsidR="00517EB1">
        <w:rPr>
          <w:rFonts w:ascii="Arial" w:hAnsi="Arial" w:cs="Arial"/>
        </w:rPr>
        <w:t xml:space="preserve">washed stone or gravel; polyethylene barrier; </w:t>
      </w:r>
      <w:r>
        <w:rPr>
          <w:rFonts w:ascii="Arial" w:hAnsi="Arial" w:cs="Arial"/>
        </w:rPr>
        <w:t>and furnishing all labor, material and equipment necessary to complete the work.</w:t>
      </w:r>
    </w:p>
    <w:p w:rsidR="00954EDA" w:rsidRDefault="00954EDA">
      <w:pPr>
        <w:jc w:val="both"/>
        <w:rPr>
          <w:rFonts w:ascii="Arial" w:hAnsi="Arial" w:cs="Arial"/>
        </w:rPr>
      </w:pPr>
    </w:p>
    <w:p w:rsidR="00954EDA" w:rsidRDefault="00E873CE">
      <w:pPr>
        <w:jc w:val="both"/>
        <w:rPr>
          <w:rFonts w:ascii="Arial" w:hAnsi="Arial" w:cs="Arial"/>
        </w:rPr>
      </w:pPr>
      <w:r>
        <w:rPr>
          <w:rFonts w:ascii="Arial" w:hAnsi="Arial" w:cs="Arial"/>
        </w:rPr>
        <w:t xml:space="preserve">Excavation, </w:t>
      </w:r>
      <w:r w:rsidR="00517EB1">
        <w:rPr>
          <w:rFonts w:ascii="Arial" w:hAnsi="Arial" w:cs="Arial"/>
        </w:rPr>
        <w:t xml:space="preserve">rock excavation, </w:t>
      </w:r>
      <w:r>
        <w:rPr>
          <w:rFonts w:ascii="Arial" w:hAnsi="Arial" w:cs="Arial"/>
        </w:rPr>
        <w:t xml:space="preserve">furnishing and placing </w:t>
      </w:r>
      <w:r w:rsidR="00517EB1">
        <w:rPr>
          <w:rFonts w:ascii="Arial" w:hAnsi="Arial" w:cs="Arial"/>
        </w:rPr>
        <w:t>anode, bedding and</w:t>
      </w:r>
      <w:r>
        <w:rPr>
          <w:rFonts w:ascii="Arial" w:hAnsi="Arial" w:cs="Arial"/>
        </w:rPr>
        <w:t xml:space="preserve"> backfill and surface restoration will be paid for under separate bid items.</w:t>
      </w:r>
    </w:p>
    <w:p w:rsidR="00954EDA" w:rsidRDefault="00954EDA">
      <w:pPr>
        <w:jc w:val="both"/>
        <w:rPr>
          <w:rFonts w:ascii="Arial" w:hAnsi="Arial" w:cs="Arial"/>
        </w:rPr>
      </w:pPr>
    </w:p>
    <w:p w:rsidR="00954EDA" w:rsidRDefault="00E873CE">
      <w:pPr>
        <w:jc w:val="both"/>
        <w:rPr>
          <w:rFonts w:ascii="Arial" w:hAnsi="Arial" w:cs="Arial"/>
        </w:rPr>
      </w:pPr>
      <w:r>
        <w:rPr>
          <w:rFonts w:ascii="Arial" w:hAnsi="Arial" w:cs="Arial"/>
        </w:rPr>
        <w:t>Payment will be made under:</w:t>
      </w:r>
    </w:p>
    <w:p w:rsidR="00954EDA" w:rsidRDefault="00954EDA">
      <w:pPr>
        <w:jc w:val="both"/>
        <w:rPr>
          <w:rFonts w:ascii="Arial" w:hAnsi="Arial" w:cs="Arial"/>
        </w:rPr>
      </w:pPr>
    </w:p>
    <w:p w:rsidR="00954EDA" w:rsidRDefault="00E873CE">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954EDA" w:rsidRDefault="00954EDA">
      <w:pPr>
        <w:tabs>
          <w:tab w:val="left" w:pos="1872"/>
          <w:tab w:val="left" w:pos="7920"/>
        </w:tabs>
        <w:jc w:val="both"/>
        <w:rPr>
          <w:rFonts w:ascii="Arial" w:hAnsi="Arial" w:cs="Arial"/>
        </w:rPr>
      </w:pPr>
    </w:p>
    <w:p w:rsidR="00954EDA" w:rsidRDefault="00AF38A5">
      <w:pPr>
        <w:tabs>
          <w:tab w:val="left" w:pos="1872"/>
          <w:tab w:val="left" w:pos="7920"/>
        </w:tabs>
        <w:jc w:val="both"/>
        <w:rPr>
          <w:rFonts w:ascii="Arial" w:hAnsi="Arial" w:cs="Arial"/>
        </w:rPr>
      </w:pPr>
      <w:r>
        <w:rPr>
          <w:rFonts w:ascii="Arial" w:hAnsi="Arial" w:cs="Arial"/>
        </w:rPr>
        <w:t>S922</w:t>
      </w:r>
      <w:r w:rsidR="00DF5E03">
        <w:rPr>
          <w:rFonts w:ascii="Arial" w:hAnsi="Arial" w:cs="Arial"/>
        </w:rPr>
        <w:t>.02</w:t>
      </w:r>
      <w:r w:rsidR="00E873CE">
        <w:rPr>
          <w:rFonts w:ascii="Arial" w:hAnsi="Arial" w:cs="Arial"/>
        </w:rPr>
        <w:t>XX</w:t>
      </w:r>
      <w:r w:rsidR="00E873CE">
        <w:rPr>
          <w:rFonts w:ascii="Arial" w:hAnsi="Arial" w:cs="Arial"/>
        </w:rPr>
        <w:tab/>
      </w:r>
      <w:r w:rsidR="00DF5E03">
        <w:rPr>
          <w:rFonts w:ascii="Arial" w:hAnsi="Arial" w:cs="Arial"/>
        </w:rPr>
        <w:t>2</w:t>
      </w:r>
      <w:r w:rsidR="008B5D38">
        <w:rPr>
          <w:rFonts w:ascii="Arial" w:hAnsi="Arial" w:cs="Arial"/>
        </w:rPr>
        <w:t xml:space="preserve"> Inch Blow-Off </w:t>
      </w:r>
      <w:r w:rsidR="00C17DC7">
        <w:rPr>
          <w:rFonts w:ascii="Arial" w:hAnsi="Arial" w:cs="Arial"/>
        </w:rPr>
        <w:t xml:space="preserve">Assembly </w:t>
      </w:r>
      <w:r w:rsidR="008B5D38">
        <w:rPr>
          <w:rFonts w:ascii="Arial" w:hAnsi="Arial" w:cs="Arial"/>
        </w:rPr>
        <w:t>on</w:t>
      </w:r>
      <w:r w:rsidR="00E873CE">
        <w:rPr>
          <w:rFonts w:ascii="Arial" w:hAnsi="Arial" w:cs="Arial"/>
        </w:rPr>
        <w:t xml:space="preserve"> </w:t>
      </w:r>
      <w:r w:rsidR="00C17DC7">
        <w:rPr>
          <w:rFonts w:ascii="Arial" w:hAnsi="Arial" w:cs="Arial"/>
        </w:rPr>
        <w:t xml:space="preserve">Existing or New </w:t>
      </w:r>
      <w:r w:rsidR="00E873CE">
        <w:rPr>
          <w:rFonts w:ascii="Arial" w:hAnsi="Arial" w:cs="Arial"/>
        </w:rPr>
        <w:t>X" Water Main</w:t>
      </w:r>
      <w:r w:rsidR="00E873CE">
        <w:rPr>
          <w:rFonts w:ascii="Arial" w:hAnsi="Arial" w:cs="Arial"/>
        </w:rPr>
        <w:tab/>
        <w:t>Each</w:t>
      </w:r>
    </w:p>
    <w:p w:rsidR="00DE5D1E" w:rsidRDefault="008B5D38" w:rsidP="00C17DC7">
      <w:pPr>
        <w:tabs>
          <w:tab w:val="left" w:pos="1872"/>
          <w:tab w:val="left" w:pos="7920"/>
        </w:tabs>
        <w:jc w:val="both"/>
        <w:rPr>
          <w:rFonts w:ascii="Arial" w:hAnsi="Arial" w:cs="Arial"/>
        </w:rPr>
      </w:pPr>
      <w:r>
        <w:rPr>
          <w:rFonts w:ascii="Arial" w:hAnsi="Arial" w:cs="Arial"/>
        </w:rPr>
        <w:tab/>
      </w:r>
    </w:p>
    <w:p w:rsidR="00DE5D1E" w:rsidRDefault="00DE5D1E">
      <w:pPr>
        <w:jc w:val="both"/>
        <w:rPr>
          <w:rFonts w:ascii="Arial" w:hAnsi="Arial" w:cs="Arial"/>
        </w:rPr>
      </w:pPr>
    </w:p>
    <w:p w:rsidR="00DE5D1E" w:rsidRDefault="00DE5D1E">
      <w:pPr>
        <w:jc w:val="both"/>
        <w:rPr>
          <w:rFonts w:ascii="Arial" w:hAnsi="Arial" w:cs="Arial"/>
        </w:rPr>
      </w:pPr>
    </w:p>
    <w:p w:rsidR="002F5DF7" w:rsidRDefault="002F5DF7">
      <w:pPr>
        <w:jc w:val="both"/>
        <w:rPr>
          <w:rFonts w:ascii="Arial" w:hAnsi="Arial" w:cs="Arial"/>
        </w:rPr>
      </w:pPr>
    </w:p>
    <w:p w:rsidR="002F5DF7" w:rsidRDefault="002F5DF7">
      <w:pPr>
        <w:jc w:val="both"/>
        <w:rPr>
          <w:rFonts w:ascii="Arial" w:hAnsi="Arial" w:cs="Arial"/>
        </w:rPr>
      </w:pPr>
    </w:p>
    <w:p w:rsidR="00DE5D1E" w:rsidRDefault="00DE5D1E">
      <w:pPr>
        <w:jc w:val="both"/>
        <w:rPr>
          <w:rFonts w:ascii="Arial" w:hAnsi="Arial" w:cs="Arial"/>
        </w:rPr>
      </w:pPr>
    </w:p>
    <w:p w:rsidR="00954EDA" w:rsidRDefault="0083342B">
      <w:pPr>
        <w:jc w:val="both"/>
      </w:pPr>
      <w:r>
        <w:rPr>
          <w:rFonts w:ascii="Arial" w:hAnsi="Arial" w:cs="Arial"/>
        </w:rPr>
        <w:t>ISSUED</w:t>
      </w:r>
      <w:r w:rsidR="00E873CE">
        <w:rPr>
          <w:rFonts w:ascii="Arial" w:hAnsi="Arial" w:cs="Arial"/>
        </w:rPr>
        <w:t xml:space="preserve"> </w:t>
      </w:r>
      <w:r w:rsidR="00123824">
        <w:rPr>
          <w:rFonts w:ascii="Arial" w:hAnsi="Arial" w:cs="Arial"/>
        </w:rPr>
        <w:t>February 25</w:t>
      </w:r>
      <w:r w:rsidR="00DE5D1E">
        <w:rPr>
          <w:rFonts w:ascii="Arial" w:hAnsi="Arial" w:cs="Arial"/>
        </w:rPr>
        <w:t>, 201</w:t>
      </w:r>
      <w:r w:rsidR="00C17DC7">
        <w:rPr>
          <w:rFonts w:ascii="Arial" w:hAnsi="Arial" w:cs="Arial"/>
        </w:rPr>
        <w:t>4</w:t>
      </w:r>
    </w:p>
    <w:sectPr w:rsidR="00954EDA" w:rsidSect="00DE5D1E">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D3" w:rsidRDefault="00C665D3">
      <w:r>
        <w:separator/>
      </w:r>
    </w:p>
  </w:endnote>
  <w:endnote w:type="continuationSeparator" w:id="0">
    <w:p w:rsidR="00C665D3" w:rsidRDefault="00C66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D3" w:rsidRPr="001D45AC" w:rsidRDefault="00C665D3">
    <w:pPr>
      <w:framePr w:wrap="notBeside" w:hAnchor="text" w:xAlign="center"/>
      <w:rPr>
        <w:rFonts w:ascii="Times New Roman" w:hAnsi="Times New Roman"/>
      </w:rPr>
    </w:pPr>
    <w:r w:rsidRPr="001D45AC">
      <w:rPr>
        <w:rFonts w:ascii="Times New Roman" w:hAnsi="Times New Roman"/>
      </w:rPr>
      <w:t>S9</w:t>
    </w:r>
    <w:r w:rsidR="009F3AC3">
      <w:rPr>
        <w:rFonts w:ascii="Times New Roman" w:hAnsi="Times New Roman"/>
      </w:rPr>
      <w:t>22</w:t>
    </w:r>
    <w:r w:rsidRPr="001D45AC">
      <w:rPr>
        <w:rFonts w:ascii="Times New Roman" w:hAnsi="Times New Roman"/>
      </w:rPr>
      <w:t xml:space="preserve"> -</w:t>
    </w:r>
    <w:r w:rsidR="000C26DD" w:rsidRPr="001D45AC">
      <w:rPr>
        <w:rFonts w:ascii="Times New Roman" w:hAnsi="Times New Roman"/>
      </w:rPr>
      <w:fldChar w:fldCharType="begin"/>
    </w:r>
    <w:r w:rsidRPr="001D45AC">
      <w:rPr>
        <w:rFonts w:ascii="Times New Roman" w:hAnsi="Times New Roman"/>
      </w:rPr>
      <w:instrText xml:space="preserve"> PAGE  </w:instrText>
    </w:r>
    <w:r w:rsidR="000C26DD" w:rsidRPr="001D45AC">
      <w:rPr>
        <w:rFonts w:ascii="Times New Roman" w:hAnsi="Times New Roman"/>
      </w:rPr>
      <w:fldChar w:fldCharType="separate"/>
    </w:r>
    <w:r w:rsidR="00427270">
      <w:rPr>
        <w:rFonts w:ascii="Times New Roman" w:hAnsi="Times New Roman"/>
        <w:noProof/>
      </w:rPr>
      <w:t>1</w:t>
    </w:r>
    <w:r w:rsidR="000C26DD" w:rsidRPr="001D45AC">
      <w:rPr>
        <w:rFonts w:ascii="Times New Roman" w:hAnsi="Times New Roman"/>
      </w:rPr>
      <w:fldChar w:fldCharType="end"/>
    </w:r>
    <w:r w:rsidRPr="001D45AC">
      <w:rPr>
        <w:rFonts w:ascii="Times New Roman" w:hAnsi="Times New Roman"/>
      </w:rPr>
      <w:t xml:space="preserve"> of </w:t>
    </w:r>
    <w:fldSimple w:instr=" NUMPAGES   \* MERGEFORMAT ">
      <w:r w:rsidR="00427270" w:rsidRPr="00427270">
        <w:rPr>
          <w:rFonts w:ascii="Times New Roman" w:hAnsi="Times New Roman"/>
          <w:noProof/>
        </w:rPr>
        <w:t>2</w:t>
      </w:r>
    </w:fldSimple>
  </w:p>
  <w:p w:rsidR="00C665D3" w:rsidRDefault="00C665D3">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D3" w:rsidRDefault="00C665D3">
      <w:r>
        <w:separator/>
      </w:r>
    </w:p>
  </w:footnote>
  <w:footnote w:type="continuationSeparator" w:id="0">
    <w:p w:rsidR="00C665D3" w:rsidRDefault="00C66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cJ0qMEfFk8ctTh7MKhzYpFH79vw=" w:salt="COB6Xl2Z6aVKis9DRC3S+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071"/>
    <w:rsid w:val="000467EB"/>
    <w:rsid w:val="000C26DD"/>
    <w:rsid w:val="000C6A94"/>
    <w:rsid w:val="00123824"/>
    <w:rsid w:val="00142220"/>
    <w:rsid w:val="001B7925"/>
    <w:rsid w:val="001C09FE"/>
    <w:rsid w:val="001D45AC"/>
    <w:rsid w:val="0021136F"/>
    <w:rsid w:val="002321A8"/>
    <w:rsid w:val="00237B95"/>
    <w:rsid w:val="002A1FB9"/>
    <w:rsid w:val="002F5DF7"/>
    <w:rsid w:val="00360270"/>
    <w:rsid w:val="003C5E89"/>
    <w:rsid w:val="003D6153"/>
    <w:rsid w:val="003E3092"/>
    <w:rsid w:val="00427270"/>
    <w:rsid w:val="00464D56"/>
    <w:rsid w:val="00466A52"/>
    <w:rsid w:val="00517EB1"/>
    <w:rsid w:val="005874BC"/>
    <w:rsid w:val="005927E0"/>
    <w:rsid w:val="00640DE0"/>
    <w:rsid w:val="006F296D"/>
    <w:rsid w:val="00740896"/>
    <w:rsid w:val="00747C4D"/>
    <w:rsid w:val="007734F4"/>
    <w:rsid w:val="007C19D1"/>
    <w:rsid w:val="007F0C46"/>
    <w:rsid w:val="00805958"/>
    <w:rsid w:val="008210E8"/>
    <w:rsid w:val="00827B98"/>
    <w:rsid w:val="0083342B"/>
    <w:rsid w:val="00886601"/>
    <w:rsid w:val="008A3859"/>
    <w:rsid w:val="008B5D38"/>
    <w:rsid w:val="00910114"/>
    <w:rsid w:val="00954EDA"/>
    <w:rsid w:val="009D6DC9"/>
    <w:rsid w:val="009F3AC3"/>
    <w:rsid w:val="00A02D4B"/>
    <w:rsid w:val="00A17B9E"/>
    <w:rsid w:val="00AB79BA"/>
    <w:rsid w:val="00AF38A5"/>
    <w:rsid w:val="00B32151"/>
    <w:rsid w:val="00B467D7"/>
    <w:rsid w:val="00C12A01"/>
    <w:rsid w:val="00C17DC7"/>
    <w:rsid w:val="00C665D3"/>
    <w:rsid w:val="00C96544"/>
    <w:rsid w:val="00C97239"/>
    <w:rsid w:val="00CC3589"/>
    <w:rsid w:val="00CE0624"/>
    <w:rsid w:val="00D11D24"/>
    <w:rsid w:val="00D43A5E"/>
    <w:rsid w:val="00DE5D1E"/>
    <w:rsid w:val="00DF1C1B"/>
    <w:rsid w:val="00DF5E03"/>
    <w:rsid w:val="00E24071"/>
    <w:rsid w:val="00E873CE"/>
    <w:rsid w:val="00EA04BA"/>
    <w:rsid w:val="00F0015D"/>
    <w:rsid w:val="00F84070"/>
    <w:rsid w:val="00F94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DA"/>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624"/>
    <w:pPr>
      <w:tabs>
        <w:tab w:val="center" w:pos="4680"/>
        <w:tab w:val="right" w:pos="9360"/>
      </w:tabs>
    </w:pPr>
  </w:style>
  <w:style w:type="character" w:customStyle="1" w:styleId="HeaderChar">
    <w:name w:val="Header Char"/>
    <w:basedOn w:val="DefaultParagraphFont"/>
    <w:link w:val="Header"/>
    <w:uiPriority w:val="99"/>
    <w:semiHidden/>
    <w:rsid w:val="00CE0624"/>
    <w:rPr>
      <w:rFonts w:ascii="CG Times" w:hAnsi="CG Times"/>
      <w:sz w:val="20"/>
      <w:szCs w:val="20"/>
    </w:rPr>
  </w:style>
  <w:style w:type="paragraph" w:styleId="Footer">
    <w:name w:val="footer"/>
    <w:basedOn w:val="Normal"/>
    <w:link w:val="FooterChar"/>
    <w:uiPriority w:val="99"/>
    <w:semiHidden/>
    <w:unhideWhenUsed/>
    <w:rsid w:val="00CE0624"/>
    <w:pPr>
      <w:tabs>
        <w:tab w:val="center" w:pos="4680"/>
        <w:tab w:val="right" w:pos="9360"/>
      </w:tabs>
    </w:pPr>
  </w:style>
  <w:style w:type="character" w:customStyle="1" w:styleId="FooterChar">
    <w:name w:val="Footer Char"/>
    <w:basedOn w:val="DefaultParagraphFont"/>
    <w:link w:val="Footer"/>
    <w:uiPriority w:val="99"/>
    <w:semiHidden/>
    <w:rsid w:val="00CE0624"/>
    <w:rPr>
      <w:rFonts w:ascii="CG Times" w:hAnsi="CG 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887</Words>
  <Characters>4585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 O'Connor</cp:lastModifiedBy>
  <cp:revision>12</cp:revision>
  <cp:lastPrinted>2014-02-21T16:37:00Z</cp:lastPrinted>
  <dcterms:created xsi:type="dcterms:W3CDTF">2014-02-20T22:11:00Z</dcterms:created>
  <dcterms:modified xsi:type="dcterms:W3CDTF">2014-02-26T20:43:00Z</dcterms:modified>
</cp:coreProperties>
</file>