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727" w:rsidRPr="00824464" w:rsidRDefault="00543D15" w:rsidP="00824464">
      <w:pPr>
        <w:jc w:val="center"/>
        <w:rPr>
          <w:rFonts w:ascii="Arial" w:hAnsi="Arial" w:cs="Arial"/>
          <w:b/>
          <w:sz w:val="28"/>
        </w:rPr>
      </w:pPr>
      <w:bookmarkStart w:id="0" w:name="_GoBack"/>
      <w:bookmarkEnd w:id="0"/>
      <w:r w:rsidRPr="00824464">
        <w:rPr>
          <w:rFonts w:ascii="Arial" w:hAnsi="Arial" w:cs="Arial"/>
          <w:b/>
          <w:sz w:val="28"/>
        </w:rPr>
        <w:t>RHSFC Board members</w:t>
      </w:r>
    </w:p>
    <w:p w:rsidR="00824464" w:rsidRPr="00824464" w:rsidRDefault="00824464" w:rsidP="00824464">
      <w:pPr>
        <w:pStyle w:val="NormalWeb"/>
        <w:spacing w:before="0" w:beforeAutospacing="0" w:after="0" w:afterAutospacing="0"/>
        <w:rPr>
          <w:rFonts w:ascii="Arial" w:hAnsi="Arial" w:cs="Arial"/>
          <w:iCs/>
          <w:sz w:val="22"/>
          <w:szCs w:val="22"/>
        </w:rPr>
      </w:pPr>
      <w:r w:rsidRPr="00824464">
        <w:rPr>
          <w:rFonts w:ascii="Arial" w:hAnsi="Arial" w:cs="Arial"/>
          <w:b/>
          <w:iCs/>
          <w:sz w:val="22"/>
          <w:szCs w:val="22"/>
        </w:rPr>
        <w:t>Aisha Wall, Treasurer</w:t>
      </w:r>
      <w:r w:rsidRPr="00824464">
        <w:rPr>
          <w:rFonts w:ascii="Arial" w:hAnsi="Arial" w:cs="Arial"/>
          <w:iCs/>
          <w:sz w:val="22"/>
          <w:szCs w:val="22"/>
        </w:rPr>
        <w:t>: Nursing student</w:t>
      </w:r>
    </w:p>
    <w:p w:rsidR="00824464" w:rsidRDefault="00824464" w:rsidP="00824464">
      <w:pPr>
        <w:pStyle w:val="NormalWeb"/>
        <w:spacing w:before="0" w:beforeAutospacing="0" w:after="0" w:afterAutospacing="0"/>
        <w:rPr>
          <w:rFonts w:ascii="Arial" w:hAnsi="Arial" w:cs="Arial"/>
          <w:iCs/>
          <w:sz w:val="22"/>
          <w:szCs w:val="22"/>
        </w:rPr>
      </w:pPr>
    </w:p>
    <w:p w:rsidR="00824464" w:rsidRPr="00824464" w:rsidRDefault="00824464" w:rsidP="00824464">
      <w:pPr>
        <w:pStyle w:val="NormalWeb"/>
        <w:spacing w:before="0" w:beforeAutospacing="0" w:after="0" w:afterAutospacing="0"/>
        <w:rPr>
          <w:rFonts w:ascii="Arial" w:hAnsi="Arial" w:cs="Arial"/>
          <w:iCs/>
          <w:sz w:val="22"/>
          <w:szCs w:val="22"/>
        </w:rPr>
      </w:pPr>
      <w:r w:rsidRPr="00824464">
        <w:rPr>
          <w:rFonts w:ascii="Arial" w:hAnsi="Arial" w:cs="Arial"/>
          <w:b/>
          <w:iCs/>
          <w:sz w:val="22"/>
          <w:szCs w:val="22"/>
        </w:rPr>
        <w:t>Carol Wheeler</w:t>
      </w:r>
      <w:r w:rsidRPr="00824464">
        <w:rPr>
          <w:rFonts w:ascii="Arial" w:hAnsi="Arial" w:cs="Arial"/>
          <w:iCs/>
          <w:sz w:val="22"/>
          <w:szCs w:val="22"/>
        </w:rPr>
        <w:t>: Manager of Housing</w:t>
      </w:r>
      <w:r>
        <w:rPr>
          <w:rFonts w:ascii="Arial" w:hAnsi="Arial" w:cs="Arial"/>
          <w:iCs/>
          <w:sz w:val="22"/>
          <w:szCs w:val="22"/>
        </w:rPr>
        <w:t xml:space="preserve">, </w:t>
      </w:r>
      <w:r w:rsidRPr="00824464">
        <w:rPr>
          <w:rFonts w:ascii="Arial" w:hAnsi="Arial" w:cs="Arial"/>
          <w:iCs/>
          <w:sz w:val="22"/>
          <w:szCs w:val="22"/>
        </w:rPr>
        <w:t>City of Rochester</w:t>
      </w:r>
    </w:p>
    <w:p w:rsidR="00824464" w:rsidRPr="00824464" w:rsidRDefault="00824464" w:rsidP="00824464">
      <w:pPr>
        <w:pStyle w:val="NormalWeb"/>
        <w:spacing w:before="0" w:beforeAutospacing="0" w:after="0" w:afterAutospacing="0"/>
        <w:rPr>
          <w:rFonts w:ascii="Arial" w:hAnsi="Arial" w:cs="Arial"/>
          <w:iCs/>
          <w:sz w:val="22"/>
          <w:szCs w:val="22"/>
        </w:rPr>
      </w:pPr>
    </w:p>
    <w:p w:rsidR="00824464" w:rsidRPr="00824464" w:rsidRDefault="00824464" w:rsidP="00824464">
      <w:pPr>
        <w:pStyle w:val="NormalWeb"/>
        <w:spacing w:before="0" w:beforeAutospacing="0" w:after="0" w:afterAutospacing="0"/>
        <w:rPr>
          <w:rFonts w:ascii="Arial" w:hAnsi="Arial" w:cs="Arial"/>
          <w:iCs/>
          <w:sz w:val="22"/>
          <w:szCs w:val="22"/>
        </w:rPr>
      </w:pPr>
      <w:r w:rsidRPr="00824464">
        <w:rPr>
          <w:rFonts w:ascii="Arial" w:hAnsi="Arial" w:cs="Arial"/>
          <w:b/>
          <w:iCs/>
          <w:sz w:val="22"/>
          <w:szCs w:val="22"/>
        </w:rPr>
        <w:t>Cindy O’Grady</w:t>
      </w:r>
      <w:r w:rsidRPr="00824464">
        <w:rPr>
          <w:rFonts w:ascii="Arial" w:hAnsi="Arial" w:cs="Arial"/>
          <w:iCs/>
          <w:sz w:val="22"/>
          <w:szCs w:val="22"/>
        </w:rPr>
        <w:t>: Assistant Vice President, Community Reinvestment Act Mortgage Loan Office, Evans Bank. A member of the mortgage industry for over 30 years.</w:t>
      </w:r>
    </w:p>
    <w:p w:rsidR="00824464" w:rsidRDefault="00824464" w:rsidP="00824464">
      <w:pPr>
        <w:pStyle w:val="NormalWeb"/>
        <w:spacing w:before="0" w:beforeAutospacing="0" w:after="0" w:afterAutospacing="0"/>
        <w:rPr>
          <w:rFonts w:ascii="Arial" w:hAnsi="Arial" w:cs="Arial"/>
          <w:b/>
          <w:iCs/>
          <w:sz w:val="22"/>
          <w:szCs w:val="22"/>
        </w:rPr>
      </w:pPr>
    </w:p>
    <w:p w:rsidR="00824464" w:rsidRPr="00824464" w:rsidRDefault="00824464" w:rsidP="00824464">
      <w:pPr>
        <w:pStyle w:val="NormalWeb"/>
        <w:spacing w:before="0" w:beforeAutospacing="0" w:after="0" w:afterAutospacing="0"/>
        <w:rPr>
          <w:rFonts w:ascii="Arial" w:hAnsi="Arial" w:cs="Arial"/>
          <w:iCs/>
          <w:sz w:val="22"/>
          <w:szCs w:val="22"/>
        </w:rPr>
      </w:pPr>
      <w:r w:rsidRPr="00824464">
        <w:rPr>
          <w:rFonts w:ascii="Arial" w:hAnsi="Arial" w:cs="Arial"/>
          <w:b/>
          <w:iCs/>
          <w:sz w:val="22"/>
          <w:szCs w:val="22"/>
        </w:rPr>
        <w:t>Durrell Wyche, Secretary</w:t>
      </w:r>
      <w:r w:rsidRPr="00824464">
        <w:rPr>
          <w:rFonts w:ascii="Arial" w:hAnsi="Arial" w:cs="Arial"/>
          <w:iCs/>
          <w:sz w:val="22"/>
          <w:szCs w:val="22"/>
        </w:rPr>
        <w:t>: previously employed at ESL Federal Credit Union, currently a student</w:t>
      </w:r>
    </w:p>
    <w:p w:rsidR="00824464" w:rsidRDefault="00824464" w:rsidP="00595C62">
      <w:pPr>
        <w:pStyle w:val="NormalWeb"/>
        <w:spacing w:before="0" w:beforeAutospacing="0" w:after="0" w:afterAutospacing="0"/>
        <w:rPr>
          <w:rFonts w:ascii="Arial" w:hAnsi="Arial" w:cs="Arial"/>
          <w:b/>
          <w:iCs/>
          <w:sz w:val="22"/>
          <w:szCs w:val="22"/>
        </w:rPr>
      </w:pPr>
    </w:p>
    <w:p w:rsidR="00824464" w:rsidRPr="00824464" w:rsidRDefault="00824464" w:rsidP="00824464">
      <w:pPr>
        <w:pStyle w:val="NormalWeb"/>
        <w:spacing w:before="0" w:beforeAutospacing="0" w:after="0" w:afterAutospacing="0"/>
        <w:rPr>
          <w:rFonts w:ascii="Arial" w:hAnsi="Arial" w:cs="Arial"/>
          <w:iCs/>
          <w:sz w:val="22"/>
          <w:szCs w:val="22"/>
        </w:rPr>
      </w:pPr>
      <w:r w:rsidRPr="00824464">
        <w:rPr>
          <w:rFonts w:ascii="Arial" w:hAnsi="Arial" w:cs="Arial"/>
          <w:b/>
          <w:iCs/>
          <w:sz w:val="22"/>
          <w:szCs w:val="22"/>
        </w:rPr>
        <w:t>Isidoro Morale</w:t>
      </w:r>
      <w:r w:rsidRPr="00824464">
        <w:rPr>
          <w:rFonts w:ascii="Arial" w:hAnsi="Arial" w:cs="Arial"/>
          <w:iCs/>
          <w:sz w:val="22"/>
          <w:szCs w:val="22"/>
        </w:rPr>
        <w:t>: Zoning Analyst, City of Rochester. Previously employed at Catholic Charities Family and Community Services</w:t>
      </w:r>
    </w:p>
    <w:p w:rsidR="00824464" w:rsidRPr="00824464" w:rsidRDefault="00824464" w:rsidP="00824464">
      <w:pPr>
        <w:pStyle w:val="NormalWeb"/>
        <w:spacing w:before="0" w:beforeAutospacing="0" w:after="0" w:afterAutospacing="0"/>
        <w:rPr>
          <w:rFonts w:ascii="Arial" w:hAnsi="Arial" w:cs="Arial"/>
          <w:iCs/>
          <w:sz w:val="22"/>
          <w:szCs w:val="22"/>
        </w:rPr>
      </w:pPr>
    </w:p>
    <w:p w:rsidR="00824464" w:rsidRPr="00824464" w:rsidRDefault="00824464" w:rsidP="00824464">
      <w:pPr>
        <w:pStyle w:val="NormalWeb"/>
        <w:spacing w:before="0" w:beforeAutospacing="0" w:after="0" w:afterAutospacing="0"/>
        <w:rPr>
          <w:rFonts w:ascii="Arial" w:hAnsi="Arial" w:cs="Arial"/>
          <w:iCs/>
          <w:sz w:val="22"/>
          <w:szCs w:val="22"/>
        </w:rPr>
      </w:pPr>
      <w:r w:rsidRPr="00824464">
        <w:rPr>
          <w:rFonts w:ascii="Arial" w:hAnsi="Arial" w:cs="Arial"/>
          <w:b/>
          <w:iCs/>
          <w:sz w:val="22"/>
          <w:szCs w:val="22"/>
        </w:rPr>
        <w:t>Karina Hernandez</w:t>
      </w:r>
      <w:r w:rsidRPr="00824464">
        <w:rPr>
          <w:rFonts w:ascii="Arial" w:hAnsi="Arial" w:cs="Arial"/>
          <w:iCs/>
          <w:sz w:val="22"/>
          <w:szCs w:val="22"/>
        </w:rPr>
        <w:t>: Assistant Vice President, M&amp;T Bank</w:t>
      </w:r>
    </w:p>
    <w:p w:rsidR="00824464" w:rsidRDefault="00824464" w:rsidP="00824464">
      <w:pPr>
        <w:rPr>
          <w:rFonts w:ascii="Arial" w:hAnsi="Arial" w:cs="Arial"/>
          <w:b/>
          <w:iCs/>
        </w:rPr>
      </w:pPr>
    </w:p>
    <w:p w:rsidR="00824464" w:rsidRPr="00824464" w:rsidRDefault="00824464" w:rsidP="00824464">
      <w:pPr>
        <w:rPr>
          <w:rFonts w:ascii="Arial" w:hAnsi="Arial" w:cs="Arial"/>
        </w:rPr>
      </w:pPr>
      <w:r w:rsidRPr="00824464">
        <w:rPr>
          <w:rFonts w:ascii="Arial" w:hAnsi="Arial" w:cs="Arial"/>
          <w:b/>
          <w:iCs/>
        </w:rPr>
        <w:t>Latasha McGill</w:t>
      </w:r>
      <w:r w:rsidRPr="00824464">
        <w:rPr>
          <w:rFonts w:ascii="Arial" w:hAnsi="Arial" w:cs="Arial"/>
          <w:iCs/>
        </w:rPr>
        <w:t>:</w:t>
      </w:r>
      <w:r w:rsidRPr="00824464">
        <w:rPr>
          <w:rFonts w:ascii="Arial" w:hAnsi="Arial" w:cs="Arial"/>
        </w:rPr>
        <w:t xml:space="preserve"> Senior Community Housing Planner, City of Rochester. Previously with the Financial Empowerment Center. Latasha has a background in Mortgage Default servicing, Affordable housing and Community Development. Prior to joining NBD, Latasha provided financial education and counseling for low to moderate income households. She enjoys seeing our community transform into vibrant living spaces where families can thrive and reach their goals. </w:t>
      </w:r>
    </w:p>
    <w:p w:rsidR="00595C62" w:rsidRPr="00824464" w:rsidRDefault="00595C62" w:rsidP="00595C62">
      <w:pPr>
        <w:rPr>
          <w:rFonts w:ascii="Arial" w:hAnsi="Arial" w:cs="Arial"/>
        </w:rPr>
      </w:pPr>
      <w:r w:rsidRPr="00824464">
        <w:rPr>
          <w:rFonts w:ascii="Arial" w:hAnsi="Arial" w:cs="Arial"/>
          <w:b/>
          <w:iCs/>
        </w:rPr>
        <w:t>Laura Hammond</w:t>
      </w:r>
      <w:r w:rsidRPr="00824464">
        <w:rPr>
          <w:rFonts w:ascii="Arial" w:hAnsi="Arial" w:cs="Arial"/>
          <w:iCs/>
        </w:rPr>
        <w:t xml:space="preserve">: </w:t>
      </w:r>
      <w:r w:rsidRPr="00824464">
        <w:rPr>
          <w:rFonts w:ascii="Arial" w:hAnsi="Arial" w:cs="Arial"/>
        </w:rPr>
        <w:t>Housing Specialist at Providence Housing, RMAPI Housing Working Group, Steering Committee and Community Advisory Council</w:t>
      </w:r>
    </w:p>
    <w:p w:rsidR="005A3CAF" w:rsidRPr="00824464" w:rsidRDefault="005A3CAF" w:rsidP="005A3CAF">
      <w:pPr>
        <w:rPr>
          <w:rFonts w:ascii="Arial" w:hAnsi="Arial" w:cs="Arial"/>
        </w:rPr>
      </w:pPr>
      <w:r w:rsidRPr="00824464">
        <w:rPr>
          <w:rFonts w:ascii="Arial" w:hAnsi="Arial" w:cs="Arial"/>
          <w:b/>
        </w:rPr>
        <w:t>Madelaine Britt, MUP</w:t>
      </w:r>
      <w:r w:rsidRPr="00824464">
        <w:rPr>
          <w:rFonts w:ascii="Arial" w:hAnsi="Arial" w:cs="Arial"/>
        </w:rPr>
        <w:t xml:space="preserve">: Financial Empowerment Initiatives Coordinator at the Mayor’s Office of Financial Empowerment at the City of Rochester, where she leads initiatives related to credit building, first-time homebuyer and estate planning services, as well as the launch of the City’s first City-wide, universal and automatic Children’s Savings Account program. Previously, she worked as a senior policy analyst and urban planner in New York City, on topics related to tenant organizing, healthy housing and equitable economic development. She is a graduate of the University at Buffalo’s School of Architecture and Planning and Robert Wagner School of Public Service at New York University. </w:t>
      </w:r>
    </w:p>
    <w:p w:rsidR="00824464" w:rsidRPr="00824464" w:rsidRDefault="00824464" w:rsidP="00824464">
      <w:pPr>
        <w:pStyle w:val="NormalWeb"/>
        <w:spacing w:before="0" w:beforeAutospacing="0" w:after="0" w:afterAutospacing="0"/>
        <w:rPr>
          <w:rFonts w:ascii="Arial" w:hAnsi="Arial" w:cs="Arial"/>
          <w:iCs/>
          <w:sz w:val="22"/>
          <w:szCs w:val="22"/>
        </w:rPr>
      </w:pPr>
      <w:r w:rsidRPr="00824464">
        <w:rPr>
          <w:rFonts w:ascii="Arial" w:hAnsi="Arial" w:cs="Arial"/>
          <w:b/>
          <w:iCs/>
          <w:sz w:val="22"/>
          <w:szCs w:val="22"/>
        </w:rPr>
        <w:t>Melissa Berrien, Vice Chair</w:t>
      </w:r>
      <w:r w:rsidRPr="00824464">
        <w:rPr>
          <w:rFonts w:ascii="Arial" w:hAnsi="Arial" w:cs="Arial"/>
          <w:iCs/>
          <w:sz w:val="22"/>
          <w:szCs w:val="22"/>
        </w:rPr>
        <w:t>: Rochester Housing Authority, Director of Resident Services</w:t>
      </w:r>
    </w:p>
    <w:p w:rsidR="00824464" w:rsidRDefault="00824464" w:rsidP="00824464">
      <w:pPr>
        <w:pStyle w:val="NormalWeb"/>
        <w:spacing w:before="0" w:beforeAutospacing="0" w:after="0" w:afterAutospacing="0"/>
        <w:rPr>
          <w:rFonts w:ascii="Arial" w:hAnsi="Arial" w:cs="Arial"/>
          <w:b/>
          <w:iCs/>
          <w:sz w:val="22"/>
          <w:szCs w:val="22"/>
        </w:rPr>
      </w:pPr>
    </w:p>
    <w:p w:rsidR="00824464" w:rsidRPr="00824464" w:rsidRDefault="00824464" w:rsidP="00824464">
      <w:pPr>
        <w:pStyle w:val="NormalWeb"/>
        <w:spacing w:before="0" w:beforeAutospacing="0" w:after="0" w:afterAutospacing="0"/>
        <w:rPr>
          <w:rFonts w:ascii="Arial" w:hAnsi="Arial" w:cs="Arial"/>
          <w:iCs/>
          <w:sz w:val="22"/>
          <w:szCs w:val="22"/>
        </w:rPr>
      </w:pPr>
      <w:r w:rsidRPr="00824464">
        <w:rPr>
          <w:rFonts w:ascii="Arial" w:hAnsi="Arial" w:cs="Arial"/>
          <w:b/>
          <w:iCs/>
          <w:sz w:val="22"/>
          <w:szCs w:val="22"/>
        </w:rPr>
        <w:t>Nick Wilbur, Board Chair</w:t>
      </w:r>
      <w:r w:rsidRPr="00824464">
        <w:rPr>
          <w:rFonts w:ascii="Arial" w:hAnsi="Arial" w:cs="Arial"/>
          <w:iCs/>
          <w:sz w:val="22"/>
          <w:szCs w:val="22"/>
        </w:rPr>
        <w:t>: first got involved in housing activism and politics in 2017 helping canvas and organize for campaigns - ranging from school board to statewide competitive races. His passion stems from his own lived experience with housing insecurity, and often leads projects advocating for neighborhood affordability for other organizations and officials. He currently works as the Tool Shed Program Coordinator for the South East Area Coalition (SEAC), a grassroots nonprofit, and enjoys living in the Highland Park neighborhood with his boyfriend, Todd.</w:t>
      </w:r>
    </w:p>
    <w:p w:rsidR="00595C62" w:rsidRPr="00824464" w:rsidRDefault="00595C62" w:rsidP="00543D15">
      <w:pPr>
        <w:pStyle w:val="NormalWeb"/>
        <w:spacing w:before="0" w:beforeAutospacing="0" w:after="0" w:afterAutospacing="0"/>
        <w:ind w:firstLine="720"/>
        <w:rPr>
          <w:rFonts w:ascii="Arial" w:hAnsi="Arial" w:cs="Arial"/>
          <w:sz w:val="22"/>
          <w:szCs w:val="22"/>
        </w:rPr>
      </w:pPr>
    </w:p>
    <w:p w:rsidR="00543D15" w:rsidRDefault="00595C62">
      <w:pPr>
        <w:rPr>
          <w:rFonts w:ascii="Arial" w:hAnsi="Arial" w:cs="Arial"/>
        </w:rPr>
      </w:pPr>
      <w:r w:rsidRPr="00824464">
        <w:rPr>
          <w:rFonts w:ascii="Arial" w:hAnsi="Arial" w:cs="Arial"/>
          <w:b/>
        </w:rPr>
        <w:t>Tim Guillamette</w:t>
      </w:r>
      <w:r w:rsidRPr="00824464">
        <w:rPr>
          <w:rFonts w:ascii="Arial" w:hAnsi="Arial" w:cs="Arial"/>
        </w:rPr>
        <w:t xml:space="preserve">: </w:t>
      </w:r>
      <w:r w:rsidR="00824464" w:rsidRPr="00824464">
        <w:rPr>
          <w:rFonts w:ascii="Arial" w:hAnsi="Arial" w:cs="Arial"/>
        </w:rPr>
        <w:t>Chief Operating Officer, Greater Rochester Habitat for Humanity</w:t>
      </w:r>
    </w:p>
    <w:p w:rsidR="00824464" w:rsidRDefault="00824464" w:rsidP="00824464">
      <w:pPr>
        <w:pStyle w:val="NormalWeb"/>
        <w:spacing w:before="0" w:beforeAutospacing="0" w:after="0" w:afterAutospacing="0"/>
        <w:rPr>
          <w:rFonts w:ascii="Arial" w:hAnsi="Arial" w:cs="Arial"/>
          <w:b/>
          <w:iCs/>
          <w:sz w:val="22"/>
          <w:szCs w:val="22"/>
        </w:rPr>
      </w:pPr>
    </w:p>
    <w:p w:rsidR="00824464" w:rsidRPr="00824464" w:rsidRDefault="00824464">
      <w:pPr>
        <w:rPr>
          <w:rFonts w:ascii="Arial" w:hAnsi="Arial" w:cs="Arial"/>
          <w:b/>
        </w:rPr>
      </w:pPr>
    </w:p>
    <w:sectPr w:rsidR="00824464" w:rsidRPr="00824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15"/>
    <w:rsid w:val="003406A1"/>
    <w:rsid w:val="00543D15"/>
    <w:rsid w:val="00572BF4"/>
    <w:rsid w:val="00595C62"/>
    <w:rsid w:val="005A3CAF"/>
    <w:rsid w:val="00824464"/>
    <w:rsid w:val="00996C83"/>
    <w:rsid w:val="00C52821"/>
    <w:rsid w:val="00C8092E"/>
    <w:rsid w:val="00D53727"/>
    <w:rsid w:val="00DC0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ACA34-29D1-4179-9A13-3E8DA0AA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3D1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3549">
      <w:bodyDiv w:val="1"/>
      <w:marLeft w:val="0"/>
      <w:marRight w:val="0"/>
      <w:marTop w:val="0"/>
      <w:marBottom w:val="0"/>
      <w:divBdr>
        <w:top w:val="none" w:sz="0" w:space="0" w:color="auto"/>
        <w:left w:val="none" w:sz="0" w:space="0" w:color="auto"/>
        <w:bottom w:val="none" w:sz="0" w:space="0" w:color="auto"/>
        <w:right w:val="none" w:sz="0" w:space="0" w:color="auto"/>
      </w:divBdr>
    </w:div>
    <w:div w:id="253706843">
      <w:bodyDiv w:val="1"/>
      <w:marLeft w:val="0"/>
      <w:marRight w:val="0"/>
      <w:marTop w:val="0"/>
      <w:marBottom w:val="0"/>
      <w:divBdr>
        <w:top w:val="none" w:sz="0" w:space="0" w:color="auto"/>
        <w:left w:val="none" w:sz="0" w:space="0" w:color="auto"/>
        <w:bottom w:val="none" w:sz="0" w:space="0" w:color="auto"/>
        <w:right w:val="none" w:sz="0" w:space="0" w:color="auto"/>
      </w:divBdr>
    </w:div>
    <w:div w:id="1169058712">
      <w:bodyDiv w:val="1"/>
      <w:marLeft w:val="0"/>
      <w:marRight w:val="0"/>
      <w:marTop w:val="0"/>
      <w:marBottom w:val="0"/>
      <w:divBdr>
        <w:top w:val="none" w:sz="0" w:space="0" w:color="auto"/>
        <w:left w:val="none" w:sz="0" w:space="0" w:color="auto"/>
        <w:bottom w:val="none" w:sz="0" w:space="0" w:color="auto"/>
        <w:right w:val="none" w:sz="0" w:space="0" w:color="auto"/>
      </w:divBdr>
    </w:div>
    <w:div w:id="14614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Rochester, NY</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 Lia</dc:creator>
  <cp:keywords/>
  <dc:description/>
  <cp:lastModifiedBy>Santos, Nicole M.</cp:lastModifiedBy>
  <cp:revision>2</cp:revision>
  <dcterms:created xsi:type="dcterms:W3CDTF">2024-09-26T16:48:00Z</dcterms:created>
  <dcterms:modified xsi:type="dcterms:W3CDTF">2024-09-26T16:48:00Z</dcterms:modified>
</cp:coreProperties>
</file>